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4C99D" w14:textId="45C895E6" w:rsidR="00434693" w:rsidRPr="004D1298" w:rsidRDefault="00434693" w:rsidP="00434693">
      <w:pPr>
        <w:spacing w:after="0" w:line="240" w:lineRule="auto"/>
        <w:jc w:val="center"/>
        <w:rPr>
          <w:rFonts w:ascii="Arial" w:hAnsi="Arial" w:cs="Arial"/>
          <w:b/>
        </w:rPr>
      </w:pPr>
    </w:p>
    <w:p w14:paraId="1D262C28" w14:textId="6E2A0D65" w:rsidR="003E4DB8" w:rsidRPr="00AA7582" w:rsidRDefault="00510A03" w:rsidP="004A49FA">
      <w:pPr>
        <w:spacing w:after="0" w:line="240" w:lineRule="auto"/>
        <w:jc w:val="center"/>
        <w:rPr>
          <w:rFonts w:ascii="Arial" w:hAnsi="Arial" w:cs="Arial"/>
          <w:b/>
          <w:sz w:val="32"/>
          <w:szCs w:val="32"/>
        </w:rPr>
      </w:pPr>
      <w:r w:rsidRPr="00AA7582">
        <w:rPr>
          <w:rFonts w:ascii="Arial" w:hAnsi="Arial" w:cs="Arial"/>
          <w:b/>
          <w:sz w:val="32"/>
          <w:szCs w:val="32"/>
        </w:rPr>
        <w:t>NatSci</w:t>
      </w:r>
      <w:r w:rsidR="00FD5B0E" w:rsidRPr="00AA7582">
        <w:rPr>
          <w:rFonts w:ascii="Arial" w:hAnsi="Arial" w:cs="Arial"/>
          <w:b/>
          <w:sz w:val="32"/>
          <w:szCs w:val="32"/>
        </w:rPr>
        <w:t xml:space="preserve"> </w:t>
      </w:r>
      <w:r w:rsidR="001D10BB" w:rsidRPr="00AA7582">
        <w:rPr>
          <w:rFonts w:ascii="Arial" w:hAnsi="Arial" w:cs="Arial"/>
          <w:b/>
          <w:sz w:val="32"/>
          <w:szCs w:val="32"/>
        </w:rPr>
        <w:t xml:space="preserve">Faculty </w:t>
      </w:r>
      <w:r w:rsidR="0002271C" w:rsidRPr="00AA7582">
        <w:rPr>
          <w:rFonts w:ascii="Arial" w:hAnsi="Arial" w:cs="Arial"/>
          <w:b/>
          <w:sz w:val="32"/>
          <w:szCs w:val="32"/>
        </w:rPr>
        <w:t xml:space="preserve">and </w:t>
      </w:r>
      <w:r w:rsidR="00BB30EC" w:rsidRPr="00AA7582">
        <w:rPr>
          <w:rFonts w:ascii="Arial" w:hAnsi="Arial" w:cs="Arial"/>
          <w:b/>
          <w:sz w:val="32"/>
          <w:szCs w:val="32"/>
        </w:rPr>
        <w:t xml:space="preserve">Academic </w:t>
      </w:r>
      <w:r w:rsidR="00F35E8D" w:rsidRPr="00AA7582">
        <w:rPr>
          <w:rFonts w:ascii="Arial" w:hAnsi="Arial" w:cs="Arial"/>
          <w:b/>
          <w:sz w:val="32"/>
          <w:szCs w:val="32"/>
        </w:rPr>
        <w:t xml:space="preserve">Staff </w:t>
      </w:r>
      <w:r w:rsidR="00FD5B0E" w:rsidRPr="00AA7582">
        <w:rPr>
          <w:rFonts w:ascii="Arial" w:hAnsi="Arial" w:cs="Arial"/>
          <w:b/>
          <w:sz w:val="32"/>
          <w:szCs w:val="32"/>
        </w:rPr>
        <w:t>Search Procedures</w:t>
      </w:r>
      <w:r w:rsidR="005C6CDC" w:rsidRPr="00AA7582">
        <w:rPr>
          <w:rFonts w:ascii="Arial" w:hAnsi="Arial" w:cs="Arial"/>
          <w:b/>
          <w:sz w:val="32"/>
          <w:szCs w:val="32"/>
        </w:rPr>
        <w:t xml:space="preserve"> </w:t>
      </w:r>
      <w:r w:rsidR="00ED382A" w:rsidRPr="00AA7582">
        <w:rPr>
          <w:rFonts w:ascii="Arial" w:hAnsi="Arial" w:cs="Arial"/>
          <w:b/>
          <w:sz w:val="32"/>
          <w:szCs w:val="32"/>
        </w:rPr>
        <w:t>Checklist</w:t>
      </w:r>
    </w:p>
    <w:p w14:paraId="029586C6" w14:textId="77777777" w:rsidR="004A49FA" w:rsidRPr="004D1298" w:rsidRDefault="004A49FA" w:rsidP="00F03514">
      <w:pPr>
        <w:spacing w:after="0" w:line="240" w:lineRule="auto"/>
        <w:rPr>
          <w:rFonts w:ascii="Arial" w:hAnsi="Arial" w:cs="Arial"/>
        </w:rPr>
      </w:pPr>
    </w:p>
    <w:p w14:paraId="7CC524E4" w14:textId="1CA0CADA" w:rsidR="00F03514" w:rsidRPr="004D1298" w:rsidRDefault="00F03514" w:rsidP="00F03514">
      <w:pPr>
        <w:spacing w:after="0" w:line="240" w:lineRule="auto"/>
        <w:rPr>
          <w:rFonts w:ascii="Arial" w:hAnsi="Arial" w:cs="Arial"/>
        </w:rPr>
      </w:pPr>
      <w:r w:rsidRPr="004D1298">
        <w:rPr>
          <w:rFonts w:ascii="Arial" w:hAnsi="Arial" w:cs="Arial"/>
        </w:rPr>
        <w:t xml:space="preserve">These procedures apply to </w:t>
      </w:r>
      <w:r w:rsidR="0031069F" w:rsidRPr="004D1298">
        <w:rPr>
          <w:rFonts w:ascii="Arial" w:hAnsi="Arial" w:cs="Arial"/>
        </w:rPr>
        <w:t xml:space="preserve">all faculty and academic staff </w:t>
      </w:r>
      <w:r w:rsidRPr="004D1298">
        <w:rPr>
          <w:rFonts w:ascii="Arial" w:hAnsi="Arial" w:cs="Arial"/>
        </w:rPr>
        <w:t>searches</w:t>
      </w:r>
      <w:r w:rsidR="00BD112A" w:rsidRPr="004D1298">
        <w:rPr>
          <w:rFonts w:ascii="Arial" w:hAnsi="Arial" w:cs="Arial"/>
        </w:rPr>
        <w:t xml:space="preserve">. </w:t>
      </w:r>
      <w:r w:rsidR="002E66D9" w:rsidRPr="004D1298">
        <w:rPr>
          <w:rFonts w:ascii="Arial" w:hAnsi="Arial" w:cs="Arial"/>
        </w:rPr>
        <w:t xml:space="preserve">Under normal circumstances, search committees will work with a hiring guide throughout the process. </w:t>
      </w:r>
      <w:r w:rsidRPr="004D1298">
        <w:rPr>
          <w:rFonts w:ascii="Arial" w:hAnsi="Arial" w:cs="Arial"/>
        </w:rPr>
        <w:t xml:space="preserve">Exceptions to these procedures are allowed for postdocs, </w:t>
      </w:r>
      <w:r w:rsidR="00027397" w:rsidRPr="004D1298">
        <w:rPr>
          <w:rFonts w:ascii="Arial" w:hAnsi="Arial" w:cs="Arial"/>
        </w:rPr>
        <w:t>research specialists</w:t>
      </w:r>
      <w:r w:rsidR="00850BB3" w:rsidRPr="004D1298">
        <w:rPr>
          <w:rFonts w:ascii="Arial" w:hAnsi="Arial" w:cs="Arial"/>
        </w:rPr>
        <w:t xml:space="preserve">, </w:t>
      </w:r>
      <w:r w:rsidR="00F8411A" w:rsidRPr="004D1298">
        <w:rPr>
          <w:rFonts w:ascii="Arial" w:hAnsi="Arial" w:cs="Arial"/>
        </w:rPr>
        <w:t>and</w:t>
      </w:r>
      <w:r w:rsidRPr="004D1298">
        <w:rPr>
          <w:rFonts w:ascii="Arial" w:hAnsi="Arial" w:cs="Arial"/>
        </w:rPr>
        <w:t xml:space="preserve"> other positions funded by start-up or grant</w:t>
      </w:r>
      <w:r w:rsidR="008604FD">
        <w:rPr>
          <w:rFonts w:ascii="Arial" w:hAnsi="Arial" w:cs="Arial"/>
        </w:rPr>
        <w:t xml:space="preserve"> funds</w:t>
      </w:r>
      <w:r w:rsidRPr="004D1298">
        <w:rPr>
          <w:rFonts w:ascii="Arial" w:hAnsi="Arial" w:cs="Arial"/>
        </w:rPr>
        <w:t xml:space="preserve">, summer only hires, one-semester appointments, </w:t>
      </w:r>
      <w:r w:rsidR="00363384" w:rsidRPr="004D1298">
        <w:rPr>
          <w:rFonts w:ascii="Arial" w:hAnsi="Arial" w:cs="Arial"/>
        </w:rPr>
        <w:t xml:space="preserve">emergency hires </w:t>
      </w:r>
      <w:r w:rsidR="00C86AD6" w:rsidRPr="004D1298">
        <w:rPr>
          <w:rFonts w:ascii="Arial" w:hAnsi="Arial" w:cs="Arial"/>
        </w:rPr>
        <w:t>for appointments &lt;1 year</w:t>
      </w:r>
      <w:r w:rsidR="00090236" w:rsidRPr="004D1298">
        <w:rPr>
          <w:rFonts w:ascii="Arial" w:hAnsi="Arial" w:cs="Arial"/>
        </w:rPr>
        <w:t>,</w:t>
      </w:r>
      <w:r w:rsidR="00C86AD6" w:rsidRPr="004D1298">
        <w:rPr>
          <w:rFonts w:ascii="Arial" w:hAnsi="Arial" w:cs="Arial"/>
        </w:rPr>
        <w:t xml:space="preserve"> </w:t>
      </w:r>
      <w:r w:rsidR="007617F5" w:rsidRPr="004D1298">
        <w:rPr>
          <w:rFonts w:ascii="Arial" w:hAnsi="Arial" w:cs="Arial"/>
        </w:rPr>
        <w:t xml:space="preserve">and </w:t>
      </w:r>
      <w:r w:rsidRPr="004D1298">
        <w:rPr>
          <w:rFonts w:ascii="Arial" w:hAnsi="Arial" w:cs="Arial"/>
        </w:rPr>
        <w:t xml:space="preserve">visiting faculty. </w:t>
      </w:r>
      <w:r w:rsidR="00462B0B" w:rsidRPr="004D1298">
        <w:rPr>
          <w:rFonts w:ascii="Arial" w:hAnsi="Arial" w:cs="Arial"/>
        </w:rPr>
        <w:t>The search committee chair should contact</w:t>
      </w:r>
      <w:r w:rsidR="00523838" w:rsidRPr="004D1298">
        <w:rPr>
          <w:rFonts w:ascii="Arial" w:hAnsi="Arial" w:cs="Arial"/>
        </w:rPr>
        <w:t xml:space="preserve"> the hiring guide appropriate for the position.</w:t>
      </w:r>
    </w:p>
    <w:p w14:paraId="31CE7142" w14:textId="315F7F5F" w:rsidR="00523838" w:rsidRPr="004D1298" w:rsidRDefault="00523838" w:rsidP="00F03514">
      <w:pPr>
        <w:spacing w:after="0" w:line="240" w:lineRule="auto"/>
        <w:rPr>
          <w:rFonts w:ascii="Arial" w:hAnsi="Arial" w:cs="Arial"/>
        </w:rPr>
      </w:pPr>
    </w:p>
    <w:tbl>
      <w:tblPr>
        <w:tblStyle w:val="TableGrid"/>
        <w:tblW w:w="0" w:type="auto"/>
        <w:tblLook w:val="04A0" w:firstRow="1" w:lastRow="0" w:firstColumn="1" w:lastColumn="0" w:noHBand="0" w:noVBand="1"/>
      </w:tblPr>
      <w:tblGrid>
        <w:gridCol w:w="5395"/>
        <w:gridCol w:w="5395"/>
      </w:tblGrid>
      <w:tr w:rsidR="00A61ECD" w:rsidRPr="004D1298" w14:paraId="1112AB9C" w14:textId="77777777" w:rsidTr="60320BCD">
        <w:tc>
          <w:tcPr>
            <w:tcW w:w="5395" w:type="dxa"/>
          </w:tcPr>
          <w:p w14:paraId="67836704" w14:textId="7E883844" w:rsidR="00A61ECD" w:rsidRPr="004D1298" w:rsidRDefault="00644BAB" w:rsidP="00F03514">
            <w:pPr>
              <w:rPr>
                <w:rFonts w:ascii="Arial" w:hAnsi="Arial" w:cs="Arial"/>
                <w:b/>
                <w:bCs/>
              </w:rPr>
            </w:pPr>
            <w:r w:rsidRPr="004D1298">
              <w:rPr>
                <w:rFonts w:ascii="Arial" w:hAnsi="Arial" w:cs="Arial"/>
                <w:b/>
                <w:bCs/>
              </w:rPr>
              <w:t>Position</w:t>
            </w:r>
            <w:r w:rsidR="003D2193" w:rsidRPr="004D1298">
              <w:rPr>
                <w:rFonts w:ascii="Arial" w:hAnsi="Arial" w:cs="Arial"/>
                <w:b/>
                <w:bCs/>
              </w:rPr>
              <w:t xml:space="preserve"> type</w:t>
            </w:r>
          </w:p>
        </w:tc>
        <w:tc>
          <w:tcPr>
            <w:tcW w:w="5395" w:type="dxa"/>
          </w:tcPr>
          <w:p w14:paraId="3713E3B0" w14:textId="70A93A14" w:rsidR="00A61ECD" w:rsidRPr="004D1298" w:rsidRDefault="00644BAB" w:rsidP="00F03514">
            <w:pPr>
              <w:rPr>
                <w:rFonts w:ascii="Arial" w:hAnsi="Arial" w:cs="Arial"/>
                <w:b/>
                <w:bCs/>
              </w:rPr>
            </w:pPr>
            <w:r w:rsidRPr="004D1298">
              <w:rPr>
                <w:rFonts w:ascii="Arial" w:hAnsi="Arial" w:cs="Arial"/>
                <w:b/>
                <w:bCs/>
              </w:rPr>
              <w:t>Hiring Guide</w:t>
            </w:r>
          </w:p>
        </w:tc>
      </w:tr>
      <w:tr w:rsidR="00A61ECD" w:rsidRPr="006B565E" w14:paraId="6A19897E" w14:textId="77777777" w:rsidTr="60320BCD">
        <w:tc>
          <w:tcPr>
            <w:tcW w:w="5395" w:type="dxa"/>
          </w:tcPr>
          <w:p w14:paraId="144E3CE4" w14:textId="51F56244" w:rsidR="00A61ECD" w:rsidRPr="004D1298" w:rsidRDefault="001A786B" w:rsidP="00F03514">
            <w:pPr>
              <w:rPr>
                <w:rFonts w:ascii="Arial" w:hAnsi="Arial" w:cs="Arial"/>
              </w:rPr>
            </w:pPr>
            <w:r w:rsidRPr="004D1298">
              <w:rPr>
                <w:rFonts w:ascii="Arial" w:hAnsi="Arial" w:cs="Arial"/>
              </w:rPr>
              <w:t>Tenure system faculty</w:t>
            </w:r>
          </w:p>
        </w:tc>
        <w:tc>
          <w:tcPr>
            <w:tcW w:w="5395" w:type="dxa"/>
          </w:tcPr>
          <w:p w14:paraId="1882B9AB" w14:textId="02770845" w:rsidR="00A61ECD" w:rsidRPr="003856AB" w:rsidRDefault="00E57F80" w:rsidP="00F03514">
            <w:pPr>
              <w:rPr>
                <w:rFonts w:ascii="Arial" w:hAnsi="Arial" w:cs="Arial"/>
                <w:lang w:val="it-IT"/>
              </w:rPr>
            </w:pPr>
            <w:r w:rsidRPr="003856AB">
              <w:rPr>
                <w:rFonts w:ascii="Arial" w:hAnsi="Arial" w:cs="Arial"/>
                <w:lang w:val="it-IT"/>
              </w:rPr>
              <w:t xml:space="preserve">Gemma Reguera, </w:t>
            </w:r>
            <w:r w:rsidR="009F71D6">
              <w:rPr>
                <w:rFonts w:ascii="Arial" w:hAnsi="Arial" w:cs="Arial"/>
                <w:lang w:val="it-IT"/>
              </w:rPr>
              <w:t>(</w:t>
            </w:r>
            <w:hyperlink r:id="rId11" w:history="1">
              <w:r w:rsidR="009F71D6" w:rsidRPr="00D651AA">
                <w:rPr>
                  <w:rStyle w:val="Hyperlink"/>
                  <w:rFonts w:ascii="Arial" w:hAnsi="Arial" w:cs="Arial"/>
                  <w:lang w:val="it-IT"/>
                </w:rPr>
                <w:t>reguera@msu.edu</w:t>
              </w:r>
            </w:hyperlink>
            <w:r w:rsidR="009F71D6">
              <w:rPr>
                <w:rFonts w:ascii="Arial" w:hAnsi="Arial" w:cs="Arial"/>
                <w:lang w:val="it-IT"/>
              </w:rPr>
              <w:t xml:space="preserve">) </w:t>
            </w:r>
          </w:p>
        </w:tc>
      </w:tr>
      <w:tr w:rsidR="00A61ECD" w:rsidRPr="006B565E" w14:paraId="45133119" w14:textId="77777777" w:rsidTr="60320BCD">
        <w:tc>
          <w:tcPr>
            <w:tcW w:w="5395" w:type="dxa"/>
          </w:tcPr>
          <w:p w14:paraId="70BCA5B3" w14:textId="5CA2FBE9" w:rsidR="001A786B" w:rsidRPr="004D1298" w:rsidRDefault="001A786B" w:rsidP="00F03514">
            <w:pPr>
              <w:rPr>
                <w:rFonts w:ascii="Arial" w:hAnsi="Arial" w:cs="Arial"/>
              </w:rPr>
            </w:pPr>
            <w:r w:rsidRPr="004D1298">
              <w:rPr>
                <w:rFonts w:ascii="Arial" w:hAnsi="Arial" w:cs="Arial"/>
              </w:rPr>
              <w:t>Fixed term faculty</w:t>
            </w:r>
            <w:r w:rsidR="009F71D6">
              <w:rPr>
                <w:rFonts w:ascii="Arial" w:hAnsi="Arial" w:cs="Arial"/>
              </w:rPr>
              <w:t xml:space="preserve"> and instructors </w:t>
            </w:r>
          </w:p>
        </w:tc>
        <w:tc>
          <w:tcPr>
            <w:tcW w:w="5395" w:type="dxa"/>
          </w:tcPr>
          <w:p w14:paraId="102DB8B2" w14:textId="375AB99F" w:rsidR="00A61ECD" w:rsidRPr="003856AB" w:rsidRDefault="00DF5C12" w:rsidP="00F03514">
            <w:pPr>
              <w:rPr>
                <w:rFonts w:ascii="Arial" w:hAnsi="Arial" w:cs="Arial"/>
                <w:lang w:val="it-IT"/>
              </w:rPr>
            </w:pPr>
            <w:r w:rsidRPr="003856AB">
              <w:rPr>
                <w:rFonts w:ascii="Arial" w:hAnsi="Arial" w:cs="Arial"/>
                <w:lang w:val="it-IT"/>
              </w:rPr>
              <w:t>Cori Fata-Hartley</w:t>
            </w:r>
            <w:r w:rsidR="00BB33EF" w:rsidRPr="003856AB">
              <w:rPr>
                <w:rFonts w:ascii="Arial" w:hAnsi="Arial" w:cs="Arial"/>
                <w:lang w:val="it-IT"/>
              </w:rPr>
              <w:t xml:space="preserve"> (</w:t>
            </w:r>
            <w:hyperlink r:id="rId12" w:history="1">
              <w:r w:rsidR="009F71D6" w:rsidRPr="00D651AA">
                <w:rPr>
                  <w:rStyle w:val="Hyperlink"/>
                  <w:rFonts w:ascii="Arial" w:hAnsi="Arial" w:cs="Arial"/>
                  <w:lang w:val="it-IT"/>
                </w:rPr>
                <w:t>fatahart@msu.edu</w:t>
              </w:r>
            </w:hyperlink>
            <w:r w:rsidR="004D2163" w:rsidRPr="003856AB">
              <w:rPr>
                <w:rFonts w:ascii="Arial" w:hAnsi="Arial" w:cs="Arial"/>
                <w:lang w:val="it-IT"/>
              </w:rPr>
              <w:t>)</w:t>
            </w:r>
          </w:p>
        </w:tc>
      </w:tr>
      <w:tr w:rsidR="00A61ECD" w:rsidRPr="004D1298" w14:paraId="3169151D" w14:textId="77777777" w:rsidTr="60320BCD">
        <w:tc>
          <w:tcPr>
            <w:tcW w:w="5395" w:type="dxa"/>
          </w:tcPr>
          <w:p w14:paraId="480C8B67" w14:textId="689B4CFE" w:rsidR="00A61ECD" w:rsidRPr="004D1298" w:rsidRDefault="009F71D6" w:rsidP="00F03514">
            <w:pPr>
              <w:rPr>
                <w:rFonts w:ascii="Arial" w:hAnsi="Arial" w:cs="Arial"/>
              </w:rPr>
            </w:pPr>
            <w:r>
              <w:rPr>
                <w:rFonts w:ascii="Arial" w:hAnsi="Arial" w:cs="Arial"/>
              </w:rPr>
              <w:t xml:space="preserve">All </w:t>
            </w:r>
            <w:r w:rsidR="00486CDD" w:rsidRPr="60320BCD">
              <w:rPr>
                <w:rFonts w:ascii="Arial" w:hAnsi="Arial" w:cs="Arial"/>
              </w:rPr>
              <w:t>Academic Specialist</w:t>
            </w:r>
            <w:r>
              <w:rPr>
                <w:rFonts w:ascii="Arial" w:hAnsi="Arial" w:cs="Arial"/>
              </w:rPr>
              <w:t>s</w:t>
            </w:r>
          </w:p>
        </w:tc>
        <w:tc>
          <w:tcPr>
            <w:tcW w:w="5395" w:type="dxa"/>
          </w:tcPr>
          <w:p w14:paraId="244CCD34" w14:textId="5FB915B7" w:rsidR="00A61ECD" w:rsidRPr="004D1298" w:rsidRDefault="00DF5C12" w:rsidP="00F03514">
            <w:pPr>
              <w:rPr>
                <w:rFonts w:ascii="Arial" w:hAnsi="Arial" w:cs="Arial"/>
              </w:rPr>
            </w:pPr>
            <w:r w:rsidRPr="004D1298">
              <w:rPr>
                <w:rFonts w:ascii="Arial" w:hAnsi="Arial" w:cs="Arial"/>
              </w:rPr>
              <w:t>Cori Fata-Hartley</w:t>
            </w:r>
          </w:p>
        </w:tc>
      </w:tr>
    </w:tbl>
    <w:p w14:paraId="01FC5DFD" w14:textId="394B8A7E" w:rsidR="00523838" w:rsidRPr="004D1298" w:rsidRDefault="00523838" w:rsidP="00F03514">
      <w:pPr>
        <w:spacing w:after="0" w:line="240" w:lineRule="auto"/>
        <w:rPr>
          <w:rFonts w:ascii="Arial" w:hAnsi="Arial" w:cs="Arial"/>
        </w:rPr>
      </w:pPr>
    </w:p>
    <w:tbl>
      <w:tblPr>
        <w:tblStyle w:val="TableGrid"/>
        <w:tblW w:w="0" w:type="auto"/>
        <w:tblLook w:val="04A0" w:firstRow="1" w:lastRow="0" w:firstColumn="1" w:lastColumn="0" w:noHBand="0" w:noVBand="1"/>
      </w:tblPr>
      <w:tblGrid>
        <w:gridCol w:w="5395"/>
        <w:gridCol w:w="5395"/>
      </w:tblGrid>
      <w:tr w:rsidR="003D2193" w:rsidRPr="004D1298" w14:paraId="7ECDF315" w14:textId="77777777" w:rsidTr="003D2193">
        <w:tc>
          <w:tcPr>
            <w:tcW w:w="5395" w:type="dxa"/>
          </w:tcPr>
          <w:p w14:paraId="0350A7AF" w14:textId="6377A0E7" w:rsidR="003D2193" w:rsidRPr="004D1298" w:rsidRDefault="00E32D24" w:rsidP="00F03514">
            <w:pPr>
              <w:rPr>
                <w:rFonts w:ascii="Arial" w:hAnsi="Arial" w:cs="Arial"/>
                <w:b/>
                <w:bCs/>
              </w:rPr>
            </w:pPr>
            <w:r w:rsidRPr="004D1298">
              <w:rPr>
                <w:rFonts w:ascii="Arial" w:hAnsi="Arial" w:cs="Arial"/>
                <w:b/>
                <w:bCs/>
              </w:rPr>
              <w:t>Title</w:t>
            </w:r>
          </w:p>
        </w:tc>
        <w:tc>
          <w:tcPr>
            <w:tcW w:w="5395" w:type="dxa"/>
          </w:tcPr>
          <w:p w14:paraId="483D9D72" w14:textId="4249076A" w:rsidR="003D2193" w:rsidRPr="004D1298" w:rsidRDefault="003555A9" w:rsidP="00F03514">
            <w:pPr>
              <w:rPr>
                <w:rFonts w:ascii="Arial" w:hAnsi="Arial" w:cs="Arial"/>
                <w:b/>
                <w:bCs/>
              </w:rPr>
            </w:pPr>
            <w:r w:rsidRPr="004D1298">
              <w:rPr>
                <w:rFonts w:ascii="Arial" w:hAnsi="Arial" w:cs="Arial"/>
                <w:b/>
                <w:bCs/>
              </w:rPr>
              <w:t>Individual</w:t>
            </w:r>
          </w:p>
        </w:tc>
      </w:tr>
      <w:tr w:rsidR="003D2193" w:rsidRPr="004D1298" w14:paraId="3E983B50" w14:textId="77777777" w:rsidTr="003D2193">
        <w:tc>
          <w:tcPr>
            <w:tcW w:w="5395" w:type="dxa"/>
          </w:tcPr>
          <w:p w14:paraId="3DF36736" w14:textId="0E976E10" w:rsidR="003D2193" w:rsidRPr="004D1298" w:rsidRDefault="00E32D24" w:rsidP="00F03514">
            <w:pPr>
              <w:rPr>
                <w:rFonts w:ascii="Arial" w:hAnsi="Arial" w:cs="Arial"/>
              </w:rPr>
            </w:pPr>
            <w:r w:rsidRPr="004D1298">
              <w:rPr>
                <w:rFonts w:ascii="Arial" w:hAnsi="Arial" w:cs="Arial"/>
              </w:rPr>
              <w:t>Unit Administrator</w:t>
            </w:r>
          </w:p>
        </w:tc>
        <w:tc>
          <w:tcPr>
            <w:tcW w:w="5395" w:type="dxa"/>
          </w:tcPr>
          <w:p w14:paraId="3DCB62C0" w14:textId="4577840C" w:rsidR="003D2193" w:rsidRPr="004D1298" w:rsidRDefault="00E32D24" w:rsidP="00F03514">
            <w:pPr>
              <w:rPr>
                <w:rFonts w:ascii="Arial" w:hAnsi="Arial" w:cs="Arial"/>
              </w:rPr>
            </w:pPr>
            <w:r w:rsidRPr="004D1298">
              <w:rPr>
                <w:rFonts w:ascii="Arial" w:hAnsi="Arial" w:cs="Arial"/>
              </w:rPr>
              <w:t>Chair or director</w:t>
            </w:r>
            <w:r w:rsidR="000F443F" w:rsidRPr="004D1298">
              <w:rPr>
                <w:rFonts w:ascii="Arial" w:hAnsi="Arial" w:cs="Arial"/>
              </w:rPr>
              <w:t xml:space="preserve"> for department/program searches; Dean for dean’s office searches</w:t>
            </w:r>
          </w:p>
        </w:tc>
      </w:tr>
      <w:tr w:rsidR="003D2193" w:rsidRPr="004D1298" w14:paraId="53748836" w14:textId="77777777" w:rsidTr="003D2193">
        <w:tc>
          <w:tcPr>
            <w:tcW w:w="5395" w:type="dxa"/>
          </w:tcPr>
          <w:p w14:paraId="7128448D" w14:textId="777C4809" w:rsidR="003D2193" w:rsidRPr="004D1298" w:rsidRDefault="003639E4" w:rsidP="00F03514">
            <w:pPr>
              <w:rPr>
                <w:rFonts w:ascii="Arial" w:hAnsi="Arial" w:cs="Arial"/>
              </w:rPr>
            </w:pPr>
            <w:r w:rsidRPr="004D1298">
              <w:rPr>
                <w:rFonts w:ascii="Arial" w:hAnsi="Arial" w:cs="Arial"/>
              </w:rPr>
              <w:t xml:space="preserve">Unit </w:t>
            </w:r>
            <w:r w:rsidR="00AF0E46" w:rsidRPr="004D1298">
              <w:rPr>
                <w:rFonts w:ascii="Arial" w:hAnsi="Arial" w:cs="Arial"/>
              </w:rPr>
              <w:t>HR</w:t>
            </w:r>
            <w:r w:rsidRPr="004D1298">
              <w:rPr>
                <w:rFonts w:ascii="Arial" w:hAnsi="Arial" w:cs="Arial"/>
              </w:rPr>
              <w:t xml:space="preserve"> Coordinator</w:t>
            </w:r>
          </w:p>
        </w:tc>
        <w:tc>
          <w:tcPr>
            <w:tcW w:w="5395" w:type="dxa"/>
          </w:tcPr>
          <w:p w14:paraId="30DAC2EB" w14:textId="5DD7CC16" w:rsidR="003D2193" w:rsidRPr="004D1298" w:rsidRDefault="00CB0905" w:rsidP="00F03514">
            <w:pPr>
              <w:rPr>
                <w:rFonts w:ascii="Arial" w:hAnsi="Arial" w:cs="Arial"/>
              </w:rPr>
            </w:pPr>
            <w:r w:rsidRPr="004D1298">
              <w:rPr>
                <w:rFonts w:ascii="Arial" w:hAnsi="Arial" w:cs="Arial"/>
              </w:rPr>
              <w:t>S</w:t>
            </w:r>
            <w:r w:rsidR="00EC18B1" w:rsidRPr="004D1298">
              <w:rPr>
                <w:rFonts w:ascii="Arial" w:hAnsi="Arial" w:cs="Arial"/>
              </w:rPr>
              <w:t>upport staff who handles hiring in the department</w:t>
            </w:r>
            <w:r w:rsidR="002919CB" w:rsidRPr="004D1298">
              <w:rPr>
                <w:rFonts w:ascii="Arial" w:hAnsi="Arial" w:cs="Arial"/>
              </w:rPr>
              <w:t xml:space="preserve">, </w:t>
            </w:r>
            <w:r w:rsidR="00EC18B1" w:rsidRPr="004D1298">
              <w:rPr>
                <w:rFonts w:ascii="Arial" w:hAnsi="Arial" w:cs="Arial"/>
              </w:rPr>
              <w:t>program</w:t>
            </w:r>
            <w:r w:rsidR="002919CB" w:rsidRPr="004D1298">
              <w:rPr>
                <w:rFonts w:ascii="Arial" w:hAnsi="Arial" w:cs="Arial"/>
              </w:rPr>
              <w:t xml:space="preserve">, or dean’s office </w:t>
            </w:r>
          </w:p>
        </w:tc>
      </w:tr>
      <w:tr w:rsidR="003D2193" w:rsidRPr="004D1298" w14:paraId="45CB9B8B" w14:textId="77777777" w:rsidTr="003D2193">
        <w:tc>
          <w:tcPr>
            <w:tcW w:w="5395" w:type="dxa"/>
          </w:tcPr>
          <w:p w14:paraId="389A6D76" w14:textId="05494F8C" w:rsidR="003D2193" w:rsidRPr="004D1298" w:rsidRDefault="00190891" w:rsidP="00F03514">
            <w:pPr>
              <w:rPr>
                <w:rFonts w:ascii="Arial" w:hAnsi="Arial" w:cs="Arial"/>
              </w:rPr>
            </w:pPr>
            <w:r w:rsidRPr="004D1298">
              <w:rPr>
                <w:rFonts w:ascii="Arial" w:hAnsi="Arial" w:cs="Arial"/>
              </w:rPr>
              <w:t xml:space="preserve">NatSci HR </w:t>
            </w:r>
            <w:r w:rsidR="003C2377">
              <w:rPr>
                <w:rFonts w:ascii="Arial" w:hAnsi="Arial" w:cs="Arial"/>
              </w:rPr>
              <w:t>Administrator</w:t>
            </w:r>
          </w:p>
        </w:tc>
        <w:tc>
          <w:tcPr>
            <w:tcW w:w="5395" w:type="dxa"/>
          </w:tcPr>
          <w:p w14:paraId="17662CA6" w14:textId="286078A0" w:rsidR="003D2193" w:rsidRPr="004D1298" w:rsidRDefault="00190891" w:rsidP="00F03514">
            <w:pPr>
              <w:rPr>
                <w:rFonts w:ascii="Arial" w:hAnsi="Arial" w:cs="Arial"/>
              </w:rPr>
            </w:pPr>
            <w:r w:rsidRPr="004D1298">
              <w:rPr>
                <w:rFonts w:ascii="Arial" w:hAnsi="Arial" w:cs="Arial"/>
              </w:rPr>
              <w:t>Shari Townsley</w:t>
            </w:r>
            <w:r w:rsidR="004D2163">
              <w:rPr>
                <w:rFonts w:ascii="Arial" w:hAnsi="Arial" w:cs="Arial"/>
              </w:rPr>
              <w:t xml:space="preserve"> </w:t>
            </w:r>
            <w:r w:rsidR="00C1796E">
              <w:rPr>
                <w:rFonts w:ascii="Arial" w:hAnsi="Arial" w:cs="Arial"/>
              </w:rPr>
              <w:t>(</w:t>
            </w:r>
            <w:r w:rsidR="00A22098">
              <w:rPr>
                <w:rFonts w:ascii="Arial" w:hAnsi="Arial" w:cs="Arial"/>
              </w:rPr>
              <w:t>townsley@msu.edu)</w:t>
            </w:r>
          </w:p>
        </w:tc>
      </w:tr>
      <w:tr w:rsidR="003D2193" w:rsidRPr="004D1298" w14:paraId="23207A58" w14:textId="77777777" w:rsidTr="003D2193">
        <w:tc>
          <w:tcPr>
            <w:tcW w:w="5395" w:type="dxa"/>
          </w:tcPr>
          <w:p w14:paraId="2F1B0906" w14:textId="53233609" w:rsidR="003D2193" w:rsidRPr="004D1298" w:rsidRDefault="00245194" w:rsidP="00F03514">
            <w:pPr>
              <w:rPr>
                <w:rFonts w:ascii="Arial" w:hAnsi="Arial" w:cs="Arial"/>
              </w:rPr>
            </w:pPr>
            <w:r w:rsidRPr="004D1298">
              <w:rPr>
                <w:rFonts w:ascii="Arial" w:hAnsi="Arial" w:cs="Arial"/>
              </w:rPr>
              <w:t>NatSci Dean’s Executive Assistant</w:t>
            </w:r>
          </w:p>
        </w:tc>
        <w:tc>
          <w:tcPr>
            <w:tcW w:w="5395" w:type="dxa"/>
          </w:tcPr>
          <w:p w14:paraId="3B3609BD" w14:textId="082AA903" w:rsidR="003D2193" w:rsidRPr="004D1298" w:rsidRDefault="00245194" w:rsidP="00F03514">
            <w:pPr>
              <w:rPr>
                <w:rFonts w:ascii="Arial" w:hAnsi="Arial" w:cs="Arial"/>
              </w:rPr>
            </w:pPr>
            <w:r w:rsidRPr="004D1298">
              <w:rPr>
                <w:rFonts w:ascii="Arial" w:hAnsi="Arial" w:cs="Arial"/>
              </w:rPr>
              <w:t>Joyce Pinckney</w:t>
            </w:r>
            <w:r w:rsidR="007156AD">
              <w:rPr>
                <w:rFonts w:ascii="Arial" w:hAnsi="Arial" w:cs="Arial"/>
              </w:rPr>
              <w:t xml:space="preserve"> (Natsci.Dean@msu.edu)</w:t>
            </w:r>
          </w:p>
        </w:tc>
      </w:tr>
    </w:tbl>
    <w:p w14:paraId="220CD692" w14:textId="77777777" w:rsidR="00D007BB" w:rsidRPr="004D1298" w:rsidRDefault="00D007BB" w:rsidP="00F03514">
      <w:pPr>
        <w:spacing w:after="0" w:line="240" w:lineRule="auto"/>
        <w:rPr>
          <w:rFonts w:ascii="Arial" w:hAnsi="Arial" w:cs="Arial"/>
        </w:rPr>
      </w:pPr>
    </w:p>
    <w:p w14:paraId="2B0583A8" w14:textId="77777777" w:rsidR="00794031" w:rsidRPr="004D1298" w:rsidRDefault="00794031" w:rsidP="00F03514">
      <w:pPr>
        <w:spacing w:after="0" w:line="240" w:lineRule="auto"/>
        <w:rPr>
          <w:rFonts w:ascii="Arial" w:hAnsi="Arial" w:cs="Arial"/>
        </w:rPr>
      </w:pPr>
    </w:p>
    <w:tbl>
      <w:tblPr>
        <w:tblStyle w:val="GridTable6Colorful-Accent3"/>
        <w:tblW w:w="10795" w:type="dxa"/>
        <w:tblLayout w:type="fixed"/>
        <w:tblLook w:val="04A0" w:firstRow="1" w:lastRow="0" w:firstColumn="1" w:lastColumn="0" w:noHBand="0" w:noVBand="1"/>
      </w:tblPr>
      <w:tblGrid>
        <w:gridCol w:w="985"/>
        <w:gridCol w:w="9810"/>
      </w:tblGrid>
      <w:tr w:rsidR="00E83F26" w:rsidRPr="004D1298" w14:paraId="0AAB71A1" w14:textId="77777777" w:rsidTr="00AD737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85" w:type="dxa"/>
          </w:tcPr>
          <w:p w14:paraId="5C78B220" w14:textId="77777777" w:rsidR="00E83F26" w:rsidRPr="004D1298" w:rsidRDefault="00E83F26" w:rsidP="00712C0F">
            <w:pPr>
              <w:jc w:val="center"/>
              <w:rPr>
                <w:rFonts w:ascii="Arial" w:hAnsi="Arial" w:cs="Arial"/>
                <w:b w:val="0"/>
                <w:color w:val="auto"/>
              </w:rPr>
            </w:pPr>
            <w:r w:rsidRPr="004D1298">
              <w:rPr>
                <w:rFonts w:ascii="Arial" w:hAnsi="Arial" w:cs="Arial"/>
                <w:color w:val="auto"/>
              </w:rPr>
              <w:t>Steps</w:t>
            </w:r>
          </w:p>
        </w:tc>
        <w:tc>
          <w:tcPr>
            <w:tcW w:w="9810" w:type="dxa"/>
          </w:tcPr>
          <w:p w14:paraId="1D566D4A" w14:textId="77777777" w:rsidR="00E83F26" w:rsidRPr="004D1298" w:rsidRDefault="00E83F26" w:rsidP="005E7B2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4D1298">
              <w:rPr>
                <w:rFonts w:ascii="Arial" w:hAnsi="Arial" w:cs="Arial"/>
                <w:color w:val="auto"/>
              </w:rPr>
              <w:t>Action</w:t>
            </w:r>
          </w:p>
        </w:tc>
      </w:tr>
      <w:tr w:rsidR="00E83F26" w:rsidRPr="004D1298" w14:paraId="1E2B69CD"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ECB7723" w14:textId="214CBD38" w:rsidR="00E83F26" w:rsidRPr="004D1298" w:rsidRDefault="00E83F26" w:rsidP="00712C0F">
            <w:pPr>
              <w:contextualSpacing/>
              <w:jc w:val="center"/>
              <w:rPr>
                <w:rFonts w:ascii="Arial" w:hAnsi="Arial" w:cs="Arial"/>
                <w:b w:val="0"/>
                <w:bCs w:val="0"/>
                <w:color w:val="auto"/>
              </w:rPr>
            </w:pPr>
          </w:p>
          <w:p w14:paraId="6E32E4B5" w14:textId="3A167C2E" w:rsidR="000F30A2" w:rsidRPr="004D1298" w:rsidRDefault="00551477" w:rsidP="00712C0F">
            <w:pPr>
              <w:contextualSpacing/>
              <w:jc w:val="center"/>
              <w:rPr>
                <w:rFonts w:ascii="Arial" w:hAnsi="Arial" w:cs="Arial"/>
                <w:color w:val="auto"/>
              </w:rPr>
            </w:pPr>
            <w:sdt>
              <w:sdtPr>
                <w:rPr>
                  <w:rFonts w:ascii="Arial" w:hAnsi="Arial" w:cs="Arial"/>
                </w:rPr>
                <w:id w:val="-1912687879"/>
                <w14:checkbox>
                  <w14:checked w14:val="0"/>
                  <w14:checkedState w14:val="2612" w14:font="MS Gothic"/>
                  <w14:uncheckedState w14:val="2610" w14:font="MS Gothic"/>
                </w14:checkbox>
              </w:sdtPr>
              <w:sdtEndPr/>
              <w:sdtContent>
                <w:r w:rsidR="00995534">
                  <w:rPr>
                    <w:rFonts w:ascii="MS Gothic" w:eastAsia="MS Gothic" w:hAnsi="MS Gothic" w:cs="Arial" w:hint="eastAsia"/>
                  </w:rPr>
                  <w:t>☐</w:t>
                </w:r>
              </w:sdtContent>
            </w:sdt>
            <w:r w:rsidR="00ED1898" w:rsidRPr="004D1298">
              <w:rPr>
                <w:rFonts w:ascii="Arial" w:hAnsi="Arial" w:cs="Arial"/>
                <w:color w:val="auto"/>
              </w:rPr>
              <w:t xml:space="preserve"> </w:t>
            </w:r>
            <w:r w:rsidR="00622AA9" w:rsidRPr="004D1298">
              <w:rPr>
                <w:rFonts w:ascii="Arial" w:hAnsi="Arial" w:cs="Arial"/>
                <w:color w:val="auto"/>
              </w:rPr>
              <w:t>1</w:t>
            </w:r>
          </w:p>
        </w:tc>
        <w:tc>
          <w:tcPr>
            <w:tcW w:w="9810" w:type="dxa"/>
          </w:tcPr>
          <w:p w14:paraId="6C49160F" w14:textId="4B328A84" w:rsidR="00D75F34" w:rsidRPr="00D75F34" w:rsidRDefault="006E1BB1" w:rsidP="00002142">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Pr>
                <w:rFonts w:ascii="Arial" w:hAnsi="Arial" w:cs="Arial"/>
                <w:b/>
                <w:bCs/>
                <w:color w:val="auto"/>
              </w:rPr>
              <w:t xml:space="preserve">Search Approval </w:t>
            </w:r>
          </w:p>
          <w:p w14:paraId="317CEEF0" w14:textId="65A7AA9C" w:rsidR="00E83F26" w:rsidRPr="004D1298" w:rsidRDefault="00E83F26" w:rsidP="00002142">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298">
              <w:rPr>
                <w:rFonts w:ascii="Arial" w:hAnsi="Arial" w:cs="Arial"/>
                <w:color w:val="auto"/>
              </w:rPr>
              <w:t xml:space="preserve">The </w:t>
            </w:r>
            <w:r w:rsidRPr="00D77A99">
              <w:rPr>
                <w:rFonts w:ascii="Arial" w:hAnsi="Arial" w:cs="Arial"/>
                <w:color w:val="auto"/>
                <w:u w:val="single"/>
              </w:rPr>
              <w:t>unit administrator</w:t>
            </w:r>
            <w:r w:rsidRPr="004D1298">
              <w:rPr>
                <w:rFonts w:ascii="Arial" w:hAnsi="Arial" w:cs="Arial"/>
                <w:color w:val="auto"/>
              </w:rPr>
              <w:t xml:space="preserve"> submits the</w:t>
            </w:r>
            <w:r w:rsidR="001369E4" w:rsidRPr="004D1298">
              <w:rPr>
                <w:rFonts w:ascii="Arial" w:hAnsi="Arial" w:cs="Arial"/>
                <w:color w:val="auto"/>
              </w:rPr>
              <w:t xml:space="preserve"> </w:t>
            </w:r>
            <w:hyperlink r:id="rId13" w:history="1">
              <w:r w:rsidR="00E84AD9">
                <w:rPr>
                  <w:rStyle w:val="Hyperlink"/>
                  <w:rFonts w:ascii="Arial" w:hAnsi="Arial" w:cs="Arial"/>
                </w:rPr>
                <w:t>NatSci Faculty and Academic Staff Position Approval Form</w:t>
              </w:r>
            </w:hyperlink>
            <w:r w:rsidR="00E84AD9">
              <w:rPr>
                <w:rFonts w:ascii="Arial" w:hAnsi="Arial" w:cs="Arial"/>
                <w:color w:val="auto"/>
              </w:rPr>
              <w:t xml:space="preserve"> </w:t>
            </w:r>
            <w:r w:rsidRPr="004D1298">
              <w:rPr>
                <w:rFonts w:ascii="Arial" w:hAnsi="Arial" w:cs="Arial"/>
                <w:color w:val="auto"/>
              </w:rPr>
              <w:t xml:space="preserve">to the </w:t>
            </w:r>
            <w:r w:rsidRPr="007D0316">
              <w:rPr>
                <w:rFonts w:ascii="Arial" w:hAnsi="Arial" w:cs="Arial"/>
                <w:color w:val="auto"/>
                <w:u w:val="single"/>
              </w:rPr>
              <w:t>NatSci HR Coordinator</w:t>
            </w:r>
            <w:r w:rsidRPr="004D1298">
              <w:rPr>
                <w:rFonts w:ascii="Arial" w:hAnsi="Arial" w:cs="Arial"/>
                <w:color w:val="auto"/>
              </w:rPr>
              <w:t>, who will notify the unit administrator, search committee chair</w:t>
            </w:r>
            <w:r w:rsidR="00995534">
              <w:rPr>
                <w:rFonts w:ascii="Arial" w:hAnsi="Arial" w:cs="Arial"/>
                <w:color w:val="auto"/>
              </w:rPr>
              <w:t xml:space="preserve"> (if identified)</w:t>
            </w:r>
            <w:r w:rsidRPr="004D1298">
              <w:rPr>
                <w:rFonts w:ascii="Arial" w:hAnsi="Arial" w:cs="Arial"/>
                <w:color w:val="auto"/>
              </w:rPr>
              <w:t>, and hiring guide once the dean has approved the search.</w:t>
            </w:r>
          </w:p>
        </w:tc>
      </w:tr>
      <w:tr w:rsidR="00995534" w:rsidRPr="004D1298" w14:paraId="54CA607B"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128F1A11" w14:textId="77777777" w:rsidR="00995534" w:rsidRPr="004D1298" w:rsidRDefault="00995534" w:rsidP="00712C0F">
            <w:pPr>
              <w:contextualSpacing/>
              <w:jc w:val="center"/>
              <w:rPr>
                <w:rFonts w:ascii="Arial" w:hAnsi="Arial" w:cs="Arial"/>
              </w:rPr>
            </w:pPr>
          </w:p>
        </w:tc>
        <w:tc>
          <w:tcPr>
            <w:tcW w:w="9810" w:type="dxa"/>
          </w:tcPr>
          <w:p w14:paraId="16E7C702" w14:textId="77777777" w:rsidR="00995534" w:rsidRPr="004D1298" w:rsidRDefault="00995534" w:rsidP="00CF4D7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95534" w:rsidRPr="004D1298" w14:paraId="003EC020"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102195" w14:textId="77777777" w:rsidR="00995534" w:rsidRDefault="00551477" w:rsidP="00405C0C">
            <w:pPr>
              <w:contextualSpacing/>
              <w:jc w:val="center"/>
              <w:rPr>
                <w:rFonts w:ascii="Arial" w:hAnsi="Arial" w:cs="Arial"/>
                <w:b w:val="0"/>
                <w:bCs w:val="0"/>
                <w:color w:val="auto"/>
              </w:rPr>
            </w:pPr>
            <w:sdt>
              <w:sdtPr>
                <w:rPr>
                  <w:rFonts w:ascii="Arial" w:hAnsi="Arial" w:cs="Arial"/>
                </w:rPr>
                <w:id w:val="2062278544"/>
                <w14:checkbox>
                  <w14:checked w14:val="0"/>
                  <w14:checkedState w14:val="2612" w14:font="MS Gothic"/>
                  <w14:uncheckedState w14:val="2610" w14:font="MS Gothic"/>
                </w14:checkbox>
              </w:sdtPr>
              <w:sdtEndPr/>
              <w:sdtContent>
                <w:r w:rsidR="00995534">
                  <w:rPr>
                    <w:rFonts w:ascii="MS Gothic" w:eastAsia="MS Gothic" w:hAnsi="MS Gothic" w:cs="Arial" w:hint="eastAsia"/>
                  </w:rPr>
                  <w:t>☐</w:t>
                </w:r>
              </w:sdtContent>
            </w:sdt>
            <w:r w:rsidR="00995534" w:rsidRPr="004D1298">
              <w:rPr>
                <w:rFonts w:ascii="Arial" w:hAnsi="Arial" w:cs="Arial"/>
                <w:color w:val="auto"/>
              </w:rPr>
              <w:t xml:space="preserve"> </w:t>
            </w:r>
            <w:r w:rsidR="00995534">
              <w:rPr>
                <w:rFonts w:ascii="Arial" w:hAnsi="Arial" w:cs="Arial"/>
                <w:color w:val="auto"/>
              </w:rPr>
              <w:t>2</w:t>
            </w:r>
          </w:p>
          <w:p w14:paraId="290E648F" w14:textId="1A61E391" w:rsidR="006E1BB1" w:rsidRPr="004D1298" w:rsidRDefault="006E1BB1" w:rsidP="00405C0C">
            <w:pPr>
              <w:contextualSpacing/>
              <w:jc w:val="center"/>
              <w:rPr>
                <w:rFonts w:ascii="Arial" w:hAnsi="Arial" w:cs="Arial"/>
              </w:rPr>
            </w:pPr>
          </w:p>
        </w:tc>
        <w:tc>
          <w:tcPr>
            <w:tcW w:w="9810" w:type="dxa"/>
          </w:tcPr>
          <w:p w14:paraId="535A57F5" w14:textId="41AE47E4" w:rsidR="006E1BB1" w:rsidRPr="006E1BB1" w:rsidRDefault="006E1BB1" w:rsidP="005365A9">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Pr>
                <w:rFonts w:ascii="Arial" w:hAnsi="Arial" w:cs="Arial"/>
                <w:b/>
                <w:bCs/>
                <w:color w:val="auto"/>
              </w:rPr>
              <w:t xml:space="preserve">Establish Search Committee </w:t>
            </w:r>
          </w:p>
          <w:p w14:paraId="28347A26" w14:textId="2229C8DF" w:rsidR="00995534" w:rsidRPr="00660FF7" w:rsidRDefault="00995534" w:rsidP="005365A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D1298">
              <w:rPr>
                <w:rFonts w:ascii="Arial" w:hAnsi="Arial" w:cs="Arial"/>
                <w:color w:val="auto"/>
              </w:rPr>
              <w:t xml:space="preserve">The </w:t>
            </w:r>
            <w:r w:rsidRPr="00D77A99">
              <w:rPr>
                <w:rFonts w:ascii="Arial" w:hAnsi="Arial" w:cs="Arial"/>
                <w:color w:val="auto"/>
                <w:u w:val="single"/>
              </w:rPr>
              <w:t xml:space="preserve">unit </w:t>
            </w:r>
            <w:r w:rsidRPr="00660FF7">
              <w:rPr>
                <w:rFonts w:ascii="Arial" w:hAnsi="Arial" w:cs="Arial"/>
                <w:color w:val="000000" w:themeColor="text1"/>
                <w:u w:val="single"/>
              </w:rPr>
              <w:t>administrator</w:t>
            </w:r>
            <w:r w:rsidRPr="00660FF7">
              <w:rPr>
                <w:rFonts w:ascii="Arial" w:hAnsi="Arial" w:cs="Arial"/>
                <w:color w:val="000000" w:themeColor="text1"/>
              </w:rPr>
              <w:t xml:space="preserve"> </w:t>
            </w:r>
            <w:r w:rsidRPr="00A43934">
              <w:rPr>
                <w:rFonts w:ascii="Arial" w:hAnsi="Arial" w:cs="Arial"/>
                <w:color w:val="000000" w:themeColor="text1"/>
              </w:rPr>
              <w:t>selects the search committee members</w:t>
            </w:r>
            <w:r w:rsidR="000E3C09" w:rsidRPr="00A43934">
              <w:rPr>
                <w:rFonts w:ascii="Arial" w:hAnsi="Arial" w:cs="Arial"/>
                <w:color w:val="000000" w:themeColor="text1"/>
              </w:rPr>
              <w:t>,</w:t>
            </w:r>
            <w:r w:rsidR="005365A9" w:rsidRPr="00A43934">
              <w:rPr>
                <w:rFonts w:ascii="Arial" w:hAnsi="Arial" w:cs="Arial"/>
                <w:color w:val="000000" w:themeColor="text1"/>
              </w:rPr>
              <w:t xml:space="preserve"> assigns roles (Committee Chair, Committee member and Affirmative Action Advocate)</w:t>
            </w:r>
            <w:r w:rsidR="000E3C09" w:rsidRPr="00A43934">
              <w:rPr>
                <w:rFonts w:ascii="Arial" w:hAnsi="Arial" w:cs="Arial"/>
                <w:color w:val="000000" w:themeColor="text1"/>
              </w:rPr>
              <w:t>, and meets with them to deliver the charge</w:t>
            </w:r>
            <w:r w:rsidR="005365A9">
              <w:rPr>
                <w:rFonts w:ascii="Arial" w:hAnsi="Arial" w:cs="Arial"/>
                <w:color w:val="000000" w:themeColor="text1"/>
              </w:rPr>
              <w:t>. Committee members must be</w:t>
            </w:r>
            <w:r w:rsidR="00660FF7" w:rsidRPr="00660FF7">
              <w:rPr>
                <w:rFonts w:ascii="Arial" w:hAnsi="Arial" w:cs="Arial"/>
                <w:color w:val="000000" w:themeColor="text1"/>
              </w:rPr>
              <w:t xml:space="preserve"> from </w:t>
            </w:r>
            <w:r w:rsidRPr="00995534">
              <w:rPr>
                <w:rFonts w:ascii="Arial" w:hAnsi="Arial" w:cs="Arial"/>
                <w:color w:val="000000" w:themeColor="text1"/>
              </w:rPr>
              <w:t>diverse backgrounds</w:t>
            </w:r>
            <w:r w:rsidR="00660FF7">
              <w:rPr>
                <w:rFonts w:ascii="Arial" w:hAnsi="Arial" w:cs="Arial"/>
                <w:color w:val="000000" w:themeColor="text1"/>
              </w:rPr>
              <w:t xml:space="preserve"> </w:t>
            </w:r>
            <w:r w:rsidRPr="00995534">
              <w:rPr>
                <w:rFonts w:ascii="Arial" w:hAnsi="Arial" w:cs="Arial"/>
                <w:color w:val="000000" w:themeColor="text1"/>
              </w:rPr>
              <w:t>(departmental position, programmatic area, research topic, time at institution, rank, race/ethnicity, gender, etc.)</w:t>
            </w:r>
            <w:r w:rsidR="00660FF7">
              <w:rPr>
                <w:rFonts w:ascii="Arial" w:hAnsi="Arial" w:cs="Arial"/>
                <w:color w:val="000000" w:themeColor="text1"/>
              </w:rPr>
              <w:t xml:space="preserve"> to p</w:t>
            </w:r>
            <w:r w:rsidRPr="00995534">
              <w:rPr>
                <w:rFonts w:ascii="Arial" w:hAnsi="Arial" w:cs="Arial"/>
                <w:color w:val="000000" w:themeColor="text1"/>
              </w:rPr>
              <w:t>rovide a variety of perspectives and expertise</w:t>
            </w:r>
            <w:r w:rsidR="00660FF7">
              <w:rPr>
                <w:rFonts w:ascii="Arial" w:hAnsi="Arial" w:cs="Arial"/>
                <w:color w:val="000000" w:themeColor="text1"/>
              </w:rPr>
              <w:t>. (M</w:t>
            </w:r>
            <w:r w:rsidRPr="00995534">
              <w:rPr>
                <w:rFonts w:ascii="Arial" w:hAnsi="Arial" w:cs="Arial"/>
                <w:color w:val="000000" w:themeColor="text1"/>
              </w:rPr>
              <w:t>ay include support staff and community members as consultants</w:t>
            </w:r>
            <w:r w:rsidR="00660FF7">
              <w:rPr>
                <w:rFonts w:ascii="Arial" w:hAnsi="Arial" w:cs="Arial"/>
                <w:color w:val="000000" w:themeColor="text1"/>
              </w:rPr>
              <w:t>, if needed</w:t>
            </w:r>
            <w:r w:rsidRPr="00995534">
              <w:rPr>
                <w:rFonts w:ascii="Arial" w:hAnsi="Arial" w:cs="Arial"/>
                <w:color w:val="000000" w:themeColor="text1"/>
              </w:rPr>
              <w:t>).</w:t>
            </w:r>
            <w:r w:rsidR="007D0316">
              <w:rPr>
                <w:rFonts w:ascii="Arial" w:hAnsi="Arial" w:cs="Arial"/>
                <w:color w:val="000000" w:themeColor="text1"/>
              </w:rPr>
              <w:t xml:space="preserve"> </w:t>
            </w:r>
          </w:p>
        </w:tc>
      </w:tr>
      <w:tr w:rsidR="00995534" w:rsidRPr="004D1298" w14:paraId="6356E025"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6EE4B372" w14:textId="77777777" w:rsidR="00995534" w:rsidRDefault="00995534" w:rsidP="00712C0F">
            <w:pPr>
              <w:contextualSpacing/>
              <w:jc w:val="center"/>
              <w:rPr>
                <w:rFonts w:ascii="Arial" w:hAnsi="Arial" w:cs="Arial"/>
                <w:b w:val="0"/>
                <w:bCs w:val="0"/>
                <w:color w:val="000000" w:themeColor="text1"/>
              </w:rPr>
            </w:pPr>
          </w:p>
        </w:tc>
        <w:tc>
          <w:tcPr>
            <w:tcW w:w="9810" w:type="dxa"/>
          </w:tcPr>
          <w:p w14:paraId="56C51F84" w14:textId="77777777" w:rsidR="00995534" w:rsidRPr="00995534" w:rsidRDefault="00995534" w:rsidP="0099553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00995534" w:rsidRPr="004D1298" w14:paraId="1D664D47"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7041329" w14:textId="77777777" w:rsidR="006E1BB1" w:rsidRDefault="006E1BB1" w:rsidP="00712C0F">
            <w:pPr>
              <w:contextualSpacing/>
              <w:jc w:val="center"/>
              <w:rPr>
                <w:rFonts w:ascii="Arial" w:hAnsi="Arial" w:cs="Arial"/>
                <w:b w:val="0"/>
                <w:bCs w:val="0"/>
              </w:rPr>
            </w:pPr>
          </w:p>
          <w:p w14:paraId="7F26A6C9" w14:textId="13E5EEBA" w:rsidR="00995534" w:rsidRDefault="00551477" w:rsidP="00712C0F">
            <w:pPr>
              <w:contextualSpacing/>
              <w:jc w:val="center"/>
              <w:rPr>
                <w:rFonts w:ascii="Arial" w:hAnsi="Arial" w:cs="Arial"/>
                <w:b w:val="0"/>
                <w:bCs w:val="0"/>
                <w:color w:val="auto"/>
              </w:rPr>
            </w:pPr>
            <w:sdt>
              <w:sdtPr>
                <w:rPr>
                  <w:rFonts w:ascii="Arial" w:hAnsi="Arial" w:cs="Arial"/>
                </w:rPr>
                <w:id w:val="-1218507260"/>
                <w14:checkbox>
                  <w14:checked w14:val="0"/>
                  <w14:checkedState w14:val="2612" w14:font="MS Gothic"/>
                  <w14:uncheckedState w14:val="2610" w14:font="MS Gothic"/>
                </w14:checkbox>
              </w:sdtPr>
              <w:sdtEndPr/>
              <w:sdtContent>
                <w:r w:rsidR="006E1BB1">
                  <w:rPr>
                    <w:rFonts w:ascii="MS Gothic" w:eastAsia="MS Gothic" w:hAnsi="MS Gothic" w:cs="Arial" w:hint="eastAsia"/>
                  </w:rPr>
                  <w:t>☐</w:t>
                </w:r>
              </w:sdtContent>
            </w:sdt>
            <w:r w:rsidR="006E1BB1" w:rsidRPr="004D1298">
              <w:rPr>
                <w:rFonts w:ascii="Arial" w:hAnsi="Arial" w:cs="Arial"/>
                <w:color w:val="auto"/>
              </w:rPr>
              <w:t xml:space="preserve"> </w:t>
            </w:r>
            <w:r w:rsidR="006E1BB1">
              <w:rPr>
                <w:rFonts w:ascii="Arial" w:hAnsi="Arial" w:cs="Arial"/>
                <w:color w:val="auto"/>
              </w:rPr>
              <w:t>3a</w:t>
            </w:r>
          </w:p>
          <w:p w14:paraId="146F84F1" w14:textId="77777777" w:rsidR="006E1BB1" w:rsidRDefault="006E1BB1" w:rsidP="006E1BB1">
            <w:pPr>
              <w:contextualSpacing/>
              <w:rPr>
                <w:rFonts w:ascii="Arial" w:hAnsi="Arial" w:cs="Arial"/>
                <w:b w:val="0"/>
                <w:bCs w:val="0"/>
                <w:color w:val="auto"/>
              </w:rPr>
            </w:pPr>
          </w:p>
          <w:p w14:paraId="1551408C" w14:textId="77777777" w:rsidR="006E1BB1" w:rsidRDefault="006E1BB1" w:rsidP="00712C0F">
            <w:pPr>
              <w:contextualSpacing/>
              <w:jc w:val="center"/>
              <w:rPr>
                <w:rFonts w:ascii="Arial" w:hAnsi="Arial" w:cs="Arial"/>
                <w:b w:val="0"/>
                <w:bCs w:val="0"/>
                <w:color w:val="000000" w:themeColor="text1"/>
              </w:rPr>
            </w:pPr>
          </w:p>
          <w:p w14:paraId="72E436D5" w14:textId="7FAA993A" w:rsidR="00995534" w:rsidRPr="00995534" w:rsidRDefault="00551477" w:rsidP="00712C0F">
            <w:pPr>
              <w:contextualSpacing/>
              <w:jc w:val="center"/>
              <w:rPr>
                <w:rFonts w:ascii="Arial" w:hAnsi="Arial" w:cs="Arial"/>
                <w:color w:val="000000" w:themeColor="text1"/>
              </w:rPr>
            </w:pPr>
            <w:sdt>
              <w:sdtPr>
                <w:rPr>
                  <w:rFonts w:ascii="Arial" w:hAnsi="Arial" w:cs="Arial"/>
                </w:rPr>
                <w:id w:val="-737947418"/>
                <w14:checkbox>
                  <w14:checked w14:val="0"/>
                  <w14:checkedState w14:val="2612" w14:font="MS Gothic"/>
                  <w14:uncheckedState w14:val="2610" w14:font="MS Gothic"/>
                </w14:checkbox>
              </w:sdtPr>
              <w:sdtEndPr/>
              <w:sdtContent>
                <w:r w:rsidR="00995534">
                  <w:rPr>
                    <w:rFonts w:ascii="MS Gothic" w:eastAsia="MS Gothic" w:hAnsi="MS Gothic" w:cs="Arial" w:hint="eastAsia"/>
                  </w:rPr>
                  <w:t>☐</w:t>
                </w:r>
              </w:sdtContent>
            </w:sdt>
            <w:r w:rsidR="00995534" w:rsidRPr="004D1298">
              <w:rPr>
                <w:rFonts w:ascii="Arial" w:hAnsi="Arial" w:cs="Arial"/>
                <w:color w:val="auto"/>
              </w:rPr>
              <w:t xml:space="preserve"> </w:t>
            </w:r>
            <w:r w:rsidR="00D8527A">
              <w:rPr>
                <w:rFonts w:ascii="Arial" w:hAnsi="Arial" w:cs="Arial"/>
                <w:color w:val="auto"/>
              </w:rPr>
              <w:t>3</w:t>
            </w:r>
            <w:r w:rsidR="006E1BB1">
              <w:rPr>
                <w:rFonts w:ascii="Arial" w:hAnsi="Arial" w:cs="Arial"/>
                <w:color w:val="auto"/>
              </w:rPr>
              <w:t>b</w:t>
            </w:r>
          </w:p>
        </w:tc>
        <w:tc>
          <w:tcPr>
            <w:tcW w:w="9810" w:type="dxa"/>
          </w:tcPr>
          <w:p w14:paraId="7EA799E2" w14:textId="5CFD2E48" w:rsidR="006E1BB1" w:rsidRPr="006E1BB1" w:rsidRDefault="006E1BB1" w:rsidP="0099553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Pr>
                <w:rFonts w:ascii="Arial" w:hAnsi="Arial" w:cs="Arial"/>
                <w:b/>
                <w:bCs/>
                <w:color w:val="000000" w:themeColor="text1"/>
              </w:rPr>
              <w:t xml:space="preserve">Search Committee Training </w:t>
            </w:r>
          </w:p>
          <w:p w14:paraId="2BEEC413" w14:textId="4E66C0C2" w:rsidR="00995534" w:rsidRDefault="006E1BB1" w:rsidP="0099553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E1BB1">
              <w:rPr>
                <w:rFonts w:ascii="Arial" w:hAnsi="Arial" w:cs="Arial"/>
                <w:i/>
                <w:iCs/>
                <w:color w:val="000000" w:themeColor="text1"/>
              </w:rPr>
              <w:t>University Training</w:t>
            </w:r>
            <w:r>
              <w:rPr>
                <w:rFonts w:ascii="Arial" w:hAnsi="Arial" w:cs="Arial"/>
                <w:color w:val="000000" w:themeColor="text1"/>
              </w:rPr>
              <w:t xml:space="preserve">: </w:t>
            </w:r>
            <w:r w:rsidR="00995534" w:rsidRPr="00995534">
              <w:rPr>
                <w:rFonts w:ascii="Arial" w:hAnsi="Arial" w:cs="Arial"/>
                <w:color w:val="000000" w:themeColor="text1"/>
              </w:rPr>
              <w:t xml:space="preserve">The </w:t>
            </w:r>
            <w:r w:rsidR="00995534" w:rsidRPr="00995534">
              <w:rPr>
                <w:rFonts w:ascii="Arial" w:hAnsi="Arial" w:cs="Arial"/>
                <w:color w:val="000000" w:themeColor="text1"/>
                <w:u w:val="single"/>
              </w:rPr>
              <w:t>search committee members</w:t>
            </w:r>
            <w:r w:rsidR="00995534">
              <w:rPr>
                <w:rFonts w:ascii="Arial" w:hAnsi="Arial" w:cs="Arial"/>
                <w:color w:val="000000" w:themeColor="text1"/>
              </w:rPr>
              <w:t xml:space="preserve"> </w:t>
            </w:r>
            <w:r>
              <w:rPr>
                <w:rFonts w:ascii="Arial" w:hAnsi="Arial" w:cs="Arial"/>
                <w:color w:val="000000" w:themeColor="text1"/>
              </w:rPr>
              <w:t xml:space="preserve">are required </w:t>
            </w:r>
            <w:r w:rsidR="00995534">
              <w:rPr>
                <w:rFonts w:ascii="Arial" w:hAnsi="Arial" w:cs="Arial"/>
                <w:color w:val="000000" w:themeColor="text1"/>
              </w:rPr>
              <w:t xml:space="preserve">take the </w:t>
            </w:r>
            <w:r w:rsidR="00995534" w:rsidRPr="00995534">
              <w:rPr>
                <w:rFonts w:ascii="Arial" w:hAnsi="Arial" w:cs="Arial"/>
                <w:color w:val="000000" w:themeColor="text1"/>
              </w:rPr>
              <w:t>online</w:t>
            </w:r>
            <w:r w:rsidR="00995534">
              <w:rPr>
                <w:rFonts w:ascii="Arial" w:hAnsi="Arial" w:cs="Arial"/>
                <w:color w:val="000000" w:themeColor="text1"/>
              </w:rPr>
              <w:t xml:space="preserve"> </w:t>
            </w:r>
            <w:hyperlink r:id="rId14" w:tooltip="https://fasaffairs.msu.edu/resources/trainings/search-committee-training" w:history="1">
              <w:r w:rsidR="00995534" w:rsidRPr="00995534">
                <w:rPr>
                  <w:rStyle w:val="Hyperlink"/>
                  <w:rFonts w:ascii="Arial" w:hAnsi="Arial" w:cs="Arial"/>
                </w:rPr>
                <w:t>Academic Search Committee Education</w:t>
              </w:r>
            </w:hyperlink>
            <w:r w:rsidR="00995534">
              <w:rPr>
                <w:rFonts w:ascii="Arial" w:hAnsi="Arial" w:cs="Arial"/>
                <w:color w:val="000000" w:themeColor="text1"/>
              </w:rPr>
              <w:t xml:space="preserve"> </w:t>
            </w:r>
            <w:r w:rsidR="00995534" w:rsidRPr="00995534">
              <w:rPr>
                <w:rFonts w:ascii="Arial" w:hAnsi="Arial" w:cs="Arial"/>
                <w:color w:val="000000" w:themeColor="text1"/>
              </w:rPr>
              <w:t>training.</w:t>
            </w:r>
            <w:r w:rsidR="00995534">
              <w:rPr>
                <w:rFonts w:ascii="Arial" w:hAnsi="Arial" w:cs="Arial"/>
                <w:color w:val="000000" w:themeColor="text1"/>
              </w:rPr>
              <w:t xml:space="preserve"> </w:t>
            </w:r>
            <w:r>
              <w:rPr>
                <w:rFonts w:ascii="Arial" w:hAnsi="Arial" w:cs="Arial"/>
                <w:color w:val="000000" w:themeColor="text1"/>
              </w:rPr>
              <w:t>R</w:t>
            </w:r>
            <w:r w:rsidR="00995534" w:rsidRPr="00995534">
              <w:rPr>
                <w:rFonts w:ascii="Arial" w:hAnsi="Arial" w:cs="Arial"/>
                <w:color w:val="000000" w:themeColor="text1"/>
              </w:rPr>
              <w:t xml:space="preserve">e-certification </w:t>
            </w:r>
            <w:r>
              <w:rPr>
                <w:rFonts w:ascii="Arial" w:hAnsi="Arial" w:cs="Arial"/>
                <w:color w:val="000000" w:themeColor="text1"/>
              </w:rPr>
              <w:t>must occur</w:t>
            </w:r>
            <w:r w:rsidR="00995534" w:rsidRPr="00995534">
              <w:rPr>
                <w:rFonts w:ascii="Arial" w:hAnsi="Arial" w:cs="Arial"/>
                <w:color w:val="000000" w:themeColor="text1"/>
              </w:rPr>
              <w:t xml:space="preserve"> biennially.</w:t>
            </w:r>
          </w:p>
          <w:p w14:paraId="40619327" w14:textId="77777777" w:rsidR="006E1BB1" w:rsidRDefault="006E1BB1" w:rsidP="0099553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7A570779" w14:textId="2496750C" w:rsidR="006E1BB1" w:rsidRDefault="006363D8" w:rsidP="006E1BB1">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i/>
                <w:iCs/>
                <w:color w:val="auto"/>
              </w:rPr>
              <w:t>NatSci</w:t>
            </w:r>
            <w:r w:rsidR="006E1BB1">
              <w:rPr>
                <w:rFonts w:ascii="Arial" w:hAnsi="Arial" w:cs="Arial"/>
                <w:i/>
                <w:iCs/>
                <w:color w:val="auto"/>
              </w:rPr>
              <w:t xml:space="preserve"> Training: </w:t>
            </w:r>
            <w:r w:rsidR="006E1BB1">
              <w:rPr>
                <w:rFonts w:ascii="Arial" w:hAnsi="Arial" w:cs="Arial"/>
                <w:color w:val="auto"/>
              </w:rPr>
              <w:t xml:space="preserve">The </w:t>
            </w:r>
            <w:r w:rsidR="006E1BB1" w:rsidRPr="00D77A99">
              <w:rPr>
                <w:rFonts w:ascii="Arial" w:hAnsi="Arial" w:cs="Arial"/>
                <w:color w:val="auto"/>
                <w:u w:val="single"/>
              </w:rPr>
              <w:t>search committee</w:t>
            </w:r>
            <w:r w:rsidR="006E1BB1" w:rsidRPr="001236FC">
              <w:rPr>
                <w:rFonts w:ascii="Arial" w:hAnsi="Arial" w:cs="Arial"/>
                <w:color w:val="auto"/>
                <w:u w:val="single"/>
              </w:rPr>
              <w:t xml:space="preserve"> </w:t>
            </w:r>
            <w:r w:rsidR="006E1BB1" w:rsidRPr="00D77A99">
              <w:rPr>
                <w:rFonts w:ascii="Arial" w:hAnsi="Arial" w:cs="Arial"/>
                <w:color w:val="auto"/>
                <w:u w:val="single"/>
              </w:rPr>
              <w:t>chair</w:t>
            </w:r>
            <w:r w:rsidR="006E1BB1">
              <w:rPr>
                <w:rFonts w:ascii="Arial" w:hAnsi="Arial" w:cs="Arial"/>
                <w:color w:val="auto"/>
              </w:rPr>
              <w:t xml:space="preserve"> submits the </w:t>
            </w:r>
            <w:r w:rsidR="006E1BB1" w:rsidRPr="007D0316">
              <w:rPr>
                <w:rFonts w:ascii="Arial" w:hAnsi="Arial" w:cs="Arial"/>
                <w:color w:val="auto"/>
              </w:rPr>
              <w:t xml:space="preserve">committee roster to the </w:t>
            </w:r>
            <w:r w:rsidR="006E1BB1" w:rsidRPr="007D0316">
              <w:rPr>
                <w:rFonts w:ascii="Arial" w:hAnsi="Arial" w:cs="Arial"/>
                <w:color w:val="auto"/>
                <w:u w:val="single"/>
              </w:rPr>
              <w:t>hiring guide</w:t>
            </w:r>
            <w:r w:rsidR="006E1BB1" w:rsidRPr="007D0316">
              <w:rPr>
                <w:rFonts w:ascii="Arial" w:hAnsi="Arial" w:cs="Arial"/>
                <w:color w:val="auto"/>
              </w:rPr>
              <w:t xml:space="preserve"> </w:t>
            </w:r>
            <w:r w:rsidR="006E1BB1">
              <w:rPr>
                <w:rFonts w:ascii="Arial" w:hAnsi="Arial" w:cs="Arial"/>
                <w:color w:val="auto"/>
              </w:rPr>
              <w:t>and</w:t>
            </w:r>
            <w:r w:rsidR="006E1BB1" w:rsidRPr="004D1298">
              <w:rPr>
                <w:rFonts w:ascii="Arial" w:hAnsi="Arial" w:cs="Arial"/>
                <w:color w:val="auto"/>
              </w:rPr>
              <w:t xml:space="preserve"> </w:t>
            </w:r>
            <w:r w:rsidR="006E1BB1">
              <w:rPr>
                <w:rFonts w:ascii="Arial" w:hAnsi="Arial" w:cs="Arial"/>
                <w:color w:val="auto"/>
              </w:rPr>
              <w:t>sc</w:t>
            </w:r>
            <w:r w:rsidR="006E1BB1" w:rsidRPr="004D1298">
              <w:rPr>
                <w:rFonts w:ascii="Arial" w:hAnsi="Arial" w:cs="Arial"/>
                <w:color w:val="auto"/>
              </w:rPr>
              <w:t xml:space="preserve">hedules a </w:t>
            </w:r>
            <w:r w:rsidR="006E1BB1" w:rsidRPr="007D0316">
              <w:rPr>
                <w:rFonts w:ascii="Arial" w:hAnsi="Arial" w:cs="Arial"/>
                <w:color w:val="auto"/>
              </w:rPr>
              <w:t>90-min meeting</w:t>
            </w:r>
            <w:r w:rsidR="006E1BB1" w:rsidRPr="004D1298">
              <w:rPr>
                <w:rFonts w:ascii="Arial" w:hAnsi="Arial" w:cs="Arial"/>
                <w:color w:val="auto"/>
              </w:rPr>
              <w:t xml:space="preserve"> </w:t>
            </w:r>
            <w:r w:rsidR="006E1BB1">
              <w:rPr>
                <w:rFonts w:ascii="Arial" w:hAnsi="Arial" w:cs="Arial"/>
                <w:color w:val="auto"/>
              </w:rPr>
              <w:t xml:space="preserve">initial session between </w:t>
            </w:r>
            <w:r w:rsidR="006E1BB1" w:rsidRPr="004D1298">
              <w:rPr>
                <w:rFonts w:ascii="Arial" w:hAnsi="Arial" w:cs="Arial"/>
                <w:color w:val="auto"/>
              </w:rPr>
              <w:t>the committee and hiring guide to review NatSci search and approval processes.</w:t>
            </w:r>
            <w:r w:rsidR="006E1BB1">
              <w:rPr>
                <w:rFonts w:ascii="Arial" w:hAnsi="Arial" w:cs="Arial"/>
                <w:color w:val="auto"/>
              </w:rPr>
              <w:t xml:space="preserve"> </w:t>
            </w:r>
          </w:p>
          <w:p w14:paraId="381875A7" w14:textId="77C6A8A9" w:rsidR="006E1BB1" w:rsidRPr="00995534" w:rsidRDefault="006E1BB1" w:rsidP="006E1BB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auto"/>
              </w:rPr>
              <w:t>**</w:t>
            </w:r>
            <w:r w:rsidRPr="001236FC">
              <w:rPr>
                <w:rFonts w:ascii="Arial" w:hAnsi="Arial" w:cs="Arial"/>
                <w:i/>
                <w:iCs/>
                <w:color w:val="auto"/>
              </w:rPr>
              <w:t>To facilitate scheduling</w:t>
            </w:r>
            <w:r>
              <w:rPr>
                <w:rFonts w:ascii="Arial" w:hAnsi="Arial" w:cs="Arial"/>
                <w:i/>
                <w:iCs/>
                <w:color w:val="auto"/>
              </w:rPr>
              <w:t xml:space="preserve"> of </w:t>
            </w:r>
            <w:r w:rsidRPr="00984EE4">
              <w:rPr>
                <w:rFonts w:ascii="Arial" w:hAnsi="Arial" w:cs="Arial"/>
                <w:b/>
                <w:bCs/>
                <w:i/>
                <w:iCs/>
                <w:color w:val="auto"/>
              </w:rPr>
              <w:t>tenure stream</w:t>
            </w:r>
            <w:r>
              <w:rPr>
                <w:rFonts w:ascii="Arial" w:hAnsi="Arial" w:cs="Arial"/>
                <w:i/>
                <w:iCs/>
                <w:color w:val="auto"/>
              </w:rPr>
              <w:t xml:space="preserve"> searches</w:t>
            </w:r>
            <w:r w:rsidRPr="001236FC">
              <w:rPr>
                <w:rFonts w:ascii="Arial" w:hAnsi="Arial" w:cs="Arial"/>
                <w:i/>
                <w:iCs/>
                <w:color w:val="auto"/>
              </w:rPr>
              <w:t>, please identify potential dates for committee availability and copy Teri Compeau (</w:t>
            </w:r>
            <w:hyperlink r:id="rId15" w:history="1">
              <w:r w:rsidRPr="000B4F85">
                <w:rPr>
                  <w:rStyle w:val="Hyperlink"/>
                  <w:rFonts w:ascii="Arial" w:hAnsi="Arial" w:cs="Arial"/>
                  <w:i/>
                  <w:iCs/>
                </w:rPr>
                <w:t>compeaut@msu.edu; Natsci.Dean@msu.edu</w:t>
              </w:r>
            </w:hyperlink>
            <w:r w:rsidRPr="001236FC">
              <w:rPr>
                <w:rFonts w:ascii="Arial" w:hAnsi="Arial" w:cs="Arial"/>
                <w:i/>
                <w:iCs/>
                <w:color w:val="auto"/>
              </w:rPr>
              <w:t>) in the email.</w:t>
            </w:r>
          </w:p>
        </w:tc>
      </w:tr>
      <w:tr w:rsidR="00E83F26" w:rsidRPr="004D1298" w14:paraId="19C5E157"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0286AF00" w14:textId="66E7CEE9" w:rsidR="00E83F26" w:rsidRPr="004D1298" w:rsidRDefault="00E83F26" w:rsidP="00712C0F">
            <w:pPr>
              <w:contextualSpacing/>
              <w:jc w:val="center"/>
              <w:rPr>
                <w:rFonts w:ascii="Arial" w:hAnsi="Arial" w:cs="Arial"/>
                <w:color w:val="auto"/>
              </w:rPr>
            </w:pPr>
          </w:p>
        </w:tc>
        <w:tc>
          <w:tcPr>
            <w:tcW w:w="9810" w:type="dxa"/>
          </w:tcPr>
          <w:p w14:paraId="03F43818" w14:textId="121A9426" w:rsidR="00E83F26" w:rsidRPr="004D1298" w:rsidRDefault="00E83F26" w:rsidP="00CF4D74">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E83F26" w:rsidRPr="004D1298" w14:paraId="56392C47"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76282B2" w14:textId="3FD6B072" w:rsidR="00E83F26" w:rsidRPr="004D1298" w:rsidRDefault="00551477" w:rsidP="00712C0F">
            <w:pPr>
              <w:contextualSpacing/>
              <w:jc w:val="center"/>
              <w:rPr>
                <w:rFonts w:ascii="Arial" w:hAnsi="Arial" w:cs="Arial"/>
                <w:color w:val="auto"/>
              </w:rPr>
            </w:pPr>
            <w:sdt>
              <w:sdtPr>
                <w:rPr>
                  <w:rFonts w:ascii="Arial" w:hAnsi="Arial" w:cs="Arial"/>
                </w:rPr>
                <w:id w:val="318851003"/>
                <w14:checkbox>
                  <w14:checked w14:val="0"/>
                  <w14:checkedState w14:val="2612" w14:font="MS Gothic"/>
                  <w14:uncheckedState w14:val="2610" w14:font="MS Gothic"/>
                </w14:checkbox>
              </w:sdtPr>
              <w:sdtEndPr/>
              <w:sdtContent>
                <w:r w:rsidR="00995534">
                  <w:rPr>
                    <w:rFonts w:ascii="MS Gothic" w:eastAsia="MS Gothic" w:hAnsi="MS Gothic" w:cs="Arial" w:hint="eastAsia"/>
                  </w:rPr>
                  <w:t>☐</w:t>
                </w:r>
              </w:sdtContent>
            </w:sdt>
            <w:r w:rsidR="00ED1898" w:rsidRPr="004D1298">
              <w:rPr>
                <w:rFonts w:ascii="Arial" w:hAnsi="Arial" w:cs="Arial"/>
                <w:color w:val="auto"/>
              </w:rPr>
              <w:t xml:space="preserve"> </w:t>
            </w:r>
            <w:r w:rsidR="00D8527A">
              <w:rPr>
                <w:rFonts w:ascii="Arial" w:hAnsi="Arial" w:cs="Arial"/>
                <w:color w:val="auto"/>
              </w:rPr>
              <w:t>4</w:t>
            </w:r>
          </w:p>
        </w:tc>
        <w:tc>
          <w:tcPr>
            <w:tcW w:w="9810" w:type="dxa"/>
          </w:tcPr>
          <w:p w14:paraId="1E3A80C3" w14:textId="22C4E970" w:rsidR="006E1BB1" w:rsidRPr="006E1BB1" w:rsidRDefault="006E1BB1" w:rsidP="006E1BB1">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Pr>
                <w:rFonts w:ascii="Arial" w:hAnsi="Arial" w:cs="Arial"/>
                <w:b/>
                <w:bCs/>
                <w:color w:val="auto"/>
              </w:rPr>
              <w:t>Document Sharing</w:t>
            </w:r>
          </w:p>
          <w:p w14:paraId="5418411A" w14:textId="5C0A9D1E" w:rsidR="006E1BB1" w:rsidRDefault="006E1BB1" w:rsidP="006E1BB1">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298">
              <w:rPr>
                <w:rFonts w:ascii="Arial" w:hAnsi="Arial" w:cs="Arial"/>
                <w:color w:val="auto"/>
              </w:rPr>
              <w:t xml:space="preserve">The </w:t>
            </w:r>
            <w:r w:rsidRPr="00FC4099">
              <w:rPr>
                <w:rFonts w:ascii="Arial" w:hAnsi="Arial" w:cs="Arial"/>
                <w:color w:val="auto"/>
                <w:u w:val="single"/>
              </w:rPr>
              <w:t>hiring guide</w:t>
            </w:r>
            <w:r w:rsidRPr="004D1298">
              <w:rPr>
                <w:rFonts w:ascii="Arial" w:hAnsi="Arial" w:cs="Arial"/>
                <w:color w:val="auto"/>
              </w:rPr>
              <w:t xml:space="preserve"> creates a </w:t>
            </w:r>
            <w:r w:rsidRPr="007D0316">
              <w:rPr>
                <w:rFonts w:ascii="Arial" w:hAnsi="Arial" w:cs="Arial"/>
                <w:color w:val="auto"/>
              </w:rPr>
              <w:t>Teams channel</w:t>
            </w:r>
            <w:r w:rsidRPr="004D1298">
              <w:rPr>
                <w:rFonts w:ascii="Arial" w:hAnsi="Arial" w:cs="Arial"/>
                <w:color w:val="auto"/>
              </w:rPr>
              <w:t xml:space="preserve"> for the search.</w:t>
            </w:r>
            <w:r>
              <w:rPr>
                <w:rFonts w:ascii="Arial" w:hAnsi="Arial" w:cs="Arial"/>
                <w:color w:val="auto"/>
              </w:rPr>
              <w:t xml:space="preserve"> The search committee chair is responsible for sharing templates, example rubrics, etc., with committee members. </w:t>
            </w:r>
          </w:p>
          <w:p w14:paraId="793CDA6D" w14:textId="7B2C823A" w:rsidR="00E83F26" w:rsidRPr="004D1298" w:rsidRDefault="007D0316" w:rsidP="006E1BB1">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b/>
                <w:bCs/>
                <w:i/>
                <w:iCs/>
                <w:color w:val="auto"/>
              </w:rPr>
              <w:t xml:space="preserve">NOTE: </w:t>
            </w:r>
            <w:r w:rsidR="006E1BB1" w:rsidRPr="00F57E5E">
              <w:rPr>
                <w:rFonts w:ascii="Arial" w:hAnsi="Arial" w:cs="Arial"/>
                <w:b/>
                <w:bCs/>
                <w:color w:val="auto"/>
              </w:rPr>
              <w:t>All materials for review must be submitted to the private Teams Channel.</w:t>
            </w:r>
          </w:p>
        </w:tc>
      </w:tr>
      <w:tr w:rsidR="00E83F26" w:rsidRPr="004D1298" w14:paraId="330A3350"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7B596EE8" w14:textId="77777777" w:rsidR="00E83F26" w:rsidRPr="004D1298" w:rsidDel="00284ACE" w:rsidRDefault="00E83F26" w:rsidP="00712C0F">
            <w:pPr>
              <w:contextualSpacing/>
              <w:jc w:val="center"/>
              <w:rPr>
                <w:rFonts w:ascii="Arial" w:hAnsi="Arial" w:cs="Arial"/>
              </w:rPr>
            </w:pPr>
          </w:p>
        </w:tc>
        <w:tc>
          <w:tcPr>
            <w:tcW w:w="9810" w:type="dxa"/>
          </w:tcPr>
          <w:p w14:paraId="3100A25C" w14:textId="77777777" w:rsidR="00E83F26" w:rsidRPr="004D1298" w:rsidRDefault="00E83F26" w:rsidP="00CF4D7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83F26" w:rsidRPr="004D1298" w14:paraId="23C57C15"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EFA340A" w14:textId="56244FF5" w:rsidR="00E83F26" w:rsidRPr="004D1298" w:rsidDel="00284ACE" w:rsidRDefault="00551477" w:rsidP="00995534">
            <w:pPr>
              <w:contextualSpacing/>
              <w:jc w:val="center"/>
              <w:rPr>
                <w:rFonts w:ascii="Arial" w:hAnsi="Arial" w:cs="Arial"/>
              </w:rPr>
            </w:pPr>
            <w:sdt>
              <w:sdtPr>
                <w:rPr>
                  <w:rFonts w:ascii="Arial" w:hAnsi="Arial" w:cs="Arial"/>
                </w:rPr>
                <w:id w:val="-439381150"/>
                <w14:checkbox>
                  <w14:checked w14:val="0"/>
                  <w14:checkedState w14:val="2612" w14:font="MS Gothic"/>
                  <w14:uncheckedState w14:val="2610" w14:font="MS Gothic"/>
                </w14:checkbox>
              </w:sdtPr>
              <w:sdtEndPr/>
              <w:sdtContent>
                <w:r w:rsidR="00995534">
                  <w:rPr>
                    <w:rFonts w:ascii="MS Gothic" w:eastAsia="MS Gothic" w:hAnsi="MS Gothic" w:cs="Arial" w:hint="eastAsia"/>
                  </w:rPr>
                  <w:t>☐</w:t>
                </w:r>
              </w:sdtContent>
            </w:sdt>
            <w:r w:rsidR="00175D67" w:rsidRPr="00CF5AD2">
              <w:rPr>
                <w:rFonts w:ascii="Arial" w:hAnsi="Arial" w:cs="Arial"/>
                <w:color w:val="auto"/>
              </w:rPr>
              <w:t xml:space="preserve"> </w:t>
            </w:r>
            <w:r w:rsidR="00D8527A">
              <w:rPr>
                <w:rFonts w:ascii="Arial" w:hAnsi="Arial" w:cs="Arial"/>
                <w:color w:val="auto"/>
              </w:rPr>
              <w:t>5</w:t>
            </w:r>
          </w:p>
        </w:tc>
        <w:tc>
          <w:tcPr>
            <w:tcW w:w="9810" w:type="dxa"/>
          </w:tcPr>
          <w:p w14:paraId="5FADEE8A" w14:textId="77777777" w:rsidR="00F57E5E" w:rsidRDefault="006E1BB1" w:rsidP="00CF4D7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Pr>
                <w:rFonts w:ascii="Arial" w:hAnsi="Arial" w:cs="Arial"/>
                <w:b/>
                <w:bCs/>
                <w:color w:val="000000" w:themeColor="text1"/>
              </w:rPr>
              <w:t xml:space="preserve">Development of Search Materials </w:t>
            </w:r>
          </w:p>
          <w:p w14:paraId="2EA506E4" w14:textId="77777777" w:rsidR="006E1BB1" w:rsidRPr="004D1298" w:rsidRDefault="006E1BB1" w:rsidP="006E1BB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D1298">
              <w:rPr>
                <w:rFonts w:ascii="Arial" w:hAnsi="Arial" w:cs="Arial"/>
                <w:color w:val="000000" w:themeColor="text1"/>
              </w:rPr>
              <w:t xml:space="preserve">The </w:t>
            </w:r>
            <w:r w:rsidRPr="00FC4099">
              <w:rPr>
                <w:rFonts w:ascii="Arial" w:hAnsi="Arial" w:cs="Arial"/>
                <w:color w:val="000000" w:themeColor="text1"/>
                <w:u w:val="single"/>
              </w:rPr>
              <w:t>search committee</w:t>
            </w:r>
            <w:r w:rsidRPr="004D1298">
              <w:rPr>
                <w:rFonts w:ascii="Arial" w:hAnsi="Arial" w:cs="Arial"/>
                <w:color w:val="000000" w:themeColor="text1"/>
              </w:rPr>
              <w:t xml:space="preserve"> develops the following </w:t>
            </w:r>
            <w:r w:rsidRPr="007D0316">
              <w:rPr>
                <w:rFonts w:ascii="Arial" w:hAnsi="Arial" w:cs="Arial"/>
                <w:color w:val="000000" w:themeColor="text1"/>
              </w:rPr>
              <w:t>documents</w:t>
            </w:r>
            <w:r w:rsidRPr="004D1298">
              <w:rPr>
                <w:rFonts w:ascii="Arial" w:hAnsi="Arial" w:cs="Arial"/>
                <w:color w:val="000000" w:themeColor="text1"/>
              </w:rPr>
              <w:t xml:space="preserve"> and posts them </w:t>
            </w:r>
            <w:proofErr w:type="gramStart"/>
            <w:r w:rsidRPr="004D1298">
              <w:rPr>
                <w:rFonts w:ascii="Arial" w:hAnsi="Arial" w:cs="Arial"/>
                <w:color w:val="000000" w:themeColor="text1"/>
              </w:rPr>
              <w:t>in</w:t>
            </w:r>
            <w:proofErr w:type="gramEnd"/>
            <w:r w:rsidRPr="004D1298">
              <w:rPr>
                <w:rFonts w:ascii="Arial" w:hAnsi="Arial" w:cs="Arial"/>
                <w:color w:val="000000" w:themeColor="text1"/>
              </w:rPr>
              <w:t xml:space="preserve"> the Teams channel for review by the hiring guide.</w:t>
            </w:r>
          </w:p>
          <w:p w14:paraId="0C061BBE" w14:textId="38F9FBE3" w:rsidR="006E1BB1" w:rsidRPr="004D1298" w:rsidRDefault="006E1BB1" w:rsidP="006E1B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D1298">
              <w:rPr>
                <w:rFonts w:ascii="Arial" w:hAnsi="Arial" w:cs="Arial"/>
                <w:color w:val="000000" w:themeColor="text1"/>
              </w:rPr>
              <w:t>position description/advertisement</w:t>
            </w:r>
            <w:r>
              <w:rPr>
                <w:rFonts w:ascii="Arial" w:hAnsi="Arial" w:cs="Arial"/>
                <w:color w:val="000000" w:themeColor="text1"/>
              </w:rPr>
              <w:t xml:space="preserve"> (developed in consultation with position supervisor)</w:t>
            </w:r>
          </w:p>
          <w:p w14:paraId="6163035D" w14:textId="7D1E983B" w:rsidR="006E1BB1" w:rsidRPr="004D1298" w:rsidRDefault="006E1BB1" w:rsidP="006E1B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D1298">
              <w:rPr>
                <w:rFonts w:ascii="Arial" w:hAnsi="Arial" w:cs="Arial"/>
                <w:color w:val="000000" w:themeColor="text1"/>
              </w:rPr>
              <w:t>narrative of search process</w:t>
            </w:r>
          </w:p>
          <w:p w14:paraId="2E850198" w14:textId="77777777" w:rsidR="006E1BB1" w:rsidRPr="004D1298" w:rsidRDefault="006E1BB1" w:rsidP="006E1B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D1298">
              <w:rPr>
                <w:rFonts w:ascii="Arial" w:hAnsi="Arial" w:cs="Arial"/>
                <w:color w:val="000000" w:themeColor="text1"/>
              </w:rPr>
              <w:t xml:space="preserve">evaluation criteria and assessments, including rubrics </w:t>
            </w:r>
          </w:p>
          <w:p w14:paraId="3F9AF2E5" w14:textId="77777777" w:rsidR="006E1BB1" w:rsidRPr="004D1298" w:rsidRDefault="006E1BB1" w:rsidP="006E1BB1">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D1298">
              <w:rPr>
                <w:rFonts w:ascii="Arial" w:hAnsi="Arial" w:cs="Arial"/>
                <w:color w:val="000000" w:themeColor="text1"/>
              </w:rPr>
              <w:t>stage-specific criteria if more than one stage of screening is planned</w:t>
            </w:r>
          </w:p>
          <w:p w14:paraId="7964BF58" w14:textId="77777777" w:rsidR="006E1BB1" w:rsidRDefault="006E1BB1" w:rsidP="006E1BB1">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D1298">
              <w:rPr>
                <w:rFonts w:ascii="Arial" w:hAnsi="Arial" w:cs="Arial"/>
                <w:color w:val="000000" w:themeColor="text1"/>
              </w:rPr>
              <w:t xml:space="preserve">rank-specific if the search will be open rank </w:t>
            </w:r>
          </w:p>
          <w:p w14:paraId="4E35BAFF" w14:textId="77777777" w:rsidR="006E1BB1" w:rsidRDefault="006E1BB1" w:rsidP="006E1B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E1BB1">
              <w:rPr>
                <w:rFonts w:ascii="Arial" w:hAnsi="Arial" w:cs="Arial"/>
                <w:color w:val="000000" w:themeColor="text1"/>
              </w:rPr>
              <w:t xml:space="preserve">final interview format and structured interview questions </w:t>
            </w:r>
          </w:p>
          <w:p w14:paraId="2FAB208D" w14:textId="3A7D6229" w:rsidR="00A43934" w:rsidRPr="00A43934" w:rsidRDefault="007D0316" w:rsidP="00A43934">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w:t>
            </w:r>
            <w:r w:rsidR="000D3694">
              <w:rPr>
                <w:rFonts w:ascii="Arial" w:hAnsi="Arial" w:cs="Arial"/>
                <w:color w:val="000000" w:themeColor="text1"/>
              </w:rPr>
              <w:t>an be deferred until after the position gets posted but must be submitted</w:t>
            </w:r>
            <w:r w:rsidR="00A43934">
              <w:rPr>
                <w:rFonts w:ascii="Arial" w:hAnsi="Arial" w:cs="Arial"/>
                <w:color w:val="000000" w:themeColor="text1"/>
              </w:rPr>
              <w:t xml:space="preserve"> </w:t>
            </w:r>
            <w:r w:rsidR="00A43934">
              <w:rPr>
                <w:rFonts w:ascii="Arial" w:hAnsi="Arial" w:cs="Arial"/>
                <w:i/>
                <w:iCs/>
                <w:color w:val="000000" w:themeColor="text1"/>
              </w:rPr>
              <w:t xml:space="preserve">before </w:t>
            </w:r>
            <w:r w:rsidR="00A43934">
              <w:rPr>
                <w:rFonts w:ascii="Arial" w:hAnsi="Arial" w:cs="Arial"/>
                <w:color w:val="000000" w:themeColor="text1"/>
              </w:rPr>
              <w:t>approval of the final interview list (step 10)</w:t>
            </w:r>
          </w:p>
        </w:tc>
      </w:tr>
      <w:tr w:rsidR="00E83F26" w:rsidRPr="004D1298" w14:paraId="092C1812"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5A5A575F" w14:textId="77777777" w:rsidR="00E83F26" w:rsidRPr="004D1298" w:rsidDel="00284ACE" w:rsidRDefault="00E83F26" w:rsidP="00712C0F">
            <w:pPr>
              <w:contextualSpacing/>
              <w:jc w:val="center"/>
              <w:rPr>
                <w:rFonts w:ascii="Arial" w:hAnsi="Arial" w:cs="Arial"/>
              </w:rPr>
            </w:pPr>
          </w:p>
        </w:tc>
        <w:tc>
          <w:tcPr>
            <w:tcW w:w="9810" w:type="dxa"/>
          </w:tcPr>
          <w:p w14:paraId="56D6C79A" w14:textId="77777777" w:rsidR="00E83F26" w:rsidRPr="004D1298" w:rsidRDefault="00E83F26" w:rsidP="00CF4D7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83F26" w:rsidRPr="004D1298" w14:paraId="6E178EA2"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A6474AF" w14:textId="39B40385" w:rsidR="00622AA9" w:rsidRPr="004D1298" w:rsidRDefault="00551477" w:rsidP="00995534">
            <w:pPr>
              <w:contextualSpacing/>
              <w:jc w:val="center"/>
              <w:rPr>
                <w:rFonts w:ascii="Arial" w:hAnsi="Arial" w:cs="Arial"/>
                <w:color w:val="000000" w:themeColor="text1"/>
              </w:rPr>
            </w:pPr>
            <w:sdt>
              <w:sdtPr>
                <w:rPr>
                  <w:rFonts w:ascii="Arial" w:hAnsi="Arial" w:cs="Arial"/>
                  <w:color w:val="000000" w:themeColor="text1"/>
                </w:rPr>
                <w:id w:val="1883746450"/>
                <w14:checkbox>
                  <w14:checked w14:val="0"/>
                  <w14:checkedState w14:val="2612" w14:font="MS Gothic"/>
                  <w14:uncheckedState w14:val="2610" w14:font="MS Gothic"/>
                </w14:checkbox>
              </w:sdtPr>
              <w:sdtEndPr/>
              <w:sdtContent>
                <w:r w:rsidR="00791BD6">
                  <w:rPr>
                    <w:rFonts w:ascii="MS Gothic" w:eastAsia="MS Gothic" w:hAnsi="MS Gothic" w:cs="Arial" w:hint="eastAsia"/>
                    <w:color w:val="000000" w:themeColor="text1"/>
                  </w:rPr>
                  <w:t>☐</w:t>
                </w:r>
              </w:sdtContent>
            </w:sdt>
            <w:r w:rsidR="00F83F5A" w:rsidRPr="004D1298">
              <w:rPr>
                <w:rFonts w:ascii="Arial" w:hAnsi="Arial" w:cs="Arial"/>
                <w:color w:val="000000" w:themeColor="text1"/>
              </w:rPr>
              <w:t xml:space="preserve"> </w:t>
            </w:r>
            <w:r w:rsidR="00D8527A">
              <w:rPr>
                <w:rFonts w:ascii="Arial" w:hAnsi="Arial" w:cs="Arial"/>
                <w:color w:val="000000" w:themeColor="text1"/>
              </w:rPr>
              <w:t>6</w:t>
            </w:r>
          </w:p>
        </w:tc>
        <w:tc>
          <w:tcPr>
            <w:tcW w:w="9810" w:type="dxa"/>
          </w:tcPr>
          <w:p w14:paraId="01D18EC0" w14:textId="77777777" w:rsidR="00E83F26" w:rsidRDefault="006E1BB1" w:rsidP="006E1BB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b/>
                <w:bCs/>
                <w:color w:val="000000" w:themeColor="text1"/>
              </w:rPr>
              <w:t>Review and Approval of Search Materials</w:t>
            </w:r>
            <w:r w:rsidR="00E83F26" w:rsidRPr="006E1BB1">
              <w:rPr>
                <w:rFonts w:ascii="Arial" w:hAnsi="Arial" w:cs="Arial"/>
                <w:color w:val="000000" w:themeColor="text1"/>
              </w:rPr>
              <w:t xml:space="preserve"> </w:t>
            </w:r>
          </w:p>
          <w:p w14:paraId="1031317A" w14:textId="5F5DFF57" w:rsidR="006E1BB1" w:rsidRPr="006E1BB1" w:rsidRDefault="006E1BB1" w:rsidP="006E1BB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D1298">
              <w:rPr>
                <w:rFonts w:ascii="Arial" w:hAnsi="Arial" w:cs="Arial"/>
                <w:color w:val="auto"/>
              </w:rPr>
              <w:t xml:space="preserve">The </w:t>
            </w:r>
            <w:r w:rsidRPr="006E1BB1">
              <w:rPr>
                <w:rFonts w:ascii="Arial" w:hAnsi="Arial" w:cs="Arial"/>
                <w:color w:val="auto"/>
                <w:u w:val="single"/>
              </w:rPr>
              <w:t>hiring guide</w:t>
            </w:r>
            <w:r w:rsidRPr="00D77A99">
              <w:rPr>
                <w:rFonts w:ascii="Arial" w:hAnsi="Arial" w:cs="Arial"/>
                <w:b/>
                <w:bCs/>
                <w:color w:val="auto"/>
              </w:rPr>
              <w:t xml:space="preserve"> </w:t>
            </w:r>
            <w:r w:rsidRPr="006E1BB1">
              <w:rPr>
                <w:rFonts w:ascii="Arial" w:hAnsi="Arial" w:cs="Arial"/>
                <w:color w:val="auto"/>
              </w:rPr>
              <w:t>reviews submitted documents</w:t>
            </w:r>
            <w:r w:rsidRPr="004D1298">
              <w:rPr>
                <w:rFonts w:ascii="Arial" w:hAnsi="Arial" w:cs="Arial"/>
                <w:color w:val="auto"/>
              </w:rPr>
              <w:t xml:space="preserve"> and recommends changes as needed. Once the documents have been approved, the hiring guide notifies the </w:t>
            </w:r>
            <w:r w:rsidRPr="007D0316">
              <w:rPr>
                <w:rFonts w:ascii="Arial" w:hAnsi="Arial" w:cs="Arial"/>
                <w:color w:val="auto"/>
                <w:u w:val="single"/>
              </w:rPr>
              <w:t>search committee chair</w:t>
            </w:r>
            <w:r w:rsidRPr="004D1298">
              <w:rPr>
                <w:rFonts w:ascii="Arial" w:hAnsi="Arial" w:cs="Arial"/>
                <w:color w:val="auto"/>
              </w:rPr>
              <w:t xml:space="preserve"> and </w:t>
            </w:r>
            <w:r w:rsidRPr="007D0316">
              <w:rPr>
                <w:rFonts w:ascii="Arial" w:hAnsi="Arial" w:cs="Arial"/>
                <w:color w:val="auto"/>
                <w:u w:val="single"/>
              </w:rPr>
              <w:t>NatSci HR coordinator</w:t>
            </w:r>
            <w:r w:rsidRPr="004D1298">
              <w:rPr>
                <w:rFonts w:ascii="Arial" w:hAnsi="Arial" w:cs="Arial"/>
                <w:color w:val="auto"/>
              </w:rPr>
              <w:t xml:space="preserve"> that the position is approved to be entered into EBS by the unit.</w:t>
            </w:r>
          </w:p>
        </w:tc>
      </w:tr>
      <w:tr w:rsidR="00E83F26" w:rsidRPr="004D1298" w14:paraId="1FE28D68"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5A3EF10E" w14:textId="77777777" w:rsidR="00E83F26" w:rsidRPr="004D1298" w:rsidRDefault="00E83F26" w:rsidP="00712C0F">
            <w:pPr>
              <w:contextualSpacing/>
              <w:jc w:val="center"/>
              <w:rPr>
                <w:rFonts w:ascii="Arial" w:hAnsi="Arial" w:cs="Arial"/>
              </w:rPr>
            </w:pPr>
          </w:p>
        </w:tc>
        <w:tc>
          <w:tcPr>
            <w:tcW w:w="9810" w:type="dxa"/>
          </w:tcPr>
          <w:p w14:paraId="3BB28475" w14:textId="77777777" w:rsidR="00E83F26" w:rsidRPr="004D1298" w:rsidRDefault="00E83F26" w:rsidP="00FF181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83F26" w:rsidRPr="004D1298" w14:paraId="1526D9BD"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5E1532" w14:textId="77777777" w:rsidR="006B1D51" w:rsidRDefault="006B1D51" w:rsidP="00712C0F">
            <w:pPr>
              <w:contextualSpacing/>
              <w:jc w:val="center"/>
              <w:rPr>
                <w:rFonts w:ascii="Arial" w:hAnsi="Arial" w:cs="Arial"/>
                <w:b w:val="0"/>
                <w:bCs w:val="0"/>
              </w:rPr>
            </w:pPr>
          </w:p>
          <w:p w14:paraId="79AD9112" w14:textId="77777777" w:rsidR="00E83F26" w:rsidRDefault="00551477" w:rsidP="00712C0F">
            <w:pPr>
              <w:contextualSpacing/>
              <w:jc w:val="center"/>
              <w:rPr>
                <w:rFonts w:ascii="Arial" w:hAnsi="Arial" w:cs="Arial"/>
                <w:b w:val="0"/>
                <w:bCs w:val="0"/>
                <w:color w:val="auto"/>
              </w:rPr>
            </w:pPr>
            <w:sdt>
              <w:sdtPr>
                <w:rPr>
                  <w:rFonts w:ascii="Arial" w:hAnsi="Arial" w:cs="Arial"/>
                </w:rPr>
                <w:id w:val="-529346965"/>
                <w14:checkbox>
                  <w14:checked w14:val="0"/>
                  <w14:checkedState w14:val="2612" w14:font="MS Gothic"/>
                  <w14:uncheckedState w14:val="2610" w14:font="MS Gothic"/>
                </w14:checkbox>
              </w:sdtPr>
              <w:sdtEndPr/>
              <w:sdtContent>
                <w:r w:rsidR="006B1D51">
                  <w:rPr>
                    <w:rFonts w:ascii="MS Gothic" w:eastAsia="MS Gothic" w:hAnsi="MS Gothic" w:cs="Arial" w:hint="eastAsia"/>
                  </w:rPr>
                  <w:t>☐</w:t>
                </w:r>
              </w:sdtContent>
            </w:sdt>
            <w:r w:rsidR="001D6481" w:rsidRPr="004D1298">
              <w:rPr>
                <w:rFonts w:ascii="Arial" w:hAnsi="Arial" w:cs="Arial"/>
                <w:color w:val="auto"/>
              </w:rPr>
              <w:t xml:space="preserve"> </w:t>
            </w:r>
            <w:r w:rsidR="00D8527A">
              <w:rPr>
                <w:rFonts w:ascii="Arial" w:hAnsi="Arial" w:cs="Arial"/>
                <w:color w:val="auto"/>
              </w:rPr>
              <w:t>7</w:t>
            </w:r>
            <w:r w:rsidR="006B1D51">
              <w:rPr>
                <w:rFonts w:ascii="Arial" w:hAnsi="Arial" w:cs="Arial"/>
                <w:color w:val="auto"/>
              </w:rPr>
              <w:t>a</w:t>
            </w:r>
          </w:p>
          <w:p w14:paraId="2CC71B1B" w14:textId="77777777" w:rsidR="006B1D51" w:rsidRDefault="006B1D51" w:rsidP="00712C0F">
            <w:pPr>
              <w:contextualSpacing/>
              <w:jc w:val="center"/>
              <w:rPr>
                <w:rFonts w:ascii="Arial" w:hAnsi="Arial" w:cs="Arial"/>
                <w:b w:val="0"/>
                <w:bCs w:val="0"/>
                <w:color w:val="auto"/>
              </w:rPr>
            </w:pPr>
          </w:p>
          <w:p w14:paraId="3E001C2F" w14:textId="77777777" w:rsidR="006B1D51" w:rsidRDefault="006B1D51" w:rsidP="00712C0F">
            <w:pPr>
              <w:contextualSpacing/>
              <w:jc w:val="center"/>
              <w:rPr>
                <w:rFonts w:ascii="Arial" w:hAnsi="Arial" w:cs="Arial"/>
                <w:b w:val="0"/>
                <w:bCs w:val="0"/>
                <w:color w:val="auto"/>
              </w:rPr>
            </w:pPr>
          </w:p>
          <w:p w14:paraId="0CD8691D" w14:textId="77777777" w:rsidR="006B1D51" w:rsidRDefault="006B1D51" w:rsidP="00712C0F">
            <w:pPr>
              <w:contextualSpacing/>
              <w:jc w:val="center"/>
              <w:rPr>
                <w:rFonts w:ascii="Arial" w:hAnsi="Arial" w:cs="Arial"/>
                <w:b w:val="0"/>
                <w:bCs w:val="0"/>
                <w:color w:val="auto"/>
              </w:rPr>
            </w:pPr>
          </w:p>
          <w:p w14:paraId="2AAF8F2D" w14:textId="77777777" w:rsidR="006B1D51" w:rsidRDefault="006B1D51" w:rsidP="00712C0F">
            <w:pPr>
              <w:contextualSpacing/>
              <w:jc w:val="center"/>
              <w:rPr>
                <w:rFonts w:ascii="Arial" w:hAnsi="Arial" w:cs="Arial"/>
                <w:b w:val="0"/>
                <w:bCs w:val="0"/>
                <w:color w:val="auto"/>
              </w:rPr>
            </w:pPr>
          </w:p>
          <w:p w14:paraId="2A40CCB7" w14:textId="77777777" w:rsidR="006B1D51" w:rsidRDefault="006B1D51" w:rsidP="00712C0F">
            <w:pPr>
              <w:contextualSpacing/>
              <w:jc w:val="center"/>
              <w:rPr>
                <w:rFonts w:ascii="Arial" w:hAnsi="Arial" w:cs="Arial"/>
                <w:b w:val="0"/>
                <w:bCs w:val="0"/>
                <w:color w:val="auto"/>
              </w:rPr>
            </w:pPr>
          </w:p>
          <w:p w14:paraId="62553230" w14:textId="77777777" w:rsidR="006B1D51" w:rsidRDefault="00551477" w:rsidP="00712C0F">
            <w:pPr>
              <w:contextualSpacing/>
              <w:jc w:val="center"/>
              <w:rPr>
                <w:rFonts w:ascii="Arial" w:hAnsi="Arial" w:cs="Arial"/>
                <w:b w:val="0"/>
                <w:bCs w:val="0"/>
                <w:color w:val="auto"/>
              </w:rPr>
            </w:pPr>
            <w:sdt>
              <w:sdtPr>
                <w:rPr>
                  <w:rFonts w:ascii="Arial" w:hAnsi="Arial" w:cs="Arial"/>
                </w:rPr>
                <w:id w:val="636768991"/>
                <w14:checkbox>
                  <w14:checked w14:val="0"/>
                  <w14:checkedState w14:val="2612" w14:font="MS Gothic"/>
                  <w14:uncheckedState w14:val="2610" w14:font="MS Gothic"/>
                </w14:checkbox>
              </w:sdtPr>
              <w:sdtEndPr/>
              <w:sdtContent>
                <w:r w:rsidR="006B1D51">
                  <w:rPr>
                    <w:rFonts w:ascii="MS Gothic" w:eastAsia="MS Gothic" w:hAnsi="MS Gothic" w:cs="Arial" w:hint="eastAsia"/>
                  </w:rPr>
                  <w:t>☐</w:t>
                </w:r>
              </w:sdtContent>
            </w:sdt>
            <w:r w:rsidR="006B1D51" w:rsidRPr="004D1298">
              <w:rPr>
                <w:rFonts w:ascii="Arial" w:hAnsi="Arial" w:cs="Arial"/>
                <w:color w:val="auto"/>
              </w:rPr>
              <w:t xml:space="preserve"> </w:t>
            </w:r>
            <w:r w:rsidR="006B1D51">
              <w:rPr>
                <w:rFonts w:ascii="Arial" w:hAnsi="Arial" w:cs="Arial"/>
                <w:color w:val="auto"/>
              </w:rPr>
              <w:t>7b</w:t>
            </w:r>
          </w:p>
          <w:p w14:paraId="573C6F05" w14:textId="77777777" w:rsidR="006B1D51" w:rsidRDefault="006B1D51" w:rsidP="00712C0F">
            <w:pPr>
              <w:contextualSpacing/>
              <w:jc w:val="center"/>
              <w:rPr>
                <w:rFonts w:ascii="Arial" w:hAnsi="Arial" w:cs="Arial"/>
                <w:b w:val="0"/>
                <w:bCs w:val="0"/>
                <w:color w:val="auto"/>
              </w:rPr>
            </w:pPr>
          </w:p>
          <w:p w14:paraId="62802BB3" w14:textId="77777777" w:rsidR="006B1D51" w:rsidRDefault="006B1D51" w:rsidP="00712C0F">
            <w:pPr>
              <w:contextualSpacing/>
              <w:jc w:val="center"/>
              <w:rPr>
                <w:rFonts w:ascii="Arial" w:hAnsi="Arial" w:cs="Arial"/>
                <w:b w:val="0"/>
                <w:bCs w:val="0"/>
                <w:color w:val="auto"/>
              </w:rPr>
            </w:pPr>
          </w:p>
          <w:p w14:paraId="6A887266" w14:textId="77777777" w:rsidR="006B1D51" w:rsidRDefault="006B1D51" w:rsidP="00712C0F">
            <w:pPr>
              <w:contextualSpacing/>
              <w:jc w:val="center"/>
              <w:rPr>
                <w:rFonts w:ascii="Arial" w:hAnsi="Arial" w:cs="Arial"/>
                <w:b w:val="0"/>
                <w:bCs w:val="0"/>
                <w:color w:val="auto"/>
              </w:rPr>
            </w:pPr>
          </w:p>
          <w:p w14:paraId="1667BDB0" w14:textId="77777777" w:rsidR="006B1D51" w:rsidRDefault="006B1D51" w:rsidP="00712C0F">
            <w:pPr>
              <w:contextualSpacing/>
              <w:jc w:val="center"/>
              <w:rPr>
                <w:rFonts w:ascii="Arial" w:hAnsi="Arial" w:cs="Arial"/>
                <w:b w:val="0"/>
                <w:bCs w:val="0"/>
                <w:color w:val="auto"/>
              </w:rPr>
            </w:pPr>
          </w:p>
          <w:p w14:paraId="753CCA44" w14:textId="77777777" w:rsidR="006B1D51" w:rsidRDefault="006B1D51" w:rsidP="00712C0F">
            <w:pPr>
              <w:contextualSpacing/>
              <w:jc w:val="center"/>
              <w:rPr>
                <w:rFonts w:ascii="Arial" w:hAnsi="Arial" w:cs="Arial"/>
                <w:b w:val="0"/>
                <w:bCs w:val="0"/>
                <w:color w:val="auto"/>
              </w:rPr>
            </w:pPr>
          </w:p>
          <w:p w14:paraId="18C7DB1C" w14:textId="7D4B52D3" w:rsidR="006B1D51" w:rsidRPr="004D1298" w:rsidRDefault="00551477" w:rsidP="00712C0F">
            <w:pPr>
              <w:contextualSpacing/>
              <w:jc w:val="center"/>
              <w:rPr>
                <w:rFonts w:ascii="Arial" w:hAnsi="Arial" w:cs="Arial"/>
                <w:color w:val="auto"/>
              </w:rPr>
            </w:pPr>
            <w:sdt>
              <w:sdtPr>
                <w:rPr>
                  <w:rFonts w:ascii="Arial" w:hAnsi="Arial" w:cs="Arial"/>
                </w:rPr>
                <w:id w:val="1884293098"/>
                <w14:checkbox>
                  <w14:checked w14:val="0"/>
                  <w14:checkedState w14:val="2612" w14:font="MS Gothic"/>
                  <w14:uncheckedState w14:val="2610" w14:font="MS Gothic"/>
                </w14:checkbox>
              </w:sdtPr>
              <w:sdtEndPr/>
              <w:sdtContent>
                <w:r w:rsidR="006B1D51">
                  <w:rPr>
                    <w:rFonts w:ascii="MS Gothic" w:eastAsia="MS Gothic" w:hAnsi="MS Gothic" w:cs="Arial" w:hint="eastAsia"/>
                  </w:rPr>
                  <w:t>☐</w:t>
                </w:r>
              </w:sdtContent>
            </w:sdt>
            <w:r w:rsidR="006B1D51" w:rsidRPr="004D1298">
              <w:rPr>
                <w:rFonts w:ascii="Arial" w:hAnsi="Arial" w:cs="Arial"/>
                <w:color w:val="auto"/>
              </w:rPr>
              <w:t xml:space="preserve"> </w:t>
            </w:r>
            <w:r w:rsidR="006B1D51">
              <w:rPr>
                <w:rFonts w:ascii="Arial" w:hAnsi="Arial" w:cs="Arial"/>
                <w:color w:val="auto"/>
              </w:rPr>
              <w:t>7c</w:t>
            </w:r>
          </w:p>
        </w:tc>
        <w:tc>
          <w:tcPr>
            <w:tcW w:w="9810" w:type="dxa"/>
          </w:tcPr>
          <w:p w14:paraId="789FC54A" w14:textId="4D6CE2E3" w:rsidR="00E83F26" w:rsidRDefault="006B1D51" w:rsidP="00FF181B">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Pr>
                <w:rFonts w:ascii="Arial" w:hAnsi="Arial" w:cs="Arial"/>
                <w:b/>
                <w:bCs/>
                <w:color w:val="auto"/>
              </w:rPr>
              <w:t>Posting the Position</w:t>
            </w:r>
          </w:p>
          <w:p w14:paraId="126D990B" w14:textId="3B1503AF" w:rsidR="006B1D51" w:rsidRDefault="006B1D51" w:rsidP="00FF181B">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298">
              <w:rPr>
                <w:rFonts w:ascii="Arial" w:hAnsi="Arial" w:cs="Arial"/>
                <w:color w:val="auto"/>
              </w:rPr>
              <w:t xml:space="preserve">Upon approval of the position, the </w:t>
            </w:r>
            <w:r w:rsidRPr="00D77A99">
              <w:rPr>
                <w:rFonts w:ascii="Arial" w:hAnsi="Arial" w:cs="Arial"/>
                <w:color w:val="auto"/>
                <w:u w:val="single"/>
              </w:rPr>
              <w:t>search committee chair</w:t>
            </w:r>
            <w:r w:rsidRPr="004D1298">
              <w:rPr>
                <w:rFonts w:ascii="Arial" w:hAnsi="Arial" w:cs="Arial"/>
                <w:color w:val="auto"/>
              </w:rPr>
              <w:t xml:space="preserve"> provides the completed </w:t>
            </w:r>
            <w:hyperlink r:id="rId16" w:history="1">
              <w:r>
                <w:rPr>
                  <w:rStyle w:val="Hyperlink"/>
                  <w:rFonts w:ascii="Arial" w:hAnsi="Arial" w:cs="Arial"/>
                </w:rPr>
                <w:t>NatSci Position/Advertisement Data Information Form</w:t>
              </w:r>
            </w:hyperlink>
            <w:r>
              <w:rPr>
                <w:rFonts w:ascii="Arial" w:hAnsi="Arial" w:cs="Arial"/>
                <w:color w:val="auto"/>
              </w:rPr>
              <w:t xml:space="preserve"> </w:t>
            </w:r>
            <w:r w:rsidRPr="004D1298">
              <w:rPr>
                <w:rFonts w:ascii="Arial" w:hAnsi="Arial" w:cs="Arial"/>
                <w:color w:val="auto"/>
              </w:rPr>
              <w:t xml:space="preserve">to the </w:t>
            </w:r>
            <w:r w:rsidRPr="006B1D51">
              <w:rPr>
                <w:rFonts w:ascii="Arial" w:hAnsi="Arial" w:cs="Arial"/>
                <w:color w:val="auto"/>
                <w:u w:val="single"/>
              </w:rPr>
              <w:t>unit HR coordinator</w:t>
            </w:r>
            <w:r w:rsidRPr="004D1298">
              <w:rPr>
                <w:rFonts w:ascii="Arial" w:hAnsi="Arial" w:cs="Arial"/>
                <w:color w:val="auto"/>
              </w:rPr>
              <w:t xml:space="preserve"> for </w:t>
            </w:r>
            <w:r w:rsidRPr="006B1D51">
              <w:rPr>
                <w:rFonts w:ascii="Arial" w:hAnsi="Arial" w:cs="Arial"/>
                <w:color w:val="auto"/>
              </w:rPr>
              <w:t>entry of the position into EBS</w:t>
            </w:r>
            <w:r w:rsidRPr="004D1298">
              <w:rPr>
                <w:rFonts w:ascii="Arial" w:hAnsi="Arial" w:cs="Arial"/>
                <w:color w:val="auto"/>
              </w:rPr>
              <w:t xml:space="preserve">. </w:t>
            </w:r>
            <w:r w:rsidRPr="006B1D51">
              <w:rPr>
                <w:rFonts w:ascii="Arial" w:hAnsi="Arial" w:cs="Arial"/>
                <w:i/>
                <w:iCs/>
                <w:color w:val="auto"/>
              </w:rPr>
              <w:t>All position requests (except for chair/program director searches) should indicate at least two identical positions to allow for multiple offers to be made</w:t>
            </w:r>
            <w:r>
              <w:rPr>
                <w:rFonts w:ascii="Arial" w:hAnsi="Arial" w:cs="Arial"/>
                <w:color w:val="auto"/>
              </w:rPr>
              <w:t xml:space="preserve">, </w:t>
            </w:r>
            <w:r>
              <w:rPr>
                <w:rFonts w:ascii="Arial" w:hAnsi="Arial" w:cs="Arial"/>
                <w:i/>
                <w:iCs/>
                <w:color w:val="auto"/>
              </w:rPr>
              <w:t xml:space="preserve">even if the initial plan is to hire one person. </w:t>
            </w:r>
            <w:r>
              <w:rPr>
                <w:rFonts w:ascii="Arial" w:hAnsi="Arial" w:cs="Arial"/>
                <w:color w:val="auto"/>
              </w:rPr>
              <w:t xml:space="preserve"> </w:t>
            </w:r>
            <w:r w:rsidRPr="004D1298">
              <w:rPr>
                <w:rFonts w:ascii="Arial" w:hAnsi="Arial" w:cs="Arial"/>
                <w:color w:val="auto"/>
              </w:rPr>
              <w:t xml:space="preserve"> </w:t>
            </w:r>
          </w:p>
          <w:p w14:paraId="1B95B239" w14:textId="77777777" w:rsidR="006B1D51" w:rsidRDefault="006B1D51" w:rsidP="00FF181B">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14:paraId="044DB762" w14:textId="1637E205" w:rsidR="006B1D51" w:rsidRDefault="006B1D51" w:rsidP="00FF181B">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1298">
              <w:rPr>
                <w:rFonts w:ascii="Arial" w:hAnsi="Arial" w:cs="Arial"/>
                <w:color w:val="auto"/>
              </w:rPr>
              <w:t xml:space="preserve">The </w:t>
            </w:r>
            <w:r w:rsidRPr="00FC4099">
              <w:rPr>
                <w:rFonts w:ascii="Arial" w:hAnsi="Arial" w:cs="Arial"/>
                <w:color w:val="auto"/>
                <w:u w:val="single"/>
              </w:rPr>
              <w:t>NatSci HR coordinator</w:t>
            </w:r>
            <w:r w:rsidRPr="004D1298">
              <w:rPr>
                <w:rFonts w:ascii="Arial" w:hAnsi="Arial" w:cs="Arial"/>
                <w:color w:val="auto"/>
              </w:rPr>
              <w:t xml:space="preserve"> approves the Academic Position Request in EBS at the college level. It is automatically routed to the </w:t>
            </w:r>
            <w:r w:rsidRPr="007D0316">
              <w:rPr>
                <w:rFonts w:ascii="Arial" w:hAnsi="Arial" w:cs="Arial"/>
                <w:color w:val="auto"/>
              </w:rPr>
              <w:t>Office of Institutional Diversity and Inclusion</w:t>
            </w:r>
            <w:r w:rsidRPr="00D77A99">
              <w:rPr>
                <w:rFonts w:ascii="Arial" w:hAnsi="Arial" w:cs="Arial"/>
                <w:color w:val="auto"/>
              </w:rPr>
              <w:t xml:space="preserve"> (IDI)</w:t>
            </w:r>
            <w:r w:rsidRPr="004D1298">
              <w:rPr>
                <w:rFonts w:ascii="Arial" w:hAnsi="Arial" w:cs="Arial"/>
                <w:color w:val="auto"/>
              </w:rPr>
              <w:t xml:space="preserve">. After IDI approval, the position request is routed to the </w:t>
            </w:r>
            <w:r w:rsidRPr="007D0316">
              <w:rPr>
                <w:rFonts w:ascii="Arial" w:hAnsi="Arial" w:cs="Arial"/>
                <w:color w:val="auto"/>
              </w:rPr>
              <w:t>Office of Faculty and Academic Staff Affairs</w:t>
            </w:r>
            <w:r w:rsidRPr="004D1298">
              <w:rPr>
                <w:rFonts w:ascii="Arial" w:hAnsi="Arial" w:cs="Arial"/>
                <w:color w:val="auto"/>
              </w:rPr>
              <w:t xml:space="preserve"> (FASA), which posts the position on PageUp.</w:t>
            </w:r>
            <w:r>
              <w:rPr>
                <w:rFonts w:ascii="Arial" w:hAnsi="Arial" w:cs="Arial"/>
                <w:color w:val="auto"/>
              </w:rPr>
              <w:t xml:space="preserve"> Note: FASA may take up to 10-15 business days for approval/posting.</w:t>
            </w:r>
            <w:r w:rsidRPr="004D1298">
              <w:rPr>
                <w:rFonts w:ascii="Arial" w:hAnsi="Arial" w:cs="Arial"/>
                <w:color w:val="auto"/>
              </w:rPr>
              <w:t xml:space="preserve"> Candidates </w:t>
            </w:r>
            <w:r w:rsidRPr="004D1298">
              <w:rPr>
                <w:rFonts w:ascii="Arial" w:hAnsi="Arial" w:cs="Arial"/>
                <w:b/>
                <w:color w:val="auto"/>
              </w:rPr>
              <w:t xml:space="preserve">MUST </w:t>
            </w:r>
            <w:r w:rsidRPr="004D1298">
              <w:rPr>
                <w:rFonts w:ascii="Arial" w:hAnsi="Arial" w:cs="Arial"/>
                <w:color w:val="auto"/>
              </w:rPr>
              <w:t>submit applications through PageUp.</w:t>
            </w:r>
          </w:p>
          <w:p w14:paraId="6F2E8755" w14:textId="77777777" w:rsidR="006B1D51" w:rsidRDefault="006B1D51" w:rsidP="00FF181B">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14:paraId="5D6A0329" w14:textId="77777777" w:rsidR="007D0316" w:rsidRDefault="006B1D51" w:rsidP="00FF181B">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D0316">
              <w:rPr>
                <w:rFonts w:ascii="Arial" w:hAnsi="Arial" w:cs="Arial"/>
                <w:color w:val="auto"/>
                <w:u w:val="single"/>
              </w:rPr>
              <w:t>FASA</w:t>
            </w:r>
            <w:r w:rsidRPr="004D1298">
              <w:rPr>
                <w:rFonts w:ascii="Arial" w:hAnsi="Arial" w:cs="Arial"/>
                <w:color w:val="auto"/>
              </w:rPr>
              <w:t xml:space="preserve"> notifies the </w:t>
            </w:r>
            <w:r w:rsidRPr="006B1D51">
              <w:rPr>
                <w:rFonts w:ascii="Arial" w:hAnsi="Arial" w:cs="Arial"/>
                <w:color w:val="auto"/>
                <w:u w:val="single"/>
              </w:rPr>
              <w:t>unit HR coordinator</w:t>
            </w:r>
            <w:r w:rsidRPr="004D1298">
              <w:rPr>
                <w:rFonts w:ascii="Arial" w:hAnsi="Arial" w:cs="Arial"/>
                <w:color w:val="auto"/>
              </w:rPr>
              <w:t xml:space="preserve"> via email that the position has been </w:t>
            </w:r>
            <w:r w:rsidRPr="007D0316">
              <w:rPr>
                <w:rFonts w:ascii="Arial" w:hAnsi="Arial" w:cs="Arial"/>
                <w:color w:val="auto"/>
              </w:rPr>
              <w:t>posted on PageUp</w:t>
            </w:r>
            <w:r w:rsidRPr="004D1298">
              <w:rPr>
                <w:rFonts w:ascii="Arial" w:hAnsi="Arial" w:cs="Arial"/>
                <w:color w:val="auto"/>
              </w:rPr>
              <w:t>. Once the position is posted, it can be externally advertised</w:t>
            </w:r>
            <w:r>
              <w:rPr>
                <w:rFonts w:ascii="Arial" w:hAnsi="Arial" w:cs="Arial"/>
                <w:color w:val="auto"/>
              </w:rPr>
              <w:t xml:space="preserve">. </w:t>
            </w:r>
          </w:p>
          <w:p w14:paraId="4FEE2A43" w14:textId="51ACE348" w:rsidR="006B1D51" w:rsidRDefault="007D0316" w:rsidP="00FF181B">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D0316">
              <w:rPr>
                <w:rFonts w:ascii="Arial" w:hAnsi="Arial" w:cs="Arial"/>
                <w:b/>
                <w:bCs/>
                <w:i/>
                <w:iCs/>
                <w:color w:val="auto"/>
              </w:rPr>
              <w:t>Note</w:t>
            </w:r>
            <w:r>
              <w:rPr>
                <w:rFonts w:ascii="Arial" w:hAnsi="Arial" w:cs="Arial"/>
                <w:b/>
                <w:bCs/>
                <w:color w:val="auto"/>
              </w:rPr>
              <w:t xml:space="preserve">: </w:t>
            </w:r>
            <w:r w:rsidR="006B1D51" w:rsidRPr="007D0316">
              <w:rPr>
                <w:rFonts w:ascii="Arial" w:hAnsi="Arial" w:cs="Arial"/>
                <w:b/>
                <w:bCs/>
                <w:color w:val="auto"/>
              </w:rPr>
              <w:t xml:space="preserve">External postings, including paid advertisements, are the responsibility of the unit. </w:t>
            </w:r>
          </w:p>
          <w:p w14:paraId="462D7732" w14:textId="58E2FD16" w:rsidR="006B1D51" w:rsidRPr="006B1D51" w:rsidRDefault="006B1D51" w:rsidP="00FF181B">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p>
        </w:tc>
      </w:tr>
      <w:tr w:rsidR="00130FB0" w:rsidRPr="004D1298" w14:paraId="036532F9"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52331EDF" w14:textId="77777777" w:rsidR="00130FB0" w:rsidRPr="004D1298" w:rsidRDefault="00130FB0" w:rsidP="00712C0F">
            <w:pPr>
              <w:contextualSpacing/>
              <w:jc w:val="center"/>
              <w:rPr>
                <w:rFonts w:ascii="Arial" w:hAnsi="Arial" w:cs="Arial"/>
              </w:rPr>
            </w:pPr>
          </w:p>
        </w:tc>
        <w:tc>
          <w:tcPr>
            <w:tcW w:w="9810" w:type="dxa"/>
          </w:tcPr>
          <w:p w14:paraId="0E3431BF" w14:textId="77777777" w:rsidR="00130FB0" w:rsidRPr="004D1298" w:rsidRDefault="00130FB0" w:rsidP="00FF181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83F26" w:rsidRPr="004D1298" w14:paraId="4F19B5F3"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2919076" w14:textId="77777777" w:rsidR="0012687F" w:rsidRDefault="0012687F" w:rsidP="00712C0F">
            <w:pPr>
              <w:contextualSpacing/>
              <w:jc w:val="center"/>
              <w:rPr>
                <w:rFonts w:ascii="MS Gothic" w:eastAsia="MS Gothic" w:hAnsi="MS Gothic" w:cs="Arial"/>
                <w:b w:val="0"/>
                <w:bCs w:val="0"/>
                <w:color w:val="000000" w:themeColor="text1"/>
              </w:rPr>
            </w:pPr>
          </w:p>
          <w:p w14:paraId="10D6717A" w14:textId="77777777" w:rsidR="00DD6073" w:rsidRPr="00200AC7" w:rsidRDefault="00DD6073" w:rsidP="00712C0F">
            <w:pPr>
              <w:contextualSpacing/>
              <w:jc w:val="center"/>
              <w:rPr>
                <w:rFonts w:ascii="Arial" w:hAnsi="Arial" w:cs="Arial"/>
                <w:color w:val="000000" w:themeColor="text1"/>
              </w:rPr>
            </w:pPr>
          </w:p>
          <w:p w14:paraId="56E8BDAB" w14:textId="77777777" w:rsidR="0012687F" w:rsidRPr="00200AC7" w:rsidRDefault="0012687F" w:rsidP="00712C0F">
            <w:pPr>
              <w:contextualSpacing/>
              <w:jc w:val="center"/>
              <w:rPr>
                <w:rFonts w:ascii="Arial" w:hAnsi="Arial" w:cs="Arial"/>
                <w:color w:val="000000" w:themeColor="text1"/>
              </w:rPr>
            </w:pPr>
          </w:p>
          <w:p w14:paraId="44F12825" w14:textId="77777777" w:rsidR="0012687F" w:rsidRPr="00200AC7" w:rsidRDefault="0012687F" w:rsidP="00712C0F">
            <w:pPr>
              <w:contextualSpacing/>
              <w:jc w:val="center"/>
              <w:rPr>
                <w:rFonts w:ascii="Arial" w:hAnsi="Arial" w:cs="Arial"/>
                <w:color w:val="000000" w:themeColor="text1"/>
              </w:rPr>
            </w:pPr>
          </w:p>
          <w:p w14:paraId="4F5B47BB" w14:textId="7AF3C251" w:rsidR="0012687F" w:rsidRPr="00200AC7" w:rsidRDefault="00551477" w:rsidP="0012687F">
            <w:pPr>
              <w:contextualSpacing/>
              <w:jc w:val="center"/>
              <w:rPr>
                <w:rFonts w:ascii="Arial" w:hAnsi="Arial" w:cs="Arial"/>
                <w:b w:val="0"/>
                <w:bCs w:val="0"/>
                <w:color w:val="000000" w:themeColor="text1"/>
              </w:rPr>
            </w:pPr>
            <w:sdt>
              <w:sdtPr>
                <w:rPr>
                  <w:rFonts w:ascii="Arial" w:hAnsi="Arial" w:cs="Arial"/>
                  <w:color w:val="000000" w:themeColor="text1"/>
                </w:rPr>
                <w:id w:val="-1805923494"/>
                <w14:checkbox>
                  <w14:checked w14:val="0"/>
                  <w14:checkedState w14:val="2612" w14:font="MS Gothic"/>
                  <w14:uncheckedState w14:val="2610" w14:font="MS Gothic"/>
                </w14:checkbox>
              </w:sdtPr>
              <w:sdtEndPr/>
              <w:sdtContent>
                <w:r w:rsidR="0012687F" w:rsidRPr="00200AC7">
                  <w:rPr>
                    <w:rFonts w:ascii="MS Gothic" w:eastAsia="MS Gothic" w:hAnsi="MS Gothic" w:cs="Arial" w:hint="eastAsia"/>
                    <w:color w:val="000000" w:themeColor="text1"/>
                  </w:rPr>
                  <w:t>☐</w:t>
                </w:r>
              </w:sdtContent>
            </w:sdt>
            <w:r w:rsidR="0012687F" w:rsidRPr="00200AC7">
              <w:rPr>
                <w:rFonts w:ascii="Arial" w:hAnsi="Arial" w:cs="Arial"/>
                <w:color w:val="000000" w:themeColor="text1"/>
              </w:rPr>
              <w:t xml:space="preserve"> 8a</w:t>
            </w:r>
          </w:p>
          <w:p w14:paraId="5D6CE62C" w14:textId="77777777" w:rsidR="0012687F" w:rsidRPr="00200AC7" w:rsidRDefault="0012687F" w:rsidP="00712C0F">
            <w:pPr>
              <w:contextualSpacing/>
              <w:jc w:val="center"/>
              <w:rPr>
                <w:rFonts w:ascii="Arial" w:hAnsi="Arial" w:cs="Arial"/>
                <w:color w:val="000000" w:themeColor="text1"/>
              </w:rPr>
            </w:pPr>
          </w:p>
          <w:p w14:paraId="6457929C" w14:textId="77777777" w:rsidR="0012687F" w:rsidRPr="00200AC7" w:rsidRDefault="0012687F" w:rsidP="00712C0F">
            <w:pPr>
              <w:contextualSpacing/>
              <w:jc w:val="center"/>
              <w:rPr>
                <w:rFonts w:ascii="Arial" w:hAnsi="Arial" w:cs="Arial"/>
                <w:color w:val="000000" w:themeColor="text1"/>
              </w:rPr>
            </w:pPr>
          </w:p>
          <w:p w14:paraId="37DE0B54" w14:textId="77777777" w:rsidR="0012687F" w:rsidRPr="00200AC7" w:rsidRDefault="0012687F" w:rsidP="00712C0F">
            <w:pPr>
              <w:contextualSpacing/>
              <w:jc w:val="center"/>
              <w:rPr>
                <w:rFonts w:ascii="Arial" w:hAnsi="Arial" w:cs="Arial"/>
                <w:color w:val="000000" w:themeColor="text1"/>
              </w:rPr>
            </w:pPr>
          </w:p>
          <w:p w14:paraId="6B274BD7" w14:textId="77777777" w:rsidR="0012687F" w:rsidRPr="00200AC7" w:rsidRDefault="0012687F" w:rsidP="00712C0F">
            <w:pPr>
              <w:contextualSpacing/>
              <w:jc w:val="center"/>
              <w:rPr>
                <w:rFonts w:ascii="Arial" w:hAnsi="Arial" w:cs="Arial"/>
                <w:color w:val="000000" w:themeColor="text1"/>
              </w:rPr>
            </w:pPr>
          </w:p>
          <w:p w14:paraId="4859F71A" w14:textId="77777777" w:rsidR="0012687F" w:rsidRPr="00200AC7" w:rsidRDefault="0012687F" w:rsidP="00712C0F">
            <w:pPr>
              <w:contextualSpacing/>
              <w:jc w:val="center"/>
              <w:rPr>
                <w:rFonts w:ascii="Arial" w:hAnsi="Arial" w:cs="Arial"/>
                <w:color w:val="000000" w:themeColor="text1"/>
              </w:rPr>
            </w:pPr>
          </w:p>
          <w:p w14:paraId="1F2EB0AC" w14:textId="77777777" w:rsidR="0012687F" w:rsidRPr="00200AC7" w:rsidRDefault="0012687F" w:rsidP="00712C0F">
            <w:pPr>
              <w:contextualSpacing/>
              <w:jc w:val="center"/>
              <w:rPr>
                <w:rFonts w:ascii="Arial" w:hAnsi="Arial" w:cs="Arial"/>
                <w:color w:val="000000" w:themeColor="text1"/>
              </w:rPr>
            </w:pPr>
          </w:p>
          <w:p w14:paraId="0F7B89E2" w14:textId="7F03220A" w:rsidR="0012687F" w:rsidRDefault="00551477" w:rsidP="007E2D6D">
            <w:pPr>
              <w:contextualSpacing/>
              <w:jc w:val="center"/>
              <w:rPr>
                <w:rFonts w:ascii="Arial" w:hAnsi="Arial" w:cs="Arial"/>
                <w:color w:val="000000" w:themeColor="text1"/>
              </w:rPr>
            </w:pPr>
            <w:sdt>
              <w:sdtPr>
                <w:rPr>
                  <w:rFonts w:ascii="Arial" w:hAnsi="Arial" w:cs="Arial"/>
                  <w:color w:val="000000" w:themeColor="text1"/>
                </w:rPr>
                <w:id w:val="-637644451"/>
                <w14:checkbox>
                  <w14:checked w14:val="0"/>
                  <w14:checkedState w14:val="2612" w14:font="MS Gothic"/>
                  <w14:uncheckedState w14:val="2610" w14:font="MS Gothic"/>
                </w14:checkbox>
              </w:sdtPr>
              <w:sdtEndPr/>
              <w:sdtContent>
                <w:r w:rsidR="0012687F" w:rsidRPr="00200AC7">
                  <w:rPr>
                    <w:rFonts w:ascii="MS Gothic" w:eastAsia="MS Gothic" w:hAnsi="MS Gothic" w:cs="Arial" w:hint="eastAsia"/>
                    <w:color w:val="000000" w:themeColor="text1"/>
                  </w:rPr>
                  <w:t>☐</w:t>
                </w:r>
              </w:sdtContent>
            </w:sdt>
            <w:r w:rsidR="0012687F" w:rsidRPr="00200AC7">
              <w:rPr>
                <w:rFonts w:ascii="Arial" w:hAnsi="Arial" w:cs="Arial"/>
                <w:color w:val="000000" w:themeColor="text1"/>
              </w:rPr>
              <w:t xml:space="preserve"> 8b</w:t>
            </w:r>
          </w:p>
          <w:p w14:paraId="7B14B85B" w14:textId="77777777" w:rsidR="007E2D6D" w:rsidRPr="007E2D6D" w:rsidRDefault="007E2D6D" w:rsidP="007E2D6D">
            <w:pPr>
              <w:contextualSpacing/>
              <w:jc w:val="center"/>
              <w:rPr>
                <w:rFonts w:ascii="Arial" w:hAnsi="Arial" w:cs="Arial"/>
                <w:b w:val="0"/>
                <w:bCs w:val="0"/>
                <w:color w:val="000000" w:themeColor="text1"/>
              </w:rPr>
            </w:pPr>
          </w:p>
          <w:p w14:paraId="61548FFA" w14:textId="77777777" w:rsidR="0012687F" w:rsidRPr="00200AC7" w:rsidRDefault="0012687F" w:rsidP="00712C0F">
            <w:pPr>
              <w:contextualSpacing/>
              <w:jc w:val="center"/>
              <w:rPr>
                <w:rFonts w:ascii="Arial" w:hAnsi="Arial" w:cs="Arial"/>
                <w:color w:val="000000" w:themeColor="text1"/>
              </w:rPr>
            </w:pPr>
          </w:p>
          <w:p w14:paraId="30603D19" w14:textId="38CF4DB6" w:rsidR="0012687F" w:rsidRPr="00200AC7" w:rsidRDefault="00551477" w:rsidP="0012687F">
            <w:pPr>
              <w:contextualSpacing/>
              <w:jc w:val="center"/>
              <w:rPr>
                <w:rFonts w:ascii="Arial" w:hAnsi="Arial" w:cs="Arial"/>
                <w:b w:val="0"/>
                <w:bCs w:val="0"/>
                <w:color w:val="000000" w:themeColor="text1"/>
              </w:rPr>
            </w:pPr>
            <w:sdt>
              <w:sdtPr>
                <w:rPr>
                  <w:rFonts w:ascii="Arial" w:hAnsi="Arial" w:cs="Arial"/>
                  <w:color w:val="000000" w:themeColor="text1"/>
                </w:rPr>
                <w:id w:val="973788324"/>
                <w14:checkbox>
                  <w14:checked w14:val="0"/>
                  <w14:checkedState w14:val="2612" w14:font="MS Gothic"/>
                  <w14:uncheckedState w14:val="2610" w14:font="MS Gothic"/>
                </w14:checkbox>
              </w:sdtPr>
              <w:sdtEndPr/>
              <w:sdtContent>
                <w:r w:rsidR="0012687F" w:rsidRPr="00200AC7">
                  <w:rPr>
                    <w:rFonts w:ascii="MS Gothic" w:eastAsia="MS Gothic" w:hAnsi="MS Gothic" w:cs="Arial" w:hint="eastAsia"/>
                    <w:color w:val="000000" w:themeColor="text1"/>
                  </w:rPr>
                  <w:t>☐</w:t>
                </w:r>
              </w:sdtContent>
            </w:sdt>
            <w:r w:rsidR="0012687F" w:rsidRPr="00200AC7">
              <w:rPr>
                <w:rFonts w:ascii="Arial" w:hAnsi="Arial" w:cs="Arial"/>
                <w:color w:val="000000" w:themeColor="text1"/>
              </w:rPr>
              <w:t xml:space="preserve"> 8c</w:t>
            </w:r>
          </w:p>
          <w:p w14:paraId="0E7BEEC5" w14:textId="1B58B55B" w:rsidR="0012687F" w:rsidRPr="00200AC7" w:rsidRDefault="0012687F" w:rsidP="00712C0F">
            <w:pPr>
              <w:contextualSpacing/>
              <w:jc w:val="center"/>
              <w:rPr>
                <w:rFonts w:ascii="Arial" w:hAnsi="Arial" w:cs="Arial"/>
                <w:color w:val="000000" w:themeColor="text1"/>
              </w:rPr>
            </w:pPr>
          </w:p>
        </w:tc>
        <w:tc>
          <w:tcPr>
            <w:tcW w:w="9810" w:type="dxa"/>
          </w:tcPr>
          <w:p w14:paraId="3534A91D" w14:textId="79974C03" w:rsidR="00E83F26" w:rsidRPr="00200AC7" w:rsidRDefault="006B1D51" w:rsidP="00605B8F">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200AC7">
              <w:rPr>
                <w:rFonts w:ascii="Arial" w:hAnsi="Arial" w:cs="Arial"/>
                <w:b/>
                <w:bCs/>
                <w:color w:val="000000" w:themeColor="text1"/>
              </w:rPr>
              <w:t xml:space="preserve">Evaluate </w:t>
            </w:r>
            <w:r w:rsidR="000D3694" w:rsidRPr="00200AC7">
              <w:rPr>
                <w:rFonts w:ascii="Arial" w:hAnsi="Arial" w:cs="Arial"/>
                <w:b/>
                <w:bCs/>
                <w:color w:val="000000" w:themeColor="text1"/>
              </w:rPr>
              <w:t xml:space="preserve">Quality of </w:t>
            </w:r>
            <w:r w:rsidRPr="00200AC7">
              <w:rPr>
                <w:rFonts w:ascii="Arial" w:hAnsi="Arial" w:cs="Arial"/>
                <w:b/>
                <w:bCs/>
                <w:color w:val="000000" w:themeColor="text1"/>
              </w:rPr>
              <w:t xml:space="preserve">Initial Applicant Pool </w:t>
            </w:r>
          </w:p>
          <w:p w14:paraId="08801A50" w14:textId="0C14B82A" w:rsidR="009D56D1" w:rsidRPr="00200AC7" w:rsidRDefault="009D56D1" w:rsidP="00605B8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0AC7">
              <w:rPr>
                <w:rFonts w:ascii="Arial" w:hAnsi="Arial" w:cs="Arial"/>
                <w:color w:val="000000" w:themeColor="text1"/>
              </w:rPr>
              <w:t>*</w:t>
            </w:r>
            <w:r w:rsidRPr="00200AC7">
              <w:rPr>
                <w:rFonts w:ascii="Arial" w:hAnsi="Arial" w:cs="Arial"/>
                <w:i/>
                <w:iCs/>
                <w:color w:val="000000" w:themeColor="text1"/>
              </w:rPr>
              <w:t>The review of applicants cannot start without approval by the hiring guide</w:t>
            </w:r>
            <w:r w:rsidR="00D70612">
              <w:rPr>
                <w:rFonts w:ascii="Arial" w:hAnsi="Arial" w:cs="Arial"/>
                <w:color w:val="000000" w:themeColor="text1"/>
              </w:rPr>
              <w:t>.</w:t>
            </w:r>
          </w:p>
          <w:p w14:paraId="4BF4D765" w14:textId="554EF691" w:rsidR="006B1D51" w:rsidRPr="00200AC7" w:rsidRDefault="006B1D51" w:rsidP="00605B8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0AC7">
              <w:rPr>
                <w:rFonts w:ascii="Arial" w:hAnsi="Arial" w:cs="Arial"/>
                <w:color w:val="000000" w:themeColor="text1"/>
              </w:rPr>
              <w:t>The pool should be evaluated in terms of overall numbers</w:t>
            </w:r>
            <w:r w:rsidR="00B06747" w:rsidRPr="00200AC7">
              <w:rPr>
                <w:rFonts w:ascii="Arial" w:hAnsi="Arial" w:cs="Arial"/>
                <w:color w:val="000000" w:themeColor="text1"/>
              </w:rPr>
              <w:t>, quality,</w:t>
            </w:r>
            <w:r w:rsidRPr="00200AC7">
              <w:rPr>
                <w:rFonts w:ascii="Arial" w:hAnsi="Arial" w:cs="Arial"/>
                <w:color w:val="000000" w:themeColor="text1"/>
              </w:rPr>
              <w:t xml:space="preserve"> and diversity of the applicant</w:t>
            </w:r>
            <w:r w:rsidR="000D3694" w:rsidRPr="00200AC7">
              <w:rPr>
                <w:rFonts w:ascii="Arial" w:hAnsi="Arial" w:cs="Arial"/>
                <w:color w:val="000000" w:themeColor="text1"/>
              </w:rPr>
              <w:t>s</w:t>
            </w:r>
            <w:r w:rsidRPr="00200AC7">
              <w:rPr>
                <w:rFonts w:ascii="Arial" w:hAnsi="Arial" w:cs="Arial"/>
                <w:color w:val="000000" w:themeColor="text1"/>
              </w:rPr>
              <w:t xml:space="preserve">. </w:t>
            </w:r>
          </w:p>
          <w:p w14:paraId="747427D9" w14:textId="77777777" w:rsidR="0012687F" w:rsidRPr="00200AC7" w:rsidRDefault="0012687F" w:rsidP="00605B8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16B30C67" w14:textId="131684E0" w:rsidR="006B565E" w:rsidRPr="00200AC7" w:rsidRDefault="006B565E" w:rsidP="00200AC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0AC7">
              <w:rPr>
                <w:rFonts w:ascii="Arial" w:hAnsi="Arial" w:cs="Arial"/>
                <w:color w:val="000000" w:themeColor="text1"/>
              </w:rPr>
              <w:t xml:space="preserve">The </w:t>
            </w:r>
            <w:r w:rsidRPr="00200AC7">
              <w:rPr>
                <w:rFonts w:ascii="Arial" w:hAnsi="Arial" w:cs="Arial"/>
                <w:color w:val="000000" w:themeColor="text1"/>
                <w:u w:val="single"/>
              </w:rPr>
              <w:t>search committee</w:t>
            </w:r>
            <w:r w:rsidRPr="00200AC7">
              <w:rPr>
                <w:rFonts w:ascii="Arial" w:hAnsi="Arial" w:cs="Arial"/>
                <w:color w:val="000000" w:themeColor="text1"/>
              </w:rPr>
              <w:t xml:space="preserve"> evaluates the efficiency of the recruitment strategy based on the quality of initial pool of applicants.</w:t>
            </w:r>
          </w:p>
          <w:p w14:paraId="569014BE" w14:textId="2EF2DA51" w:rsidR="009D56D1" w:rsidRPr="00200AC7" w:rsidRDefault="006B565E" w:rsidP="00200AC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0AC7">
              <w:rPr>
                <w:rFonts w:ascii="Arial" w:hAnsi="Arial" w:cs="Arial"/>
                <w:color w:val="000000" w:themeColor="text1"/>
              </w:rPr>
              <w:t xml:space="preserve">The </w:t>
            </w:r>
            <w:r w:rsidR="00DF7C01">
              <w:rPr>
                <w:rFonts w:ascii="Arial" w:hAnsi="Arial" w:cs="Arial"/>
                <w:color w:val="000000" w:themeColor="text1"/>
                <w:u w:val="single"/>
              </w:rPr>
              <w:t>unit HR</w:t>
            </w:r>
            <w:r w:rsidRPr="00200AC7">
              <w:rPr>
                <w:rFonts w:ascii="Arial" w:hAnsi="Arial" w:cs="Arial"/>
                <w:color w:val="000000" w:themeColor="text1"/>
                <w:u w:val="single"/>
              </w:rPr>
              <w:t xml:space="preserve"> coordinator</w:t>
            </w:r>
            <w:r w:rsidRPr="00200AC7">
              <w:rPr>
                <w:rFonts w:ascii="Arial" w:hAnsi="Arial" w:cs="Arial"/>
                <w:color w:val="000000" w:themeColor="text1"/>
              </w:rPr>
              <w:t xml:space="preserve"> can download an EEO report from PageUp for the committee to evaluate diversity data</w:t>
            </w:r>
            <w:r w:rsidR="009D56D1" w:rsidRPr="00200AC7">
              <w:rPr>
                <w:rFonts w:ascii="Arial" w:hAnsi="Arial" w:cs="Arial"/>
                <w:color w:val="000000" w:themeColor="text1"/>
              </w:rPr>
              <w:t xml:space="preserve"> (see screenshots in the Teams “Resources” folder)</w:t>
            </w:r>
            <w:r w:rsidRPr="00200AC7">
              <w:rPr>
                <w:rFonts w:ascii="Arial" w:hAnsi="Arial" w:cs="Arial"/>
                <w:color w:val="000000" w:themeColor="text1"/>
              </w:rPr>
              <w:t>.</w:t>
            </w:r>
            <w:r w:rsidR="009D56D1" w:rsidRPr="00200AC7">
              <w:rPr>
                <w:rFonts w:ascii="Arial" w:hAnsi="Arial" w:cs="Arial"/>
                <w:color w:val="000000" w:themeColor="text1"/>
              </w:rPr>
              <w:t xml:space="preserve"> </w:t>
            </w:r>
          </w:p>
          <w:p w14:paraId="30DBF216" w14:textId="462FE5CB" w:rsidR="006B565E" w:rsidRPr="00200AC7" w:rsidRDefault="009D56D1" w:rsidP="00200AC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0AC7">
              <w:rPr>
                <w:rFonts w:ascii="Arial" w:hAnsi="Arial" w:cs="Arial"/>
                <w:color w:val="000000" w:themeColor="text1"/>
              </w:rPr>
              <w:t>Screening should be based on triage criteria and diversity of the pool compared to the overall population of candidates with the appropriate expertise.</w:t>
            </w:r>
          </w:p>
          <w:p w14:paraId="19E7816C" w14:textId="77777777" w:rsidR="0012687F" w:rsidRPr="00200AC7" w:rsidRDefault="0012687F" w:rsidP="0012687F">
            <w:pPr>
              <w:pStyle w:val="ListParagraph"/>
              <w:ind w:left="108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6617A6E4" w14:textId="19C7FF55" w:rsidR="00B06747" w:rsidRPr="00200AC7" w:rsidRDefault="00B06747" w:rsidP="00200AC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0AC7">
              <w:rPr>
                <w:rFonts w:ascii="Arial" w:hAnsi="Arial" w:cs="Arial"/>
                <w:color w:val="000000" w:themeColor="text1"/>
              </w:rPr>
              <w:t xml:space="preserve">The </w:t>
            </w:r>
            <w:r w:rsidRPr="00200AC7">
              <w:rPr>
                <w:rFonts w:ascii="Arial" w:hAnsi="Arial" w:cs="Arial"/>
                <w:color w:val="000000" w:themeColor="text1"/>
                <w:u w:val="single"/>
              </w:rPr>
              <w:t>affirmative action advocate</w:t>
            </w:r>
            <w:r w:rsidRPr="00200AC7">
              <w:rPr>
                <w:rFonts w:ascii="Arial" w:hAnsi="Arial" w:cs="Arial"/>
                <w:color w:val="000000" w:themeColor="text1"/>
              </w:rPr>
              <w:t xml:space="preserve"> </w:t>
            </w:r>
            <w:r w:rsidR="006B565E" w:rsidRPr="00200AC7">
              <w:rPr>
                <w:rFonts w:ascii="Arial" w:hAnsi="Arial" w:cs="Arial"/>
                <w:color w:val="000000" w:themeColor="text1"/>
              </w:rPr>
              <w:t>submits to the hiring guide</w:t>
            </w:r>
            <w:r w:rsidRPr="00200AC7">
              <w:rPr>
                <w:rFonts w:ascii="Arial" w:hAnsi="Arial" w:cs="Arial"/>
                <w:color w:val="000000" w:themeColor="text1"/>
              </w:rPr>
              <w:t xml:space="preserve"> </w:t>
            </w:r>
            <w:r w:rsidR="006B565E" w:rsidRPr="00200AC7">
              <w:rPr>
                <w:rFonts w:ascii="Arial" w:hAnsi="Arial" w:cs="Arial"/>
                <w:color w:val="000000" w:themeColor="text1"/>
              </w:rPr>
              <w:t xml:space="preserve">an initial assessment of the quality of </w:t>
            </w:r>
            <w:r w:rsidRPr="00200AC7">
              <w:rPr>
                <w:rFonts w:ascii="Arial" w:hAnsi="Arial" w:cs="Arial"/>
                <w:color w:val="000000" w:themeColor="text1"/>
              </w:rPr>
              <w:t xml:space="preserve">the pool. </w:t>
            </w:r>
          </w:p>
          <w:p w14:paraId="007E33C0" w14:textId="77777777" w:rsidR="00200AC7" w:rsidRPr="00200AC7" w:rsidRDefault="00200AC7" w:rsidP="00200AC7">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strike/>
                <w:color w:val="000000" w:themeColor="text1"/>
              </w:rPr>
            </w:pPr>
          </w:p>
          <w:p w14:paraId="2D4878BE" w14:textId="77777777" w:rsidR="006B1D51" w:rsidRDefault="009D56D1" w:rsidP="00200AC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0AC7">
              <w:rPr>
                <w:rFonts w:ascii="Arial" w:hAnsi="Arial" w:cs="Arial"/>
                <w:color w:val="000000" w:themeColor="text1"/>
              </w:rPr>
              <w:t xml:space="preserve">The </w:t>
            </w:r>
            <w:r w:rsidRPr="00200AC7">
              <w:rPr>
                <w:rFonts w:ascii="Arial" w:hAnsi="Arial" w:cs="Arial"/>
                <w:color w:val="000000" w:themeColor="text1"/>
                <w:u w:val="single"/>
              </w:rPr>
              <w:t>hiring guide</w:t>
            </w:r>
            <w:r w:rsidR="00B06747" w:rsidRPr="00200AC7">
              <w:rPr>
                <w:rFonts w:ascii="Arial" w:hAnsi="Arial" w:cs="Arial"/>
                <w:color w:val="000000" w:themeColor="text1"/>
              </w:rPr>
              <w:t xml:space="preserve"> </w:t>
            </w:r>
            <w:r w:rsidRPr="00200AC7">
              <w:rPr>
                <w:rFonts w:ascii="Arial" w:hAnsi="Arial" w:cs="Arial"/>
                <w:color w:val="000000" w:themeColor="text1"/>
              </w:rPr>
              <w:t xml:space="preserve">must approve the </w:t>
            </w:r>
            <w:r w:rsidR="00200AC7">
              <w:rPr>
                <w:rFonts w:ascii="Arial" w:hAnsi="Arial" w:cs="Arial"/>
                <w:color w:val="000000" w:themeColor="text1"/>
              </w:rPr>
              <w:t>start of</w:t>
            </w:r>
            <w:r w:rsidRPr="00200AC7">
              <w:rPr>
                <w:rFonts w:ascii="Arial" w:hAnsi="Arial" w:cs="Arial"/>
                <w:color w:val="000000" w:themeColor="text1"/>
              </w:rPr>
              <w:t xml:space="preserve"> the review of applicants</w:t>
            </w:r>
            <w:r w:rsidR="00200AC7">
              <w:rPr>
                <w:rFonts w:ascii="Arial" w:hAnsi="Arial" w:cs="Arial"/>
                <w:color w:val="000000" w:themeColor="text1"/>
              </w:rPr>
              <w:t xml:space="preserve"> by the committee</w:t>
            </w:r>
            <w:r w:rsidR="00B06747" w:rsidRPr="00200AC7">
              <w:rPr>
                <w:rFonts w:ascii="Arial" w:hAnsi="Arial" w:cs="Arial"/>
                <w:color w:val="000000" w:themeColor="text1"/>
              </w:rPr>
              <w:t xml:space="preserve">. </w:t>
            </w:r>
          </w:p>
          <w:p w14:paraId="504CE518" w14:textId="77777777" w:rsidR="007E2D6D" w:rsidRPr="00200AC7" w:rsidRDefault="007E2D6D" w:rsidP="007E2D6D">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0AC7">
              <w:rPr>
                <w:rFonts w:ascii="Arial" w:hAnsi="Arial" w:cs="Arial"/>
                <w:color w:val="000000" w:themeColor="text1"/>
              </w:rPr>
              <w:t>If the pool is unsatisfactory, the hiring guide may recommend extending the application period or enacting strategies to increase the applicant pool quality and/or diversity.</w:t>
            </w:r>
          </w:p>
          <w:p w14:paraId="715D5A4D" w14:textId="77777777" w:rsidR="007E2D6D" w:rsidRDefault="007E2D6D" w:rsidP="00200AC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4383BD81" w14:textId="0DBB6398" w:rsidR="007E2D6D" w:rsidRPr="00200AC7" w:rsidRDefault="007E2D6D" w:rsidP="00200AC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02271C" w:rsidRPr="004D1298" w14:paraId="5856A577"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6E549E00" w14:textId="77777777" w:rsidR="0002271C" w:rsidRPr="004D1298" w:rsidRDefault="0002271C" w:rsidP="009D56D1">
            <w:pPr>
              <w:ind w:left="1440"/>
              <w:contextualSpacing/>
              <w:jc w:val="center"/>
              <w:rPr>
                <w:rFonts w:ascii="Arial" w:hAnsi="Arial" w:cs="Arial"/>
              </w:rPr>
            </w:pPr>
          </w:p>
        </w:tc>
        <w:tc>
          <w:tcPr>
            <w:tcW w:w="9810" w:type="dxa"/>
          </w:tcPr>
          <w:p w14:paraId="3F3E6933" w14:textId="77777777" w:rsidR="0002271C" w:rsidRPr="004D1298" w:rsidRDefault="0002271C" w:rsidP="00AA051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83F26" w:rsidRPr="004D1298" w14:paraId="0D6F2111"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33D311" w14:textId="77777777" w:rsidR="000D3694" w:rsidRDefault="000D3694" w:rsidP="00AA051C">
            <w:pPr>
              <w:contextualSpacing/>
              <w:jc w:val="center"/>
              <w:rPr>
                <w:rFonts w:ascii="Arial" w:hAnsi="Arial" w:cs="Arial"/>
              </w:rPr>
            </w:pPr>
          </w:p>
          <w:p w14:paraId="5F24368B" w14:textId="77777777" w:rsidR="007224E8" w:rsidRDefault="007224E8" w:rsidP="00AA051C">
            <w:pPr>
              <w:contextualSpacing/>
              <w:jc w:val="center"/>
              <w:rPr>
                <w:rFonts w:ascii="Arial" w:hAnsi="Arial" w:cs="Arial"/>
                <w:b w:val="0"/>
                <w:bCs w:val="0"/>
              </w:rPr>
            </w:pPr>
          </w:p>
          <w:p w14:paraId="24BC2DC8" w14:textId="77777777" w:rsidR="0012687F" w:rsidRDefault="0012687F" w:rsidP="00AA051C">
            <w:pPr>
              <w:contextualSpacing/>
              <w:jc w:val="center"/>
              <w:rPr>
                <w:rFonts w:ascii="Arial" w:hAnsi="Arial" w:cs="Arial"/>
              </w:rPr>
            </w:pPr>
          </w:p>
          <w:p w14:paraId="4ED1A23F" w14:textId="77777777" w:rsidR="0012687F" w:rsidRDefault="0012687F" w:rsidP="00AA051C">
            <w:pPr>
              <w:contextualSpacing/>
              <w:jc w:val="center"/>
              <w:rPr>
                <w:rFonts w:ascii="Arial" w:hAnsi="Arial" w:cs="Arial"/>
                <w:b w:val="0"/>
                <w:bCs w:val="0"/>
              </w:rPr>
            </w:pPr>
          </w:p>
          <w:p w14:paraId="7E5F57F0" w14:textId="77777777" w:rsidR="00E83F26" w:rsidRDefault="00551477" w:rsidP="00AA051C">
            <w:pPr>
              <w:contextualSpacing/>
              <w:jc w:val="center"/>
              <w:rPr>
                <w:rFonts w:ascii="Arial" w:hAnsi="Arial" w:cs="Arial"/>
                <w:b w:val="0"/>
                <w:bCs w:val="0"/>
                <w:color w:val="auto"/>
              </w:rPr>
            </w:pPr>
            <w:sdt>
              <w:sdtPr>
                <w:rPr>
                  <w:rFonts w:ascii="Arial" w:hAnsi="Arial" w:cs="Arial"/>
                </w:rPr>
                <w:id w:val="-1382007058"/>
                <w14:checkbox>
                  <w14:checked w14:val="0"/>
                  <w14:checkedState w14:val="2612" w14:font="MS Gothic"/>
                  <w14:uncheckedState w14:val="2610" w14:font="MS Gothic"/>
                </w14:checkbox>
              </w:sdtPr>
              <w:sdtEndPr/>
              <w:sdtContent>
                <w:r w:rsidR="00F26F6B" w:rsidRPr="004D1298">
                  <w:rPr>
                    <w:rFonts w:ascii="Segoe UI Symbol" w:eastAsia="MS Gothic" w:hAnsi="Segoe UI Symbol" w:cs="Segoe UI Symbol"/>
                    <w:color w:val="auto"/>
                  </w:rPr>
                  <w:t>☐</w:t>
                </w:r>
              </w:sdtContent>
            </w:sdt>
            <w:r w:rsidR="001D6481" w:rsidRPr="004D1298">
              <w:rPr>
                <w:rFonts w:ascii="Arial" w:hAnsi="Arial" w:cs="Arial"/>
                <w:color w:val="auto"/>
              </w:rPr>
              <w:t xml:space="preserve"> </w:t>
            </w:r>
            <w:r w:rsidR="00D8527A">
              <w:rPr>
                <w:rFonts w:ascii="Arial" w:hAnsi="Arial" w:cs="Arial"/>
                <w:color w:val="auto"/>
              </w:rPr>
              <w:t>9</w:t>
            </w:r>
            <w:r w:rsidR="000D3694">
              <w:rPr>
                <w:rFonts w:ascii="Arial" w:hAnsi="Arial" w:cs="Arial"/>
                <w:color w:val="auto"/>
              </w:rPr>
              <w:t>a</w:t>
            </w:r>
          </w:p>
          <w:p w14:paraId="46103337" w14:textId="77777777" w:rsidR="000D3694" w:rsidRDefault="000D3694" w:rsidP="00AA051C">
            <w:pPr>
              <w:contextualSpacing/>
              <w:jc w:val="center"/>
              <w:rPr>
                <w:rFonts w:ascii="Arial" w:hAnsi="Arial" w:cs="Arial"/>
                <w:b w:val="0"/>
                <w:bCs w:val="0"/>
                <w:color w:val="auto"/>
              </w:rPr>
            </w:pPr>
          </w:p>
          <w:p w14:paraId="5E2314D7" w14:textId="77777777" w:rsidR="0012687F" w:rsidRDefault="0012687F" w:rsidP="007224E8">
            <w:pPr>
              <w:contextualSpacing/>
              <w:rPr>
                <w:rFonts w:ascii="Arial" w:hAnsi="Arial" w:cs="Arial"/>
                <w:b w:val="0"/>
                <w:bCs w:val="0"/>
                <w:color w:val="auto"/>
              </w:rPr>
            </w:pPr>
          </w:p>
          <w:p w14:paraId="286601E5" w14:textId="1D814889" w:rsidR="000D3694" w:rsidRPr="004D1298" w:rsidRDefault="00551477" w:rsidP="00AA051C">
            <w:pPr>
              <w:contextualSpacing/>
              <w:jc w:val="center"/>
              <w:rPr>
                <w:rFonts w:ascii="Arial" w:hAnsi="Arial" w:cs="Arial"/>
                <w:color w:val="auto"/>
              </w:rPr>
            </w:pPr>
            <w:sdt>
              <w:sdtPr>
                <w:rPr>
                  <w:rFonts w:ascii="Arial" w:hAnsi="Arial" w:cs="Arial"/>
                </w:rPr>
                <w:id w:val="1031537216"/>
                <w14:checkbox>
                  <w14:checked w14:val="0"/>
                  <w14:checkedState w14:val="2612" w14:font="MS Gothic"/>
                  <w14:uncheckedState w14:val="2610" w14:font="MS Gothic"/>
                </w14:checkbox>
              </w:sdtPr>
              <w:sdtEndPr/>
              <w:sdtContent>
                <w:r w:rsidR="0012687F">
                  <w:rPr>
                    <w:rFonts w:ascii="MS Gothic" w:eastAsia="MS Gothic" w:hAnsi="MS Gothic" w:cs="Arial" w:hint="eastAsia"/>
                    <w:color w:val="auto"/>
                  </w:rPr>
                  <w:t>☐</w:t>
                </w:r>
              </w:sdtContent>
            </w:sdt>
            <w:r w:rsidR="000D3694" w:rsidRPr="004D1298">
              <w:rPr>
                <w:rFonts w:ascii="Arial" w:hAnsi="Arial" w:cs="Arial"/>
                <w:color w:val="auto"/>
              </w:rPr>
              <w:t xml:space="preserve"> </w:t>
            </w:r>
            <w:r w:rsidR="000D3694">
              <w:rPr>
                <w:rFonts w:ascii="Arial" w:hAnsi="Arial" w:cs="Arial"/>
                <w:color w:val="auto"/>
              </w:rPr>
              <w:t>9b</w:t>
            </w:r>
          </w:p>
        </w:tc>
        <w:tc>
          <w:tcPr>
            <w:tcW w:w="9810" w:type="dxa"/>
          </w:tcPr>
          <w:p w14:paraId="5B2BF56E" w14:textId="3709915A" w:rsidR="00E83F26" w:rsidRDefault="009D56D1" w:rsidP="00AA051C">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Pr>
                <w:rFonts w:ascii="Arial" w:hAnsi="Arial" w:cs="Arial"/>
                <w:b/>
                <w:bCs/>
                <w:color w:val="auto"/>
              </w:rPr>
              <w:t xml:space="preserve">Review of </w:t>
            </w:r>
            <w:r w:rsidR="000D3694">
              <w:rPr>
                <w:rFonts w:ascii="Arial" w:hAnsi="Arial" w:cs="Arial"/>
                <w:b/>
                <w:bCs/>
                <w:color w:val="auto"/>
              </w:rPr>
              <w:t xml:space="preserve">Applicants </w:t>
            </w:r>
            <w:r>
              <w:rPr>
                <w:rFonts w:ascii="Arial" w:hAnsi="Arial" w:cs="Arial"/>
                <w:b/>
                <w:bCs/>
                <w:color w:val="auto"/>
              </w:rPr>
              <w:t>with pre-established evaluation criteria/rubrics</w:t>
            </w:r>
          </w:p>
          <w:p w14:paraId="1E602C2E" w14:textId="68525EC5" w:rsidR="007224E8" w:rsidRPr="007224E8" w:rsidRDefault="007224E8" w:rsidP="007224E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224E8">
              <w:rPr>
                <w:rFonts w:ascii="Arial" w:hAnsi="Arial" w:cs="Arial"/>
                <w:color w:val="000000" w:themeColor="text1"/>
              </w:rPr>
              <w:t>The goal is to ensure that affirmative action principles have been applied throughout the evaluation process.</w:t>
            </w:r>
          </w:p>
          <w:p w14:paraId="63650E0B" w14:textId="77777777" w:rsidR="00200AC7" w:rsidRDefault="00200AC7" w:rsidP="00200AC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33E13AD0" w14:textId="362550AB" w:rsidR="0012687F" w:rsidRPr="0012687F" w:rsidRDefault="000D3694" w:rsidP="00200AC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2687F">
              <w:rPr>
                <w:rFonts w:ascii="Arial" w:hAnsi="Arial" w:cs="Arial"/>
                <w:color w:val="000000" w:themeColor="text1"/>
              </w:rPr>
              <w:t xml:space="preserve">The </w:t>
            </w:r>
            <w:r w:rsidRPr="0012687F">
              <w:rPr>
                <w:rFonts w:ascii="Arial" w:hAnsi="Arial" w:cs="Arial"/>
                <w:color w:val="000000" w:themeColor="text1"/>
                <w:u w:val="single"/>
              </w:rPr>
              <w:t>search committee</w:t>
            </w:r>
            <w:r w:rsidRPr="0012687F">
              <w:rPr>
                <w:rFonts w:ascii="Arial" w:hAnsi="Arial" w:cs="Arial"/>
                <w:color w:val="000000" w:themeColor="text1"/>
              </w:rPr>
              <w:t xml:space="preserve"> reviews applicants using the established criteria and approved process to determine which candidates will </w:t>
            </w:r>
            <w:r w:rsidR="009D56D1" w:rsidRPr="0012687F">
              <w:rPr>
                <w:rFonts w:ascii="Arial" w:hAnsi="Arial" w:cs="Arial"/>
                <w:color w:val="000000" w:themeColor="text1"/>
              </w:rPr>
              <w:t xml:space="preserve">move to the next stages and be </w:t>
            </w:r>
            <w:r w:rsidRPr="0012687F">
              <w:rPr>
                <w:rFonts w:ascii="Arial" w:hAnsi="Arial" w:cs="Arial"/>
                <w:color w:val="000000" w:themeColor="text1"/>
              </w:rPr>
              <w:t>interviewed.</w:t>
            </w:r>
          </w:p>
          <w:p w14:paraId="2D38B5DF" w14:textId="77777777" w:rsidR="0012687F" w:rsidRDefault="0012687F" w:rsidP="0012687F">
            <w:pPr>
              <w:pStyle w:val="ListParagraph"/>
              <w:ind w:left="341"/>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6C638721" w14:textId="5E7908E6" w:rsidR="000D3694" w:rsidRPr="00200AC7" w:rsidRDefault="000D3694" w:rsidP="00200AC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0AC7">
              <w:rPr>
                <w:rFonts w:ascii="Arial" w:hAnsi="Arial" w:cs="Arial"/>
                <w:color w:val="000000" w:themeColor="text1"/>
              </w:rPr>
              <w:t xml:space="preserve">The </w:t>
            </w:r>
            <w:r w:rsidRPr="00200AC7">
              <w:rPr>
                <w:rFonts w:ascii="Arial" w:hAnsi="Arial" w:cs="Arial"/>
                <w:color w:val="000000" w:themeColor="text1"/>
                <w:u w:val="single"/>
              </w:rPr>
              <w:t>affirmative action advocate</w:t>
            </w:r>
            <w:r w:rsidRPr="00200AC7">
              <w:rPr>
                <w:rFonts w:ascii="Arial" w:hAnsi="Arial" w:cs="Arial"/>
                <w:color w:val="000000" w:themeColor="text1"/>
              </w:rPr>
              <w:t xml:space="preserve"> </w:t>
            </w:r>
            <w:r w:rsidR="009D56D1" w:rsidRPr="00200AC7">
              <w:rPr>
                <w:rFonts w:ascii="Arial" w:hAnsi="Arial" w:cs="Arial"/>
                <w:color w:val="000000" w:themeColor="text1"/>
              </w:rPr>
              <w:t xml:space="preserve">monitors the search process to ensure that diversity goals </w:t>
            </w:r>
            <w:r w:rsidR="007224E8" w:rsidRPr="00200AC7">
              <w:rPr>
                <w:rFonts w:ascii="Arial" w:hAnsi="Arial" w:cs="Arial"/>
                <w:color w:val="000000" w:themeColor="text1"/>
              </w:rPr>
              <w:t>continue to be</w:t>
            </w:r>
            <w:r w:rsidR="009D56D1" w:rsidRPr="00200AC7">
              <w:rPr>
                <w:rFonts w:ascii="Arial" w:hAnsi="Arial" w:cs="Arial"/>
                <w:color w:val="000000" w:themeColor="text1"/>
              </w:rPr>
              <w:t xml:space="preserve"> met </w:t>
            </w:r>
            <w:r w:rsidR="009D56D1" w:rsidRPr="00200AC7">
              <w:rPr>
                <w:rFonts w:ascii="Arial" w:hAnsi="Arial" w:cs="Arial"/>
                <w:i/>
                <w:iCs/>
                <w:color w:val="000000" w:themeColor="text1"/>
              </w:rPr>
              <w:t>after each stage of screening</w:t>
            </w:r>
            <w:r w:rsidR="009D56D1" w:rsidRPr="00200AC7">
              <w:rPr>
                <w:rFonts w:ascii="Arial" w:hAnsi="Arial" w:cs="Arial"/>
                <w:color w:val="000000" w:themeColor="text1"/>
              </w:rPr>
              <w:t xml:space="preserve"> and </w:t>
            </w:r>
            <w:r w:rsidRPr="00200AC7">
              <w:rPr>
                <w:rFonts w:ascii="Arial" w:hAnsi="Arial" w:cs="Arial"/>
                <w:color w:val="000000" w:themeColor="text1"/>
              </w:rPr>
              <w:t>contact</w:t>
            </w:r>
            <w:r w:rsidR="006363D8" w:rsidRPr="00200AC7">
              <w:rPr>
                <w:rFonts w:ascii="Arial" w:hAnsi="Arial" w:cs="Arial"/>
                <w:color w:val="000000" w:themeColor="text1"/>
              </w:rPr>
              <w:t>s</w:t>
            </w:r>
            <w:r w:rsidRPr="00200AC7">
              <w:rPr>
                <w:rFonts w:ascii="Arial" w:hAnsi="Arial" w:cs="Arial"/>
                <w:color w:val="000000" w:themeColor="text1"/>
              </w:rPr>
              <w:t xml:space="preserve"> the </w:t>
            </w:r>
            <w:r w:rsidRPr="00200AC7">
              <w:rPr>
                <w:rFonts w:ascii="Arial" w:hAnsi="Arial" w:cs="Arial"/>
                <w:color w:val="000000" w:themeColor="text1"/>
                <w:u w:val="single"/>
              </w:rPr>
              <w:t>hiring guide</w:t>
            </w:r>
            <w:r w:rsidRPr="00200AC7">
              <w:rPr>
                <w:rFonts w:ascii="Arial" w:hAnsi="Arial" w:cs="Arial"/>
                <w:color w:val="000000" w:themeColor="text1"/>
              </w:rPr>
              <w:t xml:space="preserve"> </w:t>
            </w:r>
            <w:r w:rsidR="007224E8" w:rsidRPr="00200AC7">
              <w:rPr>
                <w:rFonts w:ascii="Arial" w:hAnsi="Arial" w:cs="Arial"/>
                <w:color w:val="000000" w:themeColor="text1"/>
              </w:rPr>
              <w:t>if concerns arise.</w:t>
            </w:r>
          </w:p>
        </w:tc>
      </w:tr>
      <w:tr w:rsidR="002926CE" w:rsidRPr="004D1298" w14:paraId="0E7448FE"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2E5B5663" w14:textId="77777777" w:rsidR="002926CE" w:rsidRPr="004D1298" w:rsidRDefault="002926CE" w:rsidP="00AA051C">
            <w:pPr>
              <w:contextualSpacing/>
              <w:jc w:val="center"/>
              <w:rPr>
                <w:rFonts w:ascii="Arial" w:hAnsi="Arial" w:cs="Arial"/>
              </w:rPr>
            </w:pPr>
          </w:p>
        </w:tc>
        <w:tc>
          <w:tcPr>
            <w:tcW w:w="9810" w:type="dxa"/>
          </w:tcPr>
          <w:p w14:paraId="010DEE1C" w14:textId="77777777" w:rsidR="002926CE" w:rsidRPr="004D1298" w:rsidRDefault="002926CE" w:rsidP="00BA46C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83F26" w:rsidRPr="004D1298" w14:paraId="2803AC23"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E0AB6C6" w14:textId="77777777" w:rsidR="00A43934" w:rsidRDefault="00A43934" w:rsidP="00AA051C">
            <w:pPr>
              <w:contextualSpacing/>
              <w:jc w:val="center"/>
              <w:rPr>
                <w:rFonts w:ascii="Arial" w:hAnsi="Arial" w:cs="Arial"/>
              </w:rPr>
            </w:pPr>
          </w:p>
          <w:p w14:paraId="466086AA" w14:textId="77777777" w:rsidR="00407457" w:rsidRDefault="00407457" w:rsidP="00AA051C">
            <w:pPr>
              <w:contextualSpacing/>
              <w:jc w:val="center"/>
              <w:rPr>
                <w:rFonts w:ascii="Arial" w:hAnsi="Arial" w:cs="Arial"/>
              </w:rPr>
            </w:pPr>
          </w:p>
          <w:p w14:paraId="2B1D269F" w14:textId="77777777" w:rsidR="00407457" w:rsidRDefault="00407457" w:rsidP="00AA051C">
            <w:pPr>
              <w:contextualSpacing/>
              <w:jc w:val="center"/>
              <w:rPr>
                <w:rFonts w:ascii="Arial" w:hAnsi="Arial" w:cs="Arial"/>
                <w:b w:val="0"/>
                <w:bCs w:val="0"/>
              </w:rPr>
            </w:pPr>
          </w:p>
          <w:p w14:paraId="551D0BF8" w14:textId="6D5268B4" w:rsidR="00DD46F6" w:rsidRDefault="00551477" w:rsidP="00DD46F6">
            <w:pPr>
              <w:contextualSpacing/>
              <w:jc w:val="center"/>
              <w:rPr>
                <w:rFonts w:ascii="Arial" w:hAnsi="Arial" w:cs="Arial"/>
                <w:b w:val="0"/>
                <w:bCs w:val="0"/>
                <w:color w:val="auto"/>
              </w:rPr>
            </w:pPr>
            <w:sdt>
              <w:sdtPr>
                <w:rPr>
                  <w:rFonts w:ascii="Arial" w:hAnsi="Arial" w:cs="Arial"/>
                </w:rPr>
                <w:id w:val="1762714547"/>
                <w14:checkbox>
                  <w14:checked w14:val="0"/>
                  <w14:checkedState w14:val="2612" w14:font="MS Gothic"/>
                  <w14:uncheckedState w14:val="2610" w14:font="MS Gothic"/>
                </w14:checkbox>
              </w:sdtPr>
              <w:sdtEndPr/>
              <w:sdtContent>
                <w:r w:rsidR="00DD46F6">
                  <w:rPr>
                    <w:rFonts w:ascii="MS Gothic" w:eastAsia="MS Gothic" w:hAnsi="MS Gothic" w:cs="Arial" w:hint="eastAsia"/>
                    <w:color w:val="auto"/>
                  </w:rPr>
                  <w:t>☐</w:t>
                </w:r>
              </w:sdtContent>
            </w:sdt>
            <w:r w:rsidR="00DD46F6" w:rsidDel="0012687F">
              <w:rPr>
                <w:rFonts w:ascii="Arial" w:hAnsi="Arial" w:cs="Arial"/>
              </w:rPr>
              <w:t xml:space="preserve"> </w:t>
            </w:r>
            <w:r w:rsidR="00DD46F6">
              <w:rPr>
                <w:rFonts w:ascii="Arial" w:hAnsi="Arial" w:cs="Arial"/>
                <w:color w:val="auto"/>
              </w:rPr>
              <w:t>10a</w:t>
            </w:r>
          </w:p>
          <w:p w14:paraId="2A182D0B" w14:textId="77777777" w:rsidR="00DD46F6" w:rsidRDefault="00DD46F6" w:rsidP="00DD46F6">
            <w:pPr>
              <w:contextualSpacing/>
              <w:jc w:val="center"/>
              <w:rPr>
                <w:rFonts w:ascii="Arial" w:hAnsi="Arial" w:cs="Arial"/>
                <w:b w:val="0"/>
                <w:bCs w:val="0"/>
                <w:color w:val="auto"/>
              </w:rPr>
            </w:pPr>
          </w:p>
          <w:p w14:paraId="0AFEAF47" w14:textId="77777777" w:rsidR="00DD46F6" w:rsidRDefault="00DD46F6" w:rsidP="00DD46F6">
            <w:pPr>
              <w:contextualSpacing/>
              <w:jc w:val="center"/>
              <w:rPr>
                <w:rFonts w:ascii="Arial" w:hAnsi="Arial" w:cs="Arial"/>
                <w:b w:val="0"/>
                <w:bCs w:val="0"/>
                <w:color w:val="auto"/>
              </w:rPr>
            </w:pPr>
          </w:p>
          <w:p w14:paraId="72F4B6E3" w14:textId="2C456C71" w:rsidR="00DD46F6" w:rsidRDefault="00551477" w:rsidP="00DD46F6">
            <w:pPr>
              <w:contextualSpacing/>
              <w:jc w:val="center"/>
              <w:rPr>
                <w:rFonts w:ascii="Arial" w:hAnsi="Arial" w:cs="Arial"/>
                <w:b w:val="0"/>
                <w:bCs w:val="0"/>
                <w:color w:val="auto"/>
              </w:rPr>
            </w:pPr>
            <w:sdt>
              <w:sdtPr>
                <w:rPr>
                  <w:rFonts w:ascii="Arial" w:hAnsi="Arial" w:cs="Arial"/>
                </w:rPr>
                <w:id w:val="-452712861"/>
                <w14:checkbox>
                  <w14:checked w14:val="0"/>
                  <w14:checkedState w14:val="2612" w14:font="MS Gothic"/>
                  <w14:uncheckedState w14:val="2610" w14:font="MS Gothic"/>
                </w14:checkbox>
              </w:sdtPr>
              <w:sdtEndPr/>
              <w:sdtContent>
                <w:r w:rsidR="00DD46F6">
                  <w:rPr>
                    <w:rFonts w:ascii="MS Gothic" w:eastAsia="MS Gothic" w:hAnsi="MS Gothic" w:cs="Arial" w:hint="eastAsia"/>
                    <w:color w:val="auto"/>
                  </w:rPr>
                  <w:t>☐</w:t>
                </w:r>
              </w:sdtContent>
            </w:sdt>
            <w:r w:rsidR="00DD46F6" w:rsidDel="0012687F">
              <w:rPr>
                <w:rFonts w:ascii="Arial" w:hAnsi="Arial" w:cs="Arial"/>
              </w:rPr>
              <w:t xml:space="preserve"> </w:t>
            </w:r>
            <w:r w:rsidR="00DD46F6">
              <w:rPr>
                <w:rFonts w:ascii="Arial" w:hAnsi="Arial" w:cs="Arial"/>
                <w:color w:val="auto"/>
              </w:rPr>
              <w:t>10b</w:t>
            </w:r>
          </w:p>
          <w:p w14:paraId="06275DD9" w14:textId="77777777" w:rsidR="00DD46F6" w:rsidRDefault="00DD46F6" w:rsidP="00DD46F6">
            <w:pPr>
              <w:contextualSpacing/>
              <w:rPr>
                <w:rFonts w:ascii="Arial" w:hAnsi="Arial" w:cs="Arial"/>
                <w:b w:val="0"/>
                <w:bCs w:val="0"/>
                <w:color w:val="auto"/>
              </w:rPr>
            </w:pPr>
          </w:p>
          <w:p w14:paraId="2F6E91F0" w14:textId="77777777" w:rsidR="00F04D8B" w:rsidRDefault="00F04D8B" w:rsidP="00200AC7">
            <w:pPr>
              <w:contextualSpacing/>
              <w:rPr>
                <w:rFonts w:ascii="Arial" w:hAnsi="Arial" w:cs="Arial"/>
                <w:color w:val="auto"/>
              </w:rPr>
            </w:pPr>
          </w:p>
          <w:p w14:paraId="426A464E" w14:textId="77777777" w:rsidR="00F04D8B" w:rsidRDefault="00F04D8B" w:rsidP="00AA051C">
            <w:pPr>
              <w:contextualSpacing/>
              <w:jc w:val="center"/>
              <w:rPr>
                <w:rFonts w:ascii="Arial" w:hAnsi="Arial" w:cs="Arial"/>
                <w:b w:val="0"/>
                <w:bCs w:val="0"/>
                <w:color w:val="auto"/>
              </w:rPr>
            </w:pPr>
          </w:p>
          <w:p w14:paraId="67271A5A" w14:textId="103B30D4" w:rsidR="00A43934" w:rsidRDefault="00551477" w:rsidP="00AA051C">
            <w:pPr>
              <w:contextualSpacing/>
              <w:jc w:val="center"/>
              <w:rPr>
                <w:rFonts w:ascii="Arial" w:hAnsi="Arial" w:cs="Arial"/>
                <w:b w:val="0"/>
                <w:bCs w:val="0"/>
                <w:color w:val="auto"/>
              </w:rPr>
            </w:pPr>
            <w:sdt>
              <w:sdtPr>
                <w:rPr>
                  <w:rFonts w:ascii="Arial" w:hAnsi="Arial" w:cs="Arial"/>
                </w:rPr>
                <w:id w:val="125824978"/>
                <w14:checkbox>
                  <w14:checked w14:val="0"/>
                  <w14:checkedState w14:val="2612" w14:font="MS Gothic"/>
                  <w14:uncheckedState w14:val="2610" w14:font="MS Gothic"/>
                </w14:checkbox>
              </w:sdtPr>
              <w:sdtEndPr/>
              <w:sdtContent>
                <w:r w:rsidR="00407457">
                  <w:rPr>
                    <w:rFonts w:ascii="MS Gothic" w:eastAsia="MS Gothic" w:hAnsi="MS Gothic" w:cs="Arial" w:hint="eastAsia"/>
                    <w:color w:val="auto"/>
                  </w:rPr>
                  <w:t>☐</w:t>
                </w:r>
              </w:sdtContent>
            </w:sdt>
            <w:r w:rsidR="00407457" w:rsidDel="0012687F">
              <w:rPr>
                <w:rFonts w:ascii="Arial" w:hAnsi="Arial" w:cs="Arial"/>
              </w:rPr>
              <w:t xml:space="preserve"> </w:t>
            </w:r>
            <w:r w:rsidR="00A43934">
              <w:rPr>
                <w:rFonts w:ascii="Arial" w:hAnsi="Arial" w:cs="Arial"/>
                <w:color w:val="auto"/>
              </w:rPr>
              <w:t>10c</w:t>
            </w:r>
          </w:p>
          <w:p w14:paraId="11DCE1AA" w14:textId="77777777" w:rsidR="00F04D8B" w:rsidRDefault="00F04D8B" w:rsidP="00AA051C">
            <w:pPr>
              <w:contextualSpacing/>
              <w:jc w:val="center"/>
              <w:rPr>
                <w:rFonts w:ascii="Arial" w:hAnsi="Arial" w:cs="Arial"/>
                <w:b w:val="0"/>
                <w:bCs w:val="0"/>
                <w:color w:val="auto"/>
              </w:rPr>
            </w:pPr>
          </w:p>
          <w:p w14:paraId="66F0DB62" w14:textId="77777777" w:rsidR="00F04D8B" w:rsidRDefault="00F04D8B" w:rsidP="00AA051C">
            <w:pPr>
              <w:contextualSpacing/>
              <w:jc w:val="center"/>
              <w:rPr>
                <w:rFonts w:ascii="Arial" w:hAnsi="Arial" w:cs="Arial"/>
                <w:b w:val="0"/>
                <w:bCs w:val="0"/>
                <w:color w:val="auto"/>
              </w:rPr>
            </w:pPr>
          </w:p>
          <w:p w14:paraId="677DC9A1" w14:textId="7EE1AE60" w:rsidR="00F04D8B" w:rsidRDefault="00551477" w:rsidP="00F04D8B">
            <w:pPr>
              <w:contextualSpacing/>
              <w:jc w:val="center"/>
              <w:rPr>
                <w:rFonts w:ascii="Arial" w:hAnsi="Arial" w:cs="Arial"/>
                <w:b w:val="0"/>
                <w:bCs w:val="0"/>
                <w:color w:val="auto"/>
              </w:rPr>
            </w:pPr>
            <w:sdt>
              <w:sdtPr>
                <w:rPr>
                  <w:rFonts w:ascii="Arial" w:hAnsi="Arial" w:cs="Arial"/>
                </w:rPr>
                <w:id w:val="-369536574"/>
                <w14:checkbox>
                  <w14:checked w14:val="0"/>
                  <w14:checkedState w14:val="2612" w14:font="MS Gothic"/>
                  <w14:uncheckedState w14:val="2610" w14:font="MS Gothic"/>
                </w14:checkbox>
              </w:sdtPr>
              <w:sdtEndPr/>
              <w:sdtContent>
                <w:r w:rsidR="00F04D8B">
                  <w:rPr>
                    <w:rFonts w:ascii="MS Gothic" w:eastAsia="MS Gothic" w:hAnsi="MS Gothic" w:cs="Arial" w:hint="eastAsia"/>
                    <w:color w:val="auto"/>
                  </w:rPr>
                  <w:t>☐</w:t>
                </w:r>
              </w:sdtContent>
            </w:sdt>
            <w:r w:rsidR="00F04D8B" w:rsidDel="0012687F">
              <w:rPr>
                <w:rFonts w:ascii="Arial" w:hAnsi="Arial" w:cs="Arial"/>
              </w:rPr>
              <w:t xml:space="preserve"> </w:t>
            </w:r>
            <w:r w:rsidR="00F04D8B">
              <w:rPr>
                <w:rFonts w:ascii="Arial" w:hAnsi="Arial" w:cs="Arial"/>
                <w:color w:val="auto"/>
              </w:rPr>
              <w:t>10d</w:t>
            </w:r>
          </w:p>
          <w:p w14:paraId="6D40FB40" w14:textId="77777777" w:rsidR="00F04D8B" w:rsidRDefault="00F04D8B" w:rsidP="00AA051C">
            <w:pPr>
              <w:contextualSpacing/>
              <w:jc w:val="center"/>
              <w:rPr>
                <w:rFonts w:ascii="Arial" w:hAnsi="Arial" w:cs="Arial"/>
                <w:b w:val="0"/>
                <w:bCs w:val="0"/>
                <w:color w:val="auto"/>
              </w:rPr>
            </w:pPr>
          </w:p>
          <w:p w14:paraId="7B545094" w14:textId="4C129409" w:rsidR="00A43934" w:rsidRPr="004D1298" w:rsidRDefault="00A43934" w:rsidP="00AA051C">
            <w:pPr>
              <w:contextualSpacing/>
              <w:jc w:val="center"/>
              <w:rPr>
                <w:rFonts w:ascii="Arial" w:hAnsi="Arial" w:cs="Arial"/>
                <w:color w:val="auto"/>
              </w:rPr>
            </w:pPr>
          </w:p>
        </w:tc>
        <w:tc>
          <w:tcPr>
            <w:tcW w:w="9810" w:type="dxa"/>
          </w:tcPr>
          <w:p w14:paraId="10673ED5" w14:textId="78FFC389" w:rsidR="00F57E5E" w:rsidRDefault="000D3694" w:rsidP="00F57E5E">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Pr>
                <w:rFonts w:ascii="Arial" w:hAnsi="Arial" w:cs="Arial"/>
                <w:b/>
                <w:bCs/>
                <w:color w:val="auto"/>
              </w:rPr>
              <w:t xml:space="preserve">Approval of Final Interview List </w:t>
            </w:r>
          </w:p>
          <w:p w14:paraId="507C2364" w14:textId="2268B474" w:rsidR="00407457" w:rsidRDefault="00407457" w:rsidP="00F57E5E">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7457">
              <w:rPr>
                <w:rFonts w:ascii="Arial" w:hAnsi="Arial" w:cs="Arial"/>
                <w:color w:val="auto"/>
              </w:rPr>
              <w:t>The</w:t>
            </w:r>
            <w:r>
              <w:rPr>
                <w:rFonts w:ascii="Arial" w:hAnsi="Arial" w:cs="Arial"/>
                <w:color w:val="auto"/>
              </w:rPr>
              <w:t xml:space="preserve"> </w:t>
            </w:r>
            <w:r w:rsidRPr="00597FD2">
              <w:rPr>
                <w:rFonts w:ascii="Arial" w:hAnsi="Arial" w:cs="Arial"/>
                <w:color w:val="auto"/>
                <w:u w:val="single"/>
              </w:rPr>
              <w:t>hiring guide</w:t>
            </w:r>
            <w:r>
              <w:rPr>
                <w:rFonts w:ascii="Arial" w:hAnsi="Arial" w:cs="Arial"/>
                <w:color w:val="auto"/>
              </w:rPr>
              <w:t xml:space="preserve"> and </w:t>
            </w:r>
            <w:r w:rsidRPr="00597FD2">
              <w:rPr>
                <w:rFonts w:ascii="Arial" w:hAnsi="Arial" w:cs="Arial"/>
                <w:color w:val="auto"/>
                <w:u w:val="single"/>
              </w:rPr>
              <w:t>IDI</w:t>
            </w:r>
            <w:r>
              <w:rPr>
                <w:rFonts w:ascii="Arial" w:hAnsi="Arial" w:cs="Arial"/>
                <w:color w:val="auto"/>
              </w:rPr>
              <w:t xml:space="preserve"> must approve the final interview list </w:t>
            </w:r>
            <w:r w:rsidRPr="00F04D8B">
              <w:rPr>
                <w:rFonts w:ascii="Arial" w:hAnsi="Arial" w:cs="Arial"/>
                <w:i/>
                <w:iCs/>
                <w:color w:val="auto"/>
              </w:rPr>
              <w:t>before contacting candidates</w:t>
            </w:r>
            <w:r>
              <w:rPr>
                <w:rFonts w:ascii="Arial" w:hAnsi="Arial" w:cs="Arial"/>
                <w:color w:val="auto"/>
              </w:rPr>
              <w:t>.</w:t>
            </w:r>
          </w:p>
          <w:p w14:paraId="32350DAA" w14:textId="77777777" w:rsidR="00F04D8B" w:rsidRPr="00407457" w:rsidRDefault="00F04D8B" w:rsidP="00F57E5E">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14:paraId="796D443E" w14:textId="77777777" w:rsidR="00F04D8B" w:rsidRPr="00200AC7" w:rsidRDefault="00F04D8B" w:rsidP="00200AC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0AC7">
              <w:rPr>
                <w:rFonts w:ascii="Arial" w:hAnsi="Arial" w:cs="Arial"/>
                <w:color w:val="000000" w:themeColor="text1"/>
              </w:rPr>
              <w:t xml:space="preserve">The </w:t>
            </w:r>
            <w:r w:rsidRPr="00200AC7">
              <w:rPr>
                <w:rFonts w:ascii="Arial" w:hAnsi="Arial" w:cs="Arial"/>
                <w:color w:val="000000" w:themeColor="text1"/>
                <w:u w:val="single"/>
              </w:rPr>
              <w:t>affirmative action advocate</w:t>
            </w:r>
            <w:r w:rsidRPr="00200AC7">
              <w:rPr>
                <w:rFonts w:ascii="Arial" w:hAnsi="Arial" w:cs="Arial"/>
                <w:color w:val="000000" w:themeColor="text1"/>
              </w:rPr>
              <w:t xml:space="preserve"> sends to the hiring guide the interview list and alternates as well as an evaluation of the quality and diversity of the candidates in reference to the initial pool.</w:t>
            </w:r>
          </w:p>
          <w:p w14:paraId="6B31DF5D" w14:textId="77777777" w:rsidR="00F04D8B" w:rsidRDefault="00F04D8B" w:rsidP="00F04D8B">
            <w:pPr>
              <w:pStyle w:val="ListParagraph"/>
              <w:ind w:left="341"/>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25BD6E88" w14:textId="684AE032" w:rsidR="00F04D8B" w:rsidRPr="00200AC7" w:rsidRDefault="00F04D8B" w:rsidP="00200AC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0AC7">
              <w:rPr>
                <w:rFonts w:ascii="Arial" w:hAnsi="Arial" w:cs="Arial"/>
                <w:color w:val="000000" w:themeColor="text1"/>
              </w:rPr>
              <w:t xml:space="preserve">The </w:t>
            </w:r>
            <w:r w:rsidRPr="00200AC7">
              <w:rPr>
                <w:rFonts w:ascii="Arial" w:hAnsi="Arial" w:cs="Arial"/>
                <w:color w:val="000000" w:themeColor="text1"/>
                <w:u w:val="single"/>
              </w:rPr>
              <w:t xml:space="preserve">search committee chair and the unit HR coordinator </w:t>
            </w:r>
            <w:r w:rsidRPr="00200AC7">
              <w:rPr>
                <w:rFonts w:ascii="Arial" w:hAnsi="Arial" w:cs="Arial"/>
                <w:color w:val="000000" w:themeColor="text1"/>
              </w:rPr>
              <w:t xml:space="preserve">send the proposed interview list and alternates </w:t>
            </w:r>
            <w:r w:rsidR="003464C1">
              <w:rPr>
                <w:rFonts w:ascii="Arial" w:hAnsi="Arial" w:cs="Arial"/>
                <w:color w:val="000000" w:themeColor="text1"/>
              </w:rPr>
              <w:t>t</w:t>
            </w:r>
            <w:r w:rsidRPr="00200AC7">
              <w:rPr>
                <w:rFonts w:ascii="Arial" w:hAnsi="Arial" w:cs="Arial"/>
                <w:color w:val="000000" w:themeColor="text1"/>
              </w:rPr>
              <w:t xml:space="preserve">o the hiring guide for review and approval using the </w:t>
            </w:r>
            <w:hyperlink r:id="rId17" w:history="1">
              <w:r w:rsidRPr="00200AC7">
                <w:rPr>
                  <w:rStyle w:val="Hyperlink"/>
                  <w:rFonts w:ascii="Arial" w:hAnsi="Arial" w:cs="Arial"/>
                </w:rPr>
                <w:t>Academic Final Interview List Approval Form</w:t>
              </w:r>
            </w:hyperlink>
            <w:r w:rsidRPr="00200AC7">
              <w:rPr>
                <w:rFonts w:ascii="Arial" w:hAnsi="Arial" w:cs="Arial"/>
                <w:color w:val="000000" w:themeColor="text1"/>
              </w:rPr>
              <w:t>.</w:t>
            </w:r>
          </w:p>
          <w:p w14:paraId="6F462807" w14:textId="77777777" w:rsidR="00F04D8B" w:rsidRPr="00F04D8B" w:rsidRDefault="00F04D8B" w:rsidP="00F04D8B">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26C12E7F" w14:textId="77777777" w:rsidR="00F04D8B" w:rsidRDefault="00F04D8B" w:rsidP="00200AC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0AC7">
              <w:rPr>
                <w:rFonts w:ascii="Arial" w:hAnsi="Arial" w:cs="Arial"/>
                <w:color w:val="000000" w:themeColor="text1"/>
              </w:rPr>
              <w:t xml:space="preserve">Once the final interview list has been approved, the </w:t>
            </w:r>
            <w:r w:rsidRPr="00200AC7">
              <w:rPr>
                <w:rFonts w:ascii="Arial" w:hAnsi="Arial" w:cs="Arial"/>
                <w:color w:val="000000" w:themeColor="text1"/>
                <w:u w:val="single"/>
              </w:rPr>
              <w:t>hiring guide</w:t>
            </w:r>
            <w:r w:rsidRPr="00200AC7">
              <w:rPr>
                <w:rFonts w:ascii="Arial" w:hAnsi="Arial" w:cs="Arial"/>
                <w:color w:val="000000" w:themeColor="text1"/>
              </w:rPr>
              <w:t xml:space="preserve"> will sign the form and send it to the </w:t>
            </w:r>
            <w:r w:rsidRPr="00200AC7">
              <w:rPr>
                <w:rFonts w:ascii="Arial" w:hAnsi="Arial" w:cs="Arial"/>
                <w:color w:val="000000" w:themeColor="text1"/>
                <w:u w:val="single"/>
              </w:rPr>
              <w:t>NatSci HR coordinator</w:t>
            </w:r>
            <w:r w:rsidRPr="00200AC7">
              <w:rPr>
                <w:rFonts w:ascii="Arial" w:hAnsi="Arial" w:cs="Arial"/>
                <w:color w:val="000000" w:themeColor="text1"/>
              </w:rPr>
              <w:t xml:space="preserve"> to request Dean’s approval. </w:t>
            </w:r>
          </w:p>
          <w:p w14:paraId="5C21811F" w14:textId="77777777" w:rsidR="00F04D8B" w:rsidRPr="00F04D8B" w:rsidRDefault="00F04D8B" w:rsidP="00F04D8B">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6E9A66B7" w14:textId="543595D0" w:rsidR="00F04D8B" w:rsidRPr="00200AC7" w:rsidRDefault="00F04D8B" w:rsidP="00200AC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0AC7">
              <w:rPr>
                <w:rFonts w:ascii="Arial" w:hAnsi="Arial" w:cs="Arial"/>
                <w:color w:val="000000" w:themeColor="text1"/>
              </w:rPr>
              <w:t xml:space="preserve">Upon hiring guide approval of the Academic Final Interview List Approval Form, the </w:t>
            </w:r>
            <w:r w:rsidRPr="00200AC7">
              <w:rPr>
                <w:rFonts w:ascii="Arial" w:hAnsi="Arial" w:cs="Arial"/>
                <w:color w:val="000000" w:themeColor="text1"/>
                <w:u w:val="single"/>
              </w:rPr>
              <w:t>unit HR</w:t>
            </w:r>
            <w:r w:rsidRPr="00200AC7">
              <w:rPr>
                <w:rFonts w:ascii="Arial" w:hAnsi="Arial" w:cs="Arial"/>
                <w:color w:val="000000" w:themeColor="text1"/>
              </w:rPr>
              <w:t xml:space="preserve"> </w:t>
            </w:r>
            <w:r w:rsidRPr="00200AC7">
              <w:rPr>
                <w:rFonts w:ascii="Arial" w:hAnsi="Arial" w:cs="Arial"/>
                <w:color w:val="000000" w:themeColor="text1"/>
                <w:u w:val="single"/>
              </w:rPr>
              <w:t>coordinator</w:t>
            </w:r>
            <w:r w:rsidRPr="00200AC7">
              <w:rPr>
                <w:rFonts w:ascii="Arial" w:hAnsi="Arial" w:cs="Arial"/>
                <w:color w:val="000000" w:themeColor="text1"/>
              </w:rPr>
              <w:t xml:space="preserve"> uploads the form to the PageUp, changes the </w:t>
            </w:r>
            <w:r w:rsidRPr="00200AC7">
              <w:rPr>
                <w:rFonts w:ascii="Arial" w:hAnsi="Arial" w:cs="Arial"/>
                <w:b/>
                <w:color w:val="000000" w:themeColor="text1"/>
              </w:rPr>
              <w:t>application status</w:t>
            </w:r>
            <w:r w:rsidRPr="00200AC7">
              <w:rPr>
                <w:rFonts w:ascii="Arial" w:hAnsi="Arial" w:cs="Arial"/>
                <w:color w:val="000000" w:themeColor="text1"/>
              </w:rPr>
              <w:t xml:space="preserve"> to “interview list sent to compliance panel,” and changes the </w:t>
            </w:r>
            <w:r w:rsidRPr="00200AC7">
              <w:rPr>
                <w:rFonts w:ascii="Arial" w:hAnsi="Arial" w:cs="Arial"/>
                <w:bCs/>
                <w:color w:val="000000" w:themeColor="text1"/>
              </w:rPr>
              <w:t>job status</w:t>
            </w:r>
            <w:r w:rsidRPr="00200AC7">
              <w:rPr>
                <w:rFonts w:ascii="Arial" w:hAnsi="Arial" w:cs="Arial"/>
                <w:color w:val="000000" w:themeColor="text1"/>
              </w:rPr>
              <w:t xml:space="preserve"> to “compliance review.”</w:t>
            </w:r>
            <w:r w:rsidRPr="00200AC7">
              <w:rPr>
                <w:rFonts w:ascii="Arial" w:hAnsi="Arial" w:cs="Arial"/>
                <w:color w:val="000000" w:themeColor="text1"/>
                <w:vertAlign w:val="superscript"/>
              </w:rPr>
              <w:t>1</w:t>
            </w:r>
          </w:p>
          <w:p w14:paraId="34637EE1" w14:textId="77777777" w:rsidR="00F04D8B" w:rsidRPr="00F04D8B" w:rsidRDefault="00F04D8B" w:rsidP="00F04D8B">
            <w:pPr>
              <w:ind w:left="7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55BB30EC" w14:textId="75E907B1" w:rsidR="00A43934" w:rsidRDefault="00A43934" w:rsidP="00A4393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auto"/>
              </w:rPr>
            </w:pPr>
            <w:r w:rsidRPr="004D1298">
              <w:rPr>
                <w:rFonts w:ascii="Arial" w:hAnsi="Arial" w:cs="Arial"/>
                <w:b/>
                <w:bCs/>
                <w:i/>
                <w:iCs/>
                <w:color w:val="auto"/>
                <w:u w:val="single"/>
              </w:rPr>
              <w:t>Note</w:t>
            </w:r>
            <w:r w:rsidRPr="004D1298">
              <w:rPr>
                <w:rFonts w:ascii="Arial" w:hAnsi="Arial" w:cs="Arial"/>
                <w:b/>
                <w:bCs/>
                <w:i/>
                <w:iCs/>
                <w:color w:val="auto"/>
              </w:rPr>
              <w:t xml:space="preserve">: </w:t>
            </w:r>
            <w:r w:rsidRPr="008C233F">
              <w:rPr>
                <w:rFonts w:ascii="Arial" w:hAnsi="Arial" w:cs="Arial"/>
                <w:color w:val="auto"/>
              </w:rPr>
              <w:t>Candidates may not be contacted about interviews until IDI provides final approval of the interview list in the Applicant Tracking System/PageUp.</w:t>
            </w:r>
          </w:p>
          <w:p w14:paraId="795D1771" w14:textId="77777777" w:rsidR="000513E9" w:rsidRDefault="000513E9" w:rsidP="00A4393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auto"/>
              </w:rPr>
            </w:pPr>
          </w:p>
          <w:p w14:paraId="1043B6AA" w14:textId="7F73AC4F" w:rsidR="000513E9" w:rsidRPr="000513E9" w:rsidRDefault="000513E9" w:rsidP="00A43934">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513E9">
              <w:rPr>
                <w:rFonts w:ascii="Arial" w:hAnsi="Arial" w:cs="Arial"/>
                <w:b/>
                <w:bCs/>
                <w:i/>
                <w:iCs/>
                <w:color w:val="auto"/>
                <w:u w:val="single"/>
              </w:rPr>
              <w:t>Note</w:t>
            </w:r>
            <w:r>
              <w:rPr>
                <w:rFonts w:ascii="Arial" w:hAnsi="Arial" w:cs="Arial"/>
                <w:b/>
                <w:bCs/>
                <w:i/>
                <w:iCs/>
                <w:color w:val="auto"/>
              </w:rPr>
              <w:t xml:space="preserve">: </w:t>
            </w:r>
            <w:r w:rsidRPr="008C233F">
              <w:rPr>
                <w:rFonts w:ascii="Arial" w:hAnsi="Arial" w:cs="Arial"/>
                <w:color w:val="auto"/>
              </w:rPr>
              <w:t xml:space="preserve">In cases where outstanding applicants are identified after the list of candidates to be interviewed has been approved by </w:t>
            </w:r>
            <w:r w:rsidRPr="008C233F">
              <w:rPr>
                <w:rFonts w:ascii="Arial" w:hAnsi="Arial" w:cs="Arial"/>
                <w:color w:val="auto"/>
                <w:u w:val="single"/>
              </w:rPr>
              <w:t>IDI</w:t>
            </w:r>
            <w:r w:rsidRPr="008C233F">
              <w:rPr>
                <w:rFonts w:ascii="Arial" w:hAnsi="Arial" w:cs="Arial"/>
                <w:color w:val="auto"/>
              </w:rPr>
              <w:t xml:space="preserve">, the </w:t>
            </w:r>
            <w:r w:rsidRPr="008C233F">
              <w:rPr>
                <w:rFonts w:ascii="Arial" w:hAnsi="Arial" w:cs="Arial"/>
                <w:color w:val="auto"/>
                <w:u w:val="single"/>
              </w:rPr>
              <w:t>unit HR coordinator</w:t>
            </w:r>
            <w:r w:rsidRPr="008C233F">
              <w:rPr>
                <w:rFonts w:ascii="Arial" w:hAnsi="Arial" w:cs="Arial"/>
                <w:color w:val="auto"/>
              </w:rPr>
              <w:t xml:space="preserve"> completes the “Amendments” section of the Academic Final Interview List Approval Form and repeats </w:t>
            </w:r>
            <w:r w:rsidR="007249B4">
              <w:rPr>
                <w:rFonts w:ascii="Arial" w:hAnsi="Arial" w:cs="Arial"/>
                <w:color w:val="auto"/>
              </w:rPr>
              <w:t>10c and 10d</w:t>
            </w:r>
            <w:r w:rsidRPr="008C233F">
              <w:rPr>
                <w:rFonts w:ascii="Arial" w:hAnsi="Arial" w:cs="Arial"/>
                <w:color w:val="auto"/>
              </w:rPr>
              <w:t>. This request must be approved by IDI before these additional candidates are invited to interview.</w:t>
            </w:r>
          </w:p>
          <w:p w14:paraId="6CA441F0" w14:textId="63E22168" w:rsidR="00E83F26" w:rsidRPr="004D1298" w:rsidRDefault="00E83F26" w:rsidP="00BA46CF">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75636D" w:rsidRPr="004D1298" w14:paraId="6EDD40E9"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56EFFA75" w14:textId="77777777" w:rsidR="0075636D" w:rsidRPr="004D1298" w:rsidRDefault="0075636D" w:rsidP="00AA051C">
            <w:pPr>
              <w:contextualSpacing/>
              <w:jc w:val="center"/>
              <w:rPr>
                <w:rFonts w:ascii="Arial" w:hAnsi="Arial" w:cs="Arial"/>
              </w:rPr>
            </w:pPr>
          </w:p>
        </w:tc>
        <w:tc>
          <w:tcPr>
            <w:tcW w:w="9810" w:type="dxa"/>
          </w:tcPr>
          <w:p w14:paraId="4F68499F" w14:textId="77777777" w:rsidR="0075636D" w:rsidRPr="004D1298" w:rsidRDefault="0075636D" w:rsidP="00BA46C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83F26" w:rsidRPr="004D1298" w14:paraId="4FC75F65"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726DD57" w14:textId="7F5A48D9" w:rsidR="00E83F26" w:rsidRPr="004D1298" w:rsidRDefault="00551477" w:rsidP="00AA051C">
            <w:pPr>
              <w:contextualSpacing/>
              <w:jc w:val="center"/>
              <w:rPr>
                <w:rFonts w:ascii="Arial" w:hAnsi="Arial" w:cs="Arial"/>
                <w:color w:val="auto"/>
              </w:rPr>
            </w:pPr>
            <w:sdt>
              <w:sdtPr>
                <w:rPr>
                  <w:rFonts w:ascii="Arial" w:hAnsi="Arial" w:cs="Arial"/>
                </w:rPr>
                <w:id w:val="305595111"/>
                <w14:checkbox>
                  <w14:checked w14:val="0"/>
                  <w14:checkedState w14:val="2612" w14:font="MS Gothic"/>
                  <w14:uncheckedState w14:val="2610" w14:font="MS Gothic"/>
                </w14:checkbox>
              </w:sdtPr>
              <w:sdtEndPr/>
              <w:sdtContent>
                <w:r w:rsidR="00F26F6B" w:rsidRPr="004D1298">
                  <w:rPr>
                    <w:rFonts w:ascii="Segoe UI Symbol" w:eastAsia="MS Gothic" w:hAnsi="Segoe UI Symbol" w:cs="Segoe UI Symbol"/>
                    <w:color w:val="auto"/>
                  </w:rPr>
                  <w:t>☐</w:t>
                </w:r>
              </w:sdtContent>
            </w:sdt>
            <w:r w:rsidR="001D6481" w:rsidRPr="004D1298">
              <w:rPr>
                <w:rFonts w:ascii="Arial" w:hAnsi="Arial" w:cs="Arial"/>
                <w:color w:val="auto"/>
              </w:rPr>
              <w:t xml:space="preserve"> </w:t>
            </w:r>
            <w:r w:rsidR="00D8527A">
              <w:rPr>
                <w:rFonts w:ascii="Arial" w:hAnsi="Arial" w:cs="Arial"/>
                <w:color w:val="auto"/>
              </w:rPr>
              <w:t>11</w:t>
            </w:r>
          </w:p>
        </w:tc>
        <w:tc>
          <w:tcPr>
            <w:tcW w:w="9810" w:type="dxa"/>
          </w:tcPr>
          <w:p w14:paraId="06A8C4B9" w14:textId="77777777" w:rsidR="00FB3011" w:rsidRDefault="00A43934" w:rsidP="00A4393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Pr>
                <w:rFonts w:ascii="Arial" w:hAnsi="Arial" w:cs="Arial"/>
                <w:b/>
                <w:bCs/>
                <w:color w:val="000000" w:themeColor="text1"/>
              </w:rPr>
              <w:t>Final Interviews</w:t>
            </w:r>
          </w:p>
          <w:p w14:paraId="2F6CCC15" w14:textId="77777777" w:rsidR="00F04D8B" w:rsidRPr="00F04D8B" w:rsidRDefault="00A43934" w:rsidP="00A4393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D1298">
              <w:rPr>
                <w:rFonts w:ascii="Arial" w:hAnsi="Arial" w:cs="Arial"/>
                <w:color w:val="auto"/>
              </w:rPr>
              <w:t xml:space="preserve">Once IDI approval is received (through PageUp), the </w:t>
            </w:r>
            <w:r w:rsidRPr="008052E8">
              <w:rPr>
                <w:rFonts w:ascii="Arial" w:hAnsi="Arial" w:cs="Arial"/>
                <w:color w:val="auto"/>
                <w:u w:val="single"/>
              </w:rPr>
              <w:t>search chair</w:t>
            </w:r>
            <w:r w:rsidRPr="004D1298">
              <w:rPr>
                <w:rFonts w:ascii="Arial" w:hAnsi="Arial" w:cs="Arial"/>
                <w:color w:val="auto"/>
              </w:rPr>
              <w:t xml:space="preserve"> invites candidates for a </w:t>
            </w:r>
            <w:r w:rsidRPr="008052E8">
              <w:rPr>
                <w:rFonts w:ascii="Arial" w:hAnsi="Arial" w:cs="Arial"/>
                <w:b/>
                <w:bCs/>
                <w:color w:val="auto"/>
              </w:rPr>
              <w:t>final interview</w:t>
            </w:r>
            <w:r w:rsidRPr="004D1298">
              <w:rPr>
                <w:rFonts w:ascii="Arial" w:hAnsi="Arial" w:cs="Arial"/>
                <w:color w:val="auto"/>
              </w:rPr>
              <w:t>.</w:t>
            </w:r>
            <w:r>
              <w:rPr>
                <w:rFonts w:ascii="Arial" w:hAnsi="Arial" w:cs="Arial"/>
                <w:color w:val="auto"/>
              </w:rPr>
              <w:t xml:space="preserve"> </w:t>
            </w:r>
          </w:p>
          <w:p w14:paraId="5DE32220" w14:textId="77777777" w:rsidR="00F04D8B" w:rsidRDefault="00A43934" w:rsidP="00F04D8B">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04D8B">
              <w:rPr>
                <w:rFonts w:ascii="Arial" w:hAnsi="Arial" w:cs="Arial"/>
                <w:color w:val="000000" w:themeColor="text1"/>
              </w:rPr>
              <w:t xml:space="preserve">The final interview may be either on-campus or virtual, as long as the same modality is used for all final interview candidates. </w:t>
            </w:r>
          </w:p>
          <w:p w14:paraId="138F96A5" w14:textId="185A5E5F" w:rsidR="00A43934" w:rsidRPr="00F04D8B" w:rsidRDefault="00A43934" w:rsidP="00F04D8B">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04D8B">
              <w:rPr>
                <w:rFonts w:ascii="Arial" w:hAnsi="Arial" w:cs="Arial"/>
                <w:color w:val="000000" w:themeColor="text1"/>
              </w:rPr>
              <w:t xml:space="preserve">The search committee interviews and evaluates candidates using the approved criteria, questions, and process.  </w:t>
            </w:r>
          </w:p>
          <w:p w14:paraId="59064C10" w14:textId="0692FC94" w:rsidR="00A43934" w:rsidRPr="00A43934" w:rsidRDefault="00A43934" w:rsidP="00A4393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4D1298">
              <w:rPr>
                <w:rFonts w:ascii="Arial" w:hAnsi="Arial" w:cs="Arial"/>
                <w:b/>
                <w:bCs/>
                <w:i/>
                <w:iCs/>
                <w:color w:val="auto"/>
                <w:u w:val="single"/>
              </w:rPr>
              <w:t>Note</w:t>
            </w:r>
            <w:r w:rsidRPr="004D1298">
              <w:rPr>
                <w:rFonts w:ascii="Arial" w:hAnsi="Arial" w:cs="Arial"/>
                <w:b/>
                <w:bCs/>
                <w:i/>
                <w:iCs/>
                <w:color w:val="auto"/>
              </w:rPr>
              <w:t xml:space="preserve">: all assessments of applicants must be documented for each stage of screening and such documents retained by the unit for </w:t>
            </w:r>
            <w:r w:rsidRPr="004D1298">
              <w:rPr>
                <w:rFonts w:ascii="Arial" w:hAnsi="Arial" w:cs="Arial"/>
                <w:b/>
                <w:bCs/>
                <w:i/>
                <w:iCs/>
                <w:color w:val="auto"/>
                <w:u w:val="single"/>
              </w:rPr>
              <w:t>&gt;</w:t>
            </w:r>
            <w:r w:rsidRPr="004D1298">
              <w:rPr>
                <w:rFonts w:ascii="Arial" w:hAnsi="Arial" w:cs="Arial"/>
                <w:b/>
                <w:bCs/>
                <w:i/>
                <w:iCs/>
                <w:color w:val="auto"/>
              </w:rPr>
              <w:t xml:space="preserve"> 3 years.</w:t>
            </w:r>
          </w:p>
        </w:tc>
      </w:tr>
      <w:tr w:rsidR="00125D6B" w:rsidRPr="004D1298" w14:paraId="132CAE8C" w14:textId="77777777" w:rsidTr="00AD7376">
        <w:trPr>
          <w:cantSplit/>
        </w:trPr>
        <w:tc>
          <w:tcPr>
            <w:cnfStyle w:val="001000000000" w:firstRow="0" w:lastRow="0" w:firstColumn="1" w:lastColumn="0" w:oddVBand="0" w:evenVBand="0" w:oddHBand="0" w:evenHBand="0" w:firstRowFirstColumn="0" w:firstRowLastColumn="0" w:lastRowFirstColumn="0" w:lastRowLastColumn="0"/>
            <w:tcW w:w="985" w:type="dxa"/>
          </w:tcPr>
          <w:p w14:paraId="2FC7F0E1" w14:textId="77777777" w:rsidR="00125D6B" w:rsidRPr="004D1298" w:rsidRDefault="00125D6B" w:rsidP="00AA051C">
            <w:pPr>
              <w:contextualSpacing/>
              <w:jc w:val="center"/>
              <w:rPr>
                <w:rFonts w:ascii="Arial" w:hAnsi="Arial" w:cs="Arial"/>
              </w:rPr>
            </w:pPr>
          </w:p>
        </w:tc>
        <w:tc>
          <w:tcPr>
            <w:tcW w:w="9810" w:type="dxa"/>
          </w:tcPr>
          <w:p w14:paraId="2470B717" w14:textId="77777777" w:rsidR="00125D6B" w:rsidRPr="004D1298" w:rsidRDefault="00125D6B" w:rsidP="00E5074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83F26" w:rsidRPr="004D1298" w14:paraId="1873658B" w14:textId="77777777" w:rsidTr="00AD73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5" w:type="dxa"/>
          </w:tcPr>
          <w:p w14:paraId="2EA37BA3" w14:textId="16F04028" w:rsidR="00E83F26" w:rsidRPr="004D1298" w:rsidRDefault="00551477" w:rsidP="00AA051C">
            <w:pPr>
              <w:contextualSpacing/>
              <w:jc w:val="center"/>
              <w:rPr>
                <w:rFonts w:ascii="Arial" w:hAnsi="Arial" w:cs="Arial"/>
                <w:color w:val="auto"/>
              </w:rPr>
            </w:pPr>
            <w:sdt>
              <w:sdtPr>
                <w:rPr>
                  <w:rFonts w:ascii="Arial" w:hAnsi="Arial" w:cs="Arial"/>
                </w:rPr>
                <w:id w:val="1307513783"/>
                <w14:checkbox>
                  <w14:checked w14:val="0"/>
                  <w14:checkedState w14:val="2612" w14:font="MS Gothic"/>
                  <w14:uncheckedState w14:val="2610" w14:font="MS Gothic"/>
                </w14:checkbox>
              </w:sdtPr>
              <w:sdtEndPr/>
              <w:sdtContent>
                <w:r w:rsidR="00F26F6B" w:rsidRPr="004D1298">
                  <w:rPr>
                    <w:rFonts w:ascii="Segoe UI Symbol" w:eastAsia="MS Gothic" w:hAnsi="Segoe UI Symbol" w:cs="Segoe UI Symbol"/>
                    <w:color w:val="auto"/>
                  </w:rPr>
                  <w:t>☐</w:t>
                </w:r>
              </w:sdtContent>
            </w:sdt>
            <w:r w:rsidR="001D6481" w:rsidRPr="004D1298">
              <w:rPr>
                <w:rFonts w:ascii="Arial" w:hAnsi="Arial" w:cs="Arial"/>
                <w:color w:val="auto"/>
              </w:rPr>
              <w:t xml:space="preserve"> </w:t>
            </w:r>
            <w:r w:rsidR="00E83F26" w:rsidRPr="004D1298">
              <w:rPr>
                <w:rFonts w:ascii="Arial" w:hAnsi="Arial" w:cs="Arial"/>
                <w:color w:val="auto"/>
              </w:rPr>
              <w:t>1</w:t>
            </w:r>
            <w:r w:rsidR="00D8527A">
              <w:rPr>
                <w:rFonts w:ascii="Arial" w:hAnsi="Arial" w:cs="Arial"/>
                <w:color w:val="auto"/>
              </w:rPr>
              <w:t>2</w:t>
            </w:r>
          </w:p>
        </w:tc>
        <w:tc>
          <w:tcPr>
            <w:tcW w:w="9810" w:type="dxa"/>
          </w:tcPr>
          <w:p w14:paraId="4E90428C" w14:textId="77777777" w:rsidR="00E83F26" w:rsidRDefault="00A43934" w:rsidP="00E50748">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Pr>
                <w:rFonts w:ascii="Arial" w:hAnsi="Arial" w:cs="Arial"/>
                <w:b/>
                <w:bCs/>
                <w:color w:val="auto"/>
              </w:rPr>
              <w:t xml:space="preserve">Final Recommendations </w:t>
            </w:r>
          </w:p>
          <w:p w14:paraId="50CADCCD" w14:textId="56A9F671" w:rsidR="00A43934" w:rsidRPr="00FF3C16" w:rsidRDefault="00A43934" w:rsidP="00E50748">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vertAlign w:val="superscript"/>
              </w:rPr>
            </w:pPr>
            <w:r w:rsidRPr="004D1298">
              <w:rPr>
                <w:rFonts w:ascii="Arial" w:hAnsi="Arial" w:cs="Arial"/>
                <w:color w:val="auto"/>
              </w:rPr>
              <w:t xml:space="preserve">The </w:t>
            </w:r>
            <w:r w:rsidRPr="00D77A99">
              <w:rPr>
                <w:rFonts w:ascii="Arial" w:hAnsi="Arial" w:cs="Arial"/>
                <w:color w:val="auto"/>
                <w:u w:val="single"/>
              </w:rPr>
              <w:t>search committee</w:t>
            </w:r>
            <w:r w:rsidRPr="004D1298">
              <w:rPr>
                <w:rFonts w:ascii="Arial" w:hAnsi="Arial" w:cs="Arial"/>
                <w:color w:val="auto"/>
              </w:rPr>
              <w:t xml:space="preserve"> follows unit Bylaws in making </w:t>
            </w:r>
            <w:r w:rsidRPr="00D77A99">
              <w:rPr>
                <w:rFonts w:ascii="Arial" w:hAnsi="Arial" w:cs="Arial"/>
                <w:b/>
                <w:bCs/>
                <w:color w:val="auto"/>
              </w:rPr>
              <w:t>hiring recommendations</w:t>
            </w:r>
            <w:r w:rsidRPr="004D1298">
              <w:rPr>
                <w:rFonts w:ascii="Arial" w:hAnsi="Arial" w:cs="Arial"/>
                <w:color w:val="auto"/>
              </w:rPr>
              <w:t xml:space="preserve"> to the unit administrator</w:t>
            </w:r>
            <w:r>
              <w:rPr>
                <w:rFonts w:ascii="Arial" w:hAnsi="Arial" w:cs="Arial"/>
                <w:color w:val="auto"/>
              </w:rPr>
              <w:t>. I</w:t>
            </w:r>
            <w:r w:rsidRPr="004D1298">
              <w:rPr>
                <w:rFonts w:ascii="Arial" w:hAnsi="Arial" w:cs="Arial"/>
                <w:color w:val="auto"/>
              </w:rPr>
              <w:t>n the case of tenure system hires</w:t>
            </w:r>
            <w:r>
              <w:rPr>
                <w:rFonts w:ascii="Arial" w:hAnsi="Arial" w:cs="Arial"/>
                <w:color w:val="auto"/>
              </w:rPr>
              <w:t xml:space="preserve">, the unit administrator </w:t>
            </w:r>
            <w:r w:rsidRPr="004D1298">
              <w:rPr>
                <w:rFonts w:ascii="Arial" w:hAnsi="Arial" w:cs="Arial"/>
                <w:color w:val="auto"/>
              </w:rPr>
              <w:t>then makes hiring recommendations to the dean</w:t>
            </w:r>
            <w:r>
              <w:rPr>
                <w:rFonts w:ascii="Arial" w:hAnsi="Arial" w:cs="Arial"/>
                <w:color w:val="auto"/>
              </w:rPr>
              <w:t>.</w:t>
            </w:r>
            <w:r w:rsidR="00FF3C16">
              <w:rPr>
                <w:rFonts w:ascii="Arial" w:hAnsi="Arial" w:cs="Arial"/>
                <w:color w:val="auto"/>
                <w:vertAlign w:val="superscript"/>
              </w:rPr>
              <w:t>2</w:t>
            </w:r>
          </w:p>
        </w:tc>
      </w:tr>
      <w:tr w:rsidR="00125D6B" w:rsidRPr="004D1298" w14:paraId="22E3CF3C"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544A750F" w14:textId="77777777" w:rsidR="00125D6B" w:rsidRPr="004D1298" w:rsidRDefault="00125D6B" w:rsidP="00AA051C">
            <w:pPr>
              <w:contextualSpacing/>
              <w:jc w:val="center"/>
              <w:rPr>
                <w:rFonts w:ascii="Arial" w:hAnsi="Arial" w:cs="Arial"/>
              </w:rPr>
            </w:pPr>
          </w:p>
        </w:tc>
        <w:tc>
          <w:tcPr>
            <w:tcW w:w="9810" w:type="dxa"/>
          </w:tcPr>
          <w:p w14:paraId="4779B364" w14:textId="77777777" w:rsidR="00125D6B" w:rsidRPr="004D1298" w:rsidRDefault="00125D6B" w:rsidP="00D47F1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83F26" w:rsidRPr="004D1298" w14:paraId="27DED170"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0B4EC7" w14:textId="5CF47C8E" w:rsidR="00E83F26" w:rsidRPr="004D1298" w:rsidRDefault="00551477" w:rsidP="00AA051C">
            <w:pPr>
              <w:contextualSpacing/>
              <w:jc w:val="center"/>
              <w:rPr>
                <w:rFonts w:ascii="Arial" w:hAnsi="Arial" w:cs="Arial"/>
                <w:color w:val="auto"/>
              </w:rPr>
            </w:pPr>
            <w:sdt>
              <w:sdtPr>
                <w:rPr>
                  <w:rFonts w:ascii="Arial" w:hAnsi="Arial" w:cs="Arial"/>
                </w:rPr>
                <w:id w:val="1227258357"/>
                <w14:checkbox>
                  <w14:checked w14:val="0"/>
                  <w14:checkedState w14:val="2612" w14:font="MS Gothic"/>
                  <w14:uncheckedState w14:val="2610" w14:font="MS Gothic"/>
                </w14:checkbox>
              </w:sdtPr>
              <w:sdtEndPr/>
              <w:sdtContent>
                <w:r w:rsidR="00F26F6B" w:rsidRPr="004D1298">
                  <w:rPr>
                    <w:rFonts w:ascii="Segoe UI Symbol" w:eastAsia="MS Gothic" w:hAnsi="Segoe UI Symbol" w:cs="Segoe UI Symbol"/>
                    <w:color w:val="auto"/>
                  </w:rPr>
                  <w:t>☐</w:t>
                </w:r>
              </w:sdtContent>
            </w:sdt>
            <w:r w:rsidR="001D6481" w:rsidRPr="004D1298">
              <w:rPr>
                <w:rFonts w:ascii="Arial" w:hAnsi="Arial" w:cs="Arial"/>
                <w:color w:val="auto"/>
              </w:rPr>
              <w:t xml:space="preserve"> </w:t>
            </w:r>
            <w:r w:rsidR="00E83F26" w:rsidRPr="004D1298">
              <w:rPr>
                <w:rFonts w:ascii="Arial" w:hAnsi="Arial" w:cs="Arial"/>
                <w:color w:val="auto"/>
              </w:rPr>
              <w:t>1</w:t>
            </w:r>
            <w:r w:rsidR="00D8527A">
              <w:rPr>
                <w:rFonts w:ascii="Arial" w:hAnsi="Arial" w:cs="Arial"/>
                <w:color w:val="auto"/>
              </w:rPr>
              <w:t>3</w:t>
            </w:r>
          </w:p>
        </w:tc>
        <w:tc>
          <w:tcPr>
            <w:tcW w:w="9810" w:type="dxa"/>
          </w:tcPr>
          <w:p w14:paraId="32AFB217" w14:textId="77777777" w:rsidR="00E83F26" w:rsidRDefault="00A43934" w:rsidP="00D47F15">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Pr>
                <w:rFonts w:ascii="Arial" w:hAnsi="Arial" w:cs="Arial"/>
                <w:b/>
                <w:bCs/>
                <w:color w:val="auto"/>
              </w:rPr>
              <w:t xml:space="preserve">Offer Letters </w:t>
            </w:r>
          </w:p>
          <w:p w14:paraId="194FE21E" w14:textId="77777777" w:rsidR="00A43934" w:rsidRPr="00FF2480" w:rsidRDefault="00A43934" w:rsidP="00FF2480">
            <w:pPr>
              <w:pStyle w:val="ListParagraph"/>
              <w:numPr>
                <w:ilvl w:val="0"/>
                <w:numId w:val="20"/>
              </w:numPr>
              <w:ind w:left="341"/>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F2480">
              <w:rPr>
                <w:rFonts w:ascii="Arial" w:hAnsi="Arial" w:cs="Arial"/>
                <w:color w:val="auto"/>
                <w:u w:val="single"/>
              </w:rPr>
              <w:t>Tenure System hires</w:t>
            </w:r>
            <w:r w:rsidRPr="00FF2480">
              <w:rPr>
                <w:rFonts w:ascii="Arial" w:hAnsi="Arial" w:cs="Arial"/>
                <w:color w:val="auto"/>
              </w:rPr>
              <w:t xml:space="preserve">: If approved, unit sends completed </w:t>
            </w:r>
            <w:hyperlink r:id="rId18" w:history="1">
              <w:r w:rsidRPr="00FF2480">
                <w:rPr>
                  <w:rStyle w:val="Hyperlink"/>
                  <w:rFonts w:ascii="Arial" w:hAnsi="Arial" w:cs="Arial"/>
                </w:rPr>
                <w:t>Required Components of Offer Letters Form</w:t>
              </w:r>
            </w:hyperlink>
            <w:r w:rsidRPr="00FF2480">
              <w:rPr>
                <w:rFonts w:ascii="Arial" w:hAnsi="Arial" w:cs="Arial"/>
                <w:color w:val="auto"/>
              </w:rPr>
              <w:t xml:space="preserve"> to the </w:t>
            </w:r>
            <w:r w:rsidRPr="00FF2480">
              <w:rPr>
                <w:rFonts w:ascii="Arial" w:hAnsi="Arial" w:cs="Arial"/>
                <w:color w:val="000000" w:themeColor="text1"/>
              </w:rPr>
              <w:t xml:space="preserve">dean, and the offer letter is sent from the dean. </w:t>
            </w:r>
          </w:p>
          <w:p w14:paraId="32D9F47F" w14:textId="28A2507F" w:rsidR="00A43934" w:rsidRPr="00FF2480" w:rsidRDefault="00A43934" w:rsidP="00FF2480">
            <w:pPr>
              <w:pStyle w:val="ListParagraph"/>
              <w:numPr>
                <w:ilvl w:val="0"/>
                <w:numId w:val="20"/>
              </w:numPr>
              <w:ind w:left="341"/>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FF2480">
              <w:rPr>
                <w:rFonts w:ascii="Arial" w:hAnsi="Arial" w:cs="Arial"/>
                <w:color w:val="000000" w:themeColor="text1"/>
                <w:u w:val="single"/>
              </w:rPr>
              <w:t>Fixed Term Faculty and Specialist hires</w:t>
            </w:r>
            <w:r w:rsidRPr="00FF2480">
              <w:rPr>
                <w:rFonts w:ascii="Arial" w:hAnsi="Arial" w:cs="Arial"/>
                <w:color w:val="000000" w:themeColor="text1"/>
              </w:rPr>
              <w:t>: the unit sends the offer letter to the candidate.</w:t>
            </w:r>
          </w:p>
        </w:tc>
      </w:tr>
      <w:tr w:rsidR="00862229" w:rsidRPr="004D1298" w14:paraId="2B016AB3"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04A21580" w14:textId="77777777" w:rsidR="00862229" w:rsidRPr="004D1298" w:rsidRDefault="00862229" w:rsidP="00AA051C">
            <w:pPr>
              <w:contextualSpacing/>
              <w:jc w:val="center"/>
              <w:rPr>
                <w:rFonts w:ascii="Arial" w:hAnsi="Arial" w:cs="Arial"/>
              </w:rPr>
            </w:pPr>
          </w:p>
        </w:tc>
        <w:tc>
          <w:tcPr>
            <w:tcW w:w="9810" w:type="dxa"/>
          </w:tcPr>
          <w:p w14:paraId="591F90C3" w14:textId="77777777" w:rsidR="00862229" w:rsidRPr="004D1298" w:rsidRDefault="00862229" w:rsidP="00AA051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83F26" w:rsidRPr="004D1298" w14:paraId="2D1FAF96"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4D479D7" w14:textId="77777777" w:rsidR="00D93ED7" w:rsidRPr="00FF2480" w:rsidRDefault="00D93ED7" w:rsidP="00AA051C">
            <w:pPr>
              <w:contextualSpacing/>
              <w:jc w:val="center"/>
              <w:rPr>
                <w:rFonts w:ascii="Arial" w:hAnsi="Arial" w:cs="Arial"/>
                <w:b w:val="0"/>
                <w:bCs w:val="0"/>
              </w:rPr>
            </w:pPr>
          </w:p>
          <w:p w14:paraId="79DBC1B5" w14:textId="77777777" w:rsidR="00E83F26" w:rsidRPr="00FF2480" w:rsidRDefault="00551477" w:rsidP="00AA051C">
            <w:pPr>
              <w:contextualSpacing/>
              <w:jc w:val="center"/>
              <w:rPr>
                <w:rFonts w:ascii="Arial" w:hAnsi="Arial" w:cs="Arial"/>
                <w:b w:val="0"/>
                <w:bCs w:val="0"/>
                <w:color w:val="auto"/>
              </w:rPr>
            </w:pPr>
            <w:sdt>
              <w:sdtPr>
                <w:rPr>
                  <w:rFonts w:ascii="Arial" w:hAnsi="Arial" w:cs="Arial"/>
                  <w:color w:val="000000" w:themeColor="text1"/>
                </w:rPr>
                <w:id w:val="2072763964"/>
                <w14:checkbox>
                  <w14:checked w14:val="0"/>
                  <w14:checkedState w14:val="2612" w14:font="MS Gothic"/>
                  <w14:uncheckedState w14:val="2610" w14:font="MS Gothic"/>
                </w14:checkbox>
              </w:sdtPr>
              <w:sdtEndPr/>
              <w:sdtContent>
                <w:r w:rsidR="00D93ED7" w:rsidRPr="00FF2480">
                  <w:rPr>
                    <w:rFonts w:ascii="Segoe UI Symbol" w:eastAsia="MS Gothic" w:hAnsi="Segoe UI Symbol" w:cs="Segoe UI Symbol"/>
                    <w:color w:val="000000" w:themeColor="text1"/>
                  </w:rPr>
                  <w:t>☐</w:t>
                </w:r>
              </w:sdtContent>
            </w:sdt>
            <w:r w:rsidR="001D6481" w:rsidRPr="00FF2480">
              <w:rPr>
                <w:rFonts w:ascii="Arial" w:hAnsi="Arial" w:cs="Arial"/>
                <w:color w:val="000000" w:themeColor="text1"/>
              </w:rPr>
              <w:t xml:space="preserve"> </w:t>
            </w:r>
            <w:r w:rsidR="00E83F26" w:rsidRPr="00FF2480">
              <w:rPr>
                <w:rFonts w:ascii="Arial" w:hAnsi="Arial" w:cs="Arial"/>
                <w:color w:val="auto"/>
              </w:rPr>
              <w:t>1</w:t>
            </w:r>
            <w:r w:rsidR="00D8527A" w:rsidRPr="00FF2480">
              <w:rPr>
                <w:rFonts w:ascii="Arial" w:hAnsi="Arial" w:cs="Arial"/>
                <w:color w:val="auto"/>
              </w:rPr>
              <w:t>4</w:t>
            </w:r>
            <w:r w:rsidR="00D93ED7" w:rsidRPr="00FF2480">
              <w:rPr>
                <w:rFonts w:ascii="Arial" w:hAnsi="Arial" w:cs="Arial"/>
                <w:color w:val="auto"/>
              </w:rPr>
              <w:t>a</w:t>
            </w:r>
          </w:p>
          <w:p w14:paraId="19BFCDBD" w14:textId="77777777" w:rsidR="00D93ED7" w:rsidRPr="00FF2480" w:rsidRDefault="00D93ED7" w:rsidP="00AA051C">
            <w:pPr>
              <w:contextualSpacing/>
              <w:jc w:val="center"/>
              <w:rPr>
                <w:rFonts w:ascii="Arial" w:hAnsi="Arial" w:cs="Arial"/>
                <w:b w:val="0"/>
                <w:bCs w:val="0"/>
                <w:color w:val="000000" w:themeColor="text1"/>
              </w:rPr>
            </w:pPr>
          </w:p>
          <w:p w14:paraId="57FBAEC9" w14:textId="77777777" w:rsidR="00D93ED7" w:rsidRPr="00FF2480" w:rsidRDefault="00D93ED7" w:rsidP="00AA051C">
            <w:pPr>
              <w:contextualSpacing/>
              <w:jc w:val="center"/>
              <w:rPr>
                <w:rFonts w:ascii="Arial" w:hAnsi="Arial" w:cs="Arial"/>
                <w:b w:val="0"/>
                <w:bCs w:val="0"/>
                <w:color w:val="000000" w:themeColor="text1"/>
              </w:rPr>
            </w:pPr>
          </w:p>
          <w:p w14:paraId="6C560A60" w14:textId="77777777" w:rsidR="00D93ED7" w:rsidRPr="00FF2480" w:rsidRDefault="00551477" w:rsidP="00AA051C">
            <w:pPr>
              <w:contextualSpacing/>
              <w:jc w:val="center"/>
              <w:rPr>
                <w:rFonts w:ascii="Arial" w:hAnsi="Arial" w:cs="Arial"/>
                <w:b w:val="0"/>
                <w:bCs w:val="0"/>
                <w:color w:val="000000" w:themeColor="text1"/>
              </w:rPr>
            </w:pPr>
            <w:sdt>
              <w:sdtPr>
                <w:rPr>
                  <w:rFonts w:ascii="Arial" w:hAnsi="Arial" w:cs="Arial"/>
                  <w:color w:val="000000" w:themeColor="text1"/>
                </w:rPr>
                <w:id w:val="-623302625"/>
                <w14:checkbox>
                  <w14:checked w14:val="0"/>
                  <w14:checkedState w14:val="2612" w14:font="MS Gothic"/>
                  <w14:uncheckedState w14:val="2610" w14:font="MS Gothic"/>
                </w14:checkbox>
              </w:sdtPr>
              <w:sdtEndPr/>
              <w:sdtContent>
                <w:r w:rsidR="00D93ED7" w:rsidRPr="00FF2480">
                  <w:rPr>
                    <w:rFonts w:ascii="Segoe UI Symbol" w:eastAsia="MS Gothic" w:hAnsi="Segoe UI Symbol" w:cs="Segoe UI Symbol"/>
                    <w:color w:val="000000" w:themeColor="text1"/>
                  </w:rPr>
                  <w:t>☐</w:t>
                </w:r>
              </w:sdtContent>
            </w:sdt>
            <w:r w:rsidR="00D93ED7" w:rsidRPr="00FF2480">
              <w:rPr>
                <w:rFonts w:ascii="Arial" w:hAnsi="Arial" w:cs="Arial"/>
                <w:color w:val="000000" w:themeColor="text1"/>
              </w:rPr>
              <w:t xml:space="preserve"> 14b</w:t>
            </w:r>
          </w:p>
          <w:p w14:paraId="0B54D3AD" w14:textId="77777777" w:rsidR="00D93ED7" w:rsidRPr="00FF2480" w:rsidRDefault="00D93ED7" w:rsidP="00AA051C">
            <w:pPr>
              <w:contextualSpacing/>
              <w:jc w:val="center"/>
              <w:rPr>
                <w:rFonts w:ascii="Arial" w:hAnsi="Arial" w:cs="Arial"/>
                <w:b w:val="0"/>
                <w:bCs w:val="0"/>
                <w:color w:val="000000" w:themeColor="text1"/>
              </w:rPr>
            </w:pPr>
          </w:p>
          <w:p w14:paraId="28AC1105" w14:textId="77777777" w:rsidR="00D93ED7" w:rsidRPr="00FF2480" w:rsidRDefault="00D93ED7" w:rsidP="00AA051C">
            <w:pPr>
              <w:contextualSpacing/>
              <w:jc w:val="center"/>
              <w:rPr>
                <w:rFonts w:ascii="Arial" w:hAnsi="Arial" w:cs="Arial"/>
                <w:b w:val="0"/>
                <w:bCs w:val="0"/>
                <w:color w:val="000000" w:themeColor="text1"/>
              </w:rPr>
            </w:pPr>
          </w:p>
          <w:p w14:paraId="278395B6" w14:textId="77777777" w:rsidR="00D93ED7" w:rsidRPr="00FF2480" w:rsidRDefault="00551477" w:rsidP="00AA051C">
            <w:pPr>
              <w:contextualSpacing/>
              <w:jc w:val="center"/>
              <w:rPr>
                <w:rFonts w:ascii="Arial" w:hAnsi="Arial" w:cs="Arial"/>
                <w:b w:val="0"/>
                <w:bCs w:val="0"/>
                <w:color w:val="000000" w:themeColor="text1"/>
              </w:rPr>
            </w:pPr>
            <w:sdt>
              <w:sdtPr>
                <w:rPr>
                  <w:rFonts w:ascii="Arial" w:hAnsi="Arial" w:cs="Arial"/>
                  <w:color w:val="000000" w:themeColor="text1"/>
                </w:rPr>
                <w:id w:val="-668322903"/>
                <w14:checkbox>
                  <w14:checked w14:val="0"/>
                  <w14:checkedState w14:val="2612" w14:font="MS Gothic"/>
                  <w14:uncheckedState w14:val="2610" w14:font="MS Gothic"/>
                </w14:checkbox>
              </w:sdtPr>
              <w:sdtEndPr/>
              <w:sdtContent>
                <w:r w:rsidR="00D93ED7" w:rsidRPr="00FF2480">
                  <w:rPr>
                    <w:rFonts w:ascii="Segoe UI Symbol" w:eastAsia="MS Gothic" w:hAnsi="Segoe UI Symbol" w:cs="Segoe UI Symbol"/>
                    <w:color w:val="000000" w:themeColor="text1"/>
                  </w:rPr>
                  <w:t>☐</w:t>
                </w:r>
              </w:sdtContent>
            </w:sdt>
            <w:r w:rsidR="00D93ED7" w:rsidRPr="00FF2480">
              <w:rPr>
                <w:rFonts w:ascii="Arial" w:hAnsi="Arial" w:cs="Arial"/>
                <w:color w:val="000000" w:themeColor="text1"/>
              </w:rPr>
              <w:t xml:space="preserve"> 14c</w:t>
            </w:r>
          </w:p>
          <w:p w14:paraId="2A157D2C" w14:textId="304B2F9B" w:rsidR="00FF2480" w:rsidRPr="004D1298" w:rsidRDefault="00FF2480" w:rsidP="00FF2480">
            <w:pPr>
              <w:contextualSpacing/>
              <w:rPr>
                <w:rFonts w:ascii="Arial" w:hAnsi="Arial" w:cs="Arial"/>
                <w:color w:val="auto"/>
              </w:rPr>
            </w:pPr>
          </w:p>
        </w:tc>
        <w:tc>
          <w:tcPr>
            <w:tcW w:w="9810" w:type="dxa"/>
          </w:tcPr>
          <w:p w14:paraId="715289A8" w14:textId="77777777" w:rsidR="00E83F26" w:rsidRDefault="00A43934" w:rsidP="00FF2480">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Pr>
                <w:rFonts w:ascii="Arial" w:hAnsi="Arial" w:cs="Arial"/>
                <w:b/>
                <w:bCs/>
                <w:color w:val="auto"/>
              </w:rPr>
              <w:t xml:space="preserve">Final Steps </w:t>
            </w:r>
          </w:p>
          <w:p w14:paraId="260CCFB5" w14:textId="77777777" w:rsidR="00A43934" w:rsidRPr="00FF2480" w:rsidRDefault="00A43934" w:rsidP="00FF2480">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F2480">
              <w:rPr>
                <w:rFonts w:ascii="Arial" w:hAnsi="Arial" w:cs="Arial"/>
                <w:color w:val="auto"/>
              </w:rPr>
              <w:t xml:space="preserve">When the offer is accepted, the </w:t>
            </w:r>
            <w:r w:rsidRPr="00FF2480">
              <w:rPr>
                <w:rFonts w:ascii="Arial" w:hAnsi="Arial" w:cs="Arial"/>
                <w:color w:val="auto"/>
                <w:u w:val="single"/>
              </w:rPr>
              <w:t>unit HR coordinator</w:t>
            </w:r>
            <w:r w:rsidRPr="00FF2480">
              <w:rPr>
                <w:rFonts w:ascii="Arial" w:hAnsi="Arial" w:cs="Arial"/>
                <w:color w:val="auto"/>
              </w:rPr>
              <w:t xml:space="preserve"> completes the “Recommend Applicant for Hire” procedure in PageUp (</w:t>
            </w:r>
            <w:hyperlink r:id="rId19" w:history="1">
              <w:r w:rsidRPr="00FF2480">
                <w:rPr>
                  <w:rStyle w:val="Hyperlink"/>
                  <w:rFonts w:ascii="Arial" w:hAnsi="Arial" w:cs="Arial"/>
                </w:rPr>
                <w:t>Applicant Tracking System’s Training Staffing Coordinator Guide</w:t>
              </w:r>
            </w:hyperlink>
            <w:r w:rsidRPr="00FF2480">
              <w:rPr>
                <w:rStyle w:val="Hyperlink"/>
                <w:rFonts w:ascii="Arial" w:hAnsi="Arial" w:cs="Arial"/>
              </w:rPr>
              <w:t>)</w:t>
            </w:r>
            <w:r w:rsidRPr="00FF2480">
              <w:rPr>
                <w:rFonts w:ascii="Arial" w:hAnsi="Arial" w:cs="Arial"/>
                <w:color w:val="auto"/>
              </w:rPr>
              <w:t>.</w:t>
            </w:r>
          </w:p>
          <w:p w14:paraId="1F6FD415" w14:textId="77777777" w:rsidR="00A43934" w:rsidRPr="00FF2480" w:rsidRDefault="00A43934" w:rsidP="00FF2480">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14:paraId="332B567D" w14:textId="3E011E69" w:rsidR="00A43934" w:rsidRPr="00FF2480" w:rsidRDefault="00A43934" w:rsidP="00FF2480">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F2480">
              <w:rPr>
                <w:rFonts w:ascii="Arial" w:hAnsi="Arial" w:cs="Arial"/>
                <w:color w:val="auto"/>
              </w:rPr>
              <w:t xml:space="preserve">The </w:t>
            </w:r>
            <w:r w:rsidRPr="00FF2480">
              <w:rPr>
                <w:rFonts w:ascii="Arial" w:hAnsi="Arial" w:cs="Arial"/>
                <w:color w:val="auto"/>
                <w:u w:val="single"/>
              </w:rPr>
              <w:t>search committee chair</w:t>
            </w:r>
            <w:r w:rsidRPr="00FF2480">
              <w:rPr>
                <w:rFonts w:ascii="Arial" w:hAnsi="Arial" w:cs="Arial"/>
                <w:color w:val="auto"/>
              </w:rPr>
              <w:t xml:space="preserve"> sends the </w:t>
            </w:r>
            <w:hyperlink r:id="rId20" w:history="1">
              <w:r w:rsidRPr="00FF2480">
                <w:rPr>
                  <w:rStyle w:val="Hyperlink"/>
                  <w:rFonts w:ascii="Arial" w:hAnsi="Arial" w:cs="Arial"/>
                </w:rPr>
                <w:t>Search Committee Report</w:t>
              </w:r>
            </w:hyperlink>
            <w:r w:rsidR="00FF3C16" w:rsidRPr="00FF2480">
              <w:rPr>
                <w:rFonts w:ascii="Arial" w:hAnsi="Arial" w:cs="Arial"/>
                <w:color w:val="auto"/>
                <w:vertAlign w:val="superscript"/>
              </w:rPr>
              <w:t xml:space="preserve"> </w:t>
            </w:r>
            <w:r w:rsidRPr="00FF2480">
              <w:rPr>
                <w:rFonts w:ascii="Arial" w:hAnsi="Arial" w:cs="Arial"/>
                <w:color w:val="auto"/>
              </w:rPr>
              <w:t>that accompanies the appointment form in EBS to the hiring guide.</w:t>
            </w:r>
            <w:r w:rsidR="0023321A">
              <w:rPr>
                <w:rFonts w:ascii="Arial" w:hAnsi="Arial" w:cs="Arial"/>
                <w:color w:val="auto"/>
              </w:rPr>
              <w:t xml:space="preserve"> The template can be customized as needed. </w:t>
            </w:r>
          </w:p>
          <w:p w14:paraId="7A0FBCFB" w14:textId="77777777" w:rsidR="00A43934" w:rsidRPr="00FF2480" w:rsidRDefault="00A43934" w:rsidP="00FF2480">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14:paraId="6B9F7AAC" w14:textId="77777777" w:rsidR="00A43934" w:rsidRPr="00FF2480" w:rsidRDefault="00A43934" w:rsidP="00FF2480">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F2480">
              <w:rPr>
                <w:rFonts w:ascii="Arial" w:hAnsi="Arial" w:cs="Arial"/>
                <w:color w:val="auto"/>
              </w:rPr>
              <w:t xml:space="preserve">The </w:t>
            </w:r>
            <w:r w:rsidRPr="00FF2480">
              <w:rPr>
                <w:rFonts w:ascii="Arial" w:hAnsi="Arial" w:cs="Arial"/>
                <w:color w:val="auto"/>
                <w:u w:val="single"/>
              </w:rPr>
              <w:t>unit administrator</w:t>
            </w:r>
            <w:r w:rsidRPr="00FF2480">
              <w:rPr>
                <w:rFonts w:ascii="Arial" w:hAnsi="Arial" w:cs="Arial"/>
                <w:color w:val="auto"/>
              </w:rPr>
              <w:t xml:space="preserve"> informs the search committee and hiring guide who was hired to fill the position.</w:t>
            </w:r>
          </w:p>
          <w:p w14:paraId="156FBF67" w14:textId="453B301F" w:rsidR="00FF2480" w:rsidRPr="00100985" w:rsidRDefault="00FF2480" w:rsidP="0010098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862229" w:rsidRPr="004D1298" w14:paraId="6AC2006E"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099F90A9" w14:textId="77777777" w:rsidR="00862229" w:rsidRPr="004D1298" w:rsidRDefault="00862229" w:rsidP="00AA051C">
            <w:pPr>
              <w:contextualSpacing/>
              <w:jc w:val="center"/>
              <w:rPr>
                <w:rFonts w:ascii="Arial" w:hAnsi="Arial" w:cs="Arial"/>
              </w:rPr>
            </w:pPr>
          </w:p>
        </w:tc>
        <w:tc>
          <w:tcPr>
            <w:tcW w:w="9810" w:type="dxa"/>
          </w:tcPr>
          <w:p w14:paraId="497D6615" w14:textId="77777777" w:rsidR="00862229" w:rsidRPr="004D1298" w:rsidRDefault="00862229" w:rsidP="00AA051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053749C" w14:textId="77777777" w:rsidR="00CB390E" w:rsidRDefault="00CB390E" w:rsidP="008D79E3">
      <w:pPr>
        <w:spacing w:after="0" w:line="240" w:lineRule="auto"/>
        <w:rPr>
          <w:rFonts w:ascii="Arial" w:hAnsi="Arial" w:cs="Arial"/>
        </w:rPr>
      </w:pPr>
    </w:p>
    <w:p w14:paraId="4C63FA92" w14:textId="61E58283" w:rsidR="00CB390E" w:rsidRDefault="006D6606" w:rsidP="008D79E3">
      <w:pPr>
        <w:spacing w:after="0" w:line="240" w:lineRule="auto"/>
        <w:rPr>
          <w:rFonts w:ascii="Arial" w:hAnsi="Arial" w:cs="Arial"/>
          <w:b/>
          <w:bCs/>
        </w:rPr>
      </w:pPr>
      <w:r>
        <w:rPr>
          <w:rFonts w:ascii="Arial" w:hAnsi="Arial" w:cs="Arial"/>
          <w:b/>
          <w:bCs/>
        </w:rPr>
        <w:t xml:space="preserve">Hiring with Tenure, </w:t>
      </w:r>
      <w:r w:rsidR="003E7D00">
        <w:rPr>
          <w:rFonts w:ascii="Arial" w:hAnsi="Arial" w:cs="Arial"/>
          <w:b/>
          <w:bCs/>
        </w:rPr>
        <w:t xml:space="preserve">with Continuing Status, or </w:t>
      </w:r>
      <w:r w:rsidR="008F53A8">
        <w:rPr>
          <w:rFonts w:ascii="Arial" w:hAnsi="Arial" w:cs="Arial"/>
          <w:b/>
          <w:bCs/>
        </w:rPr>
        <w:t xml:space="preserve">in </w:t>
      </w:r>
      <w:r>
        <w:rPr>
          <w:rFonts w:ascii="Arial" w:hAnsi="Arial" w:cs="Arial"/>
          <w:b/>
          <w:bCs/>
        </w:rPr>
        <w:t>Ranked Fixed-</w:t>
      </w:r>
      <w:r w:rsidR="003E7D00">
        <w:rPr>
          <w:rFonts w:ascii="Arial" w:hAnsi="Arial" w:cs="Arial"/>
          <w:b/>
          <w:bCs/>
        </w:rPr>
        <w:t>Term</w:t>
      </w:r>
      <w:r w:rsidR="008F53A8">
        <w:rPr>
          <w:rFonts w:ascii="Arial" w:hAnsi="Arial" w:cs="Arial"/>
          <w:b/>
          <w:bCs/>
        </w:rPr>
        <w:t xml:space="preserve"> Positions </w:t>
      </w:r>
    </w:p>
    <w:p w14:paraId="6AE196B7" w14:textId="0D7835B6" w:rsidR="00A54716" w:rsidRDefault="00A54716" w:rsidP="008D79E3">
      <w:pPr>
        <w:spacing w:after="0" w:line="240" w:lineRule="auto"/>
        <w:rPr>
          <w:rFonts w:ascii="Arial" w:hAnsi="Arial" w:cs="Arial"/>
        </w:rPr>
      </w:pPr>
    </w:p>
    <w:p w14:paraId="09D2007D" w14:textId="25085A07" w:rsidR="00F40661" w:rsidRDefault="00F40661" w:rsidP="008D79E3">
      <w:pPr>
        <w:spacing w:after="0" w:line="240" w:lineRule="auto"/>
        <w:rPr>
          <w:rFonts w:ascii="Arial" w:hAnsi="Arial" w:cs="Arial"/>
          <w:i/>
          <w:iCs/>
        </w:rPr>
      </w:pPr>
      <w:r>
        <w:rPr>
          <w:rFonts w:ascii="Arial" w:hAnsi="Arial" w:cs="Arial"/>
          <w:i/>
          <w:iCs/>
        </w:rPr>
        <w:t>With Tenure</w:t>
      </w:r>
    </w:p>
    <w:p w14:paraId="251210D2" w14:textId="77777777" w:rsidR="00E70C79" w:rsidRDefault="00F40661" w:rsidP="00C935C8">
      <w:pPr>
        <w:spacing w:after="0" w:line="240" w:lineRule="auto"/>
        <w:rPr>
          <w:rFonts w:ascii="Arial" w:hAnsi="Arial" w:cs="Arial"/>
          <w:color w:val="000000" w:themeColor="text1"/>
        </w:rPr>
      </w:pPr>
      <w:r w:rsidRPr="004A766B">
        <w:rPr>
          <w:rFonts w:ascii="Arial" w:hAnsi="Arial" w:cs="Arial"/>
          <w:color w:val="000000" w:themeColor="text1"/>
        </w:rPr>
        <w:t xml:space="preserve">Hiring recommendations which involve the award of tenure </w:t>
      </w:r>
      <w:r>
        <w:rPr>
          <w:rFonts w:ascii="Arial" w:hAnsi="Arial" w:cs="Arial"/>
          <w:color w:val="000000" w:themeColor="text1"/>
        </w:rPr>
        <w:t>must be</w:t>
      </w:r>
      <w:r w:rsidRPr="004A766B">
        <w:rPr>
          <w:rFonts w:ascii="Arial" w:hAnsi="Arial" w:cs="Arial"/>
          <w:color w:val="000000" w:themeColor="text1"/>
        </w:rPr>
        <w:t xml:space="preserve"> reviewed successively by the dean, the provost, and the president, who makes the final recommendation to the Board of Trustees (BOT) for action.</w:t>
      </w:r>
      <w:r>
        <w:rPr>
          <w:rFonts w:ascii="Arial" w:hAnsi="Arial" w:cs="Arial"/>
          <w:color w:val="000000" w:themeColor="text1"/>
        </w:rPr>
        <w:t xml:space="preserve"> </w:t>
      </w:r>
      <w:r w:rsidRPr="00AB6867">
        <w:rPr>
          <w:rFonts w:ascii="Arial" w:hAnsi="Arial" w:cs="Arial"/>
          <w:color w:val="000000" w:themeColor="text1"/>
        </w:rPr>
        <w:t>Therefore, the dossier must include:</w:t>
      </w:r>
    </w:p>
    <w:p w14:paraId="2520B735" w14:textId="77777777" w:rsidR="00E70C79" w:rsidRDefault="00F40661" w:rsidP="00C935C8">
      <w:pPr>
        <w:pStyle w:val="ListParagraph"/>
        <w:numPr>
          <w:ilvl w:val="0"/>
          <w:numId w:val="24"/>
        </w:numPr>
        <w:spacing w:after="0" w:line="240" w:lineRule="auto"/>
        <w:rPr>
          <w:rFonts w:ascii="Arial" w:hAnsi="Arial" w:cs="Arial"/>
          <w:color w:val="000000" w:themeColor="text1"/>
        </w:rPr>
      </w:pPr>
      <w:r w:rsidRPr="00E70C79">
        <w:rPr>
          <w:rFonts w:ascii="Arial" w:hAnsi="Arial" w:cs="Arial"/>
          <w:color w:val="000000" w:themeColor="text1"/>
        </w:rPr>
        <w:t xml:space="preserve">an </w:t>
      </w:r>
      <w:r w:rsidRPr="00E70C79">
        <w:rPr>
          <w:rFonts w:ascii="Arial" w:hAnsi="Arial" w:cs="Arial"/>
          <w:b/>
          <w:bCs/>
          <w:color w:val="000000" w:themeColor="text1"/>
        </w:rPr>
        <w:t>independent review by the unit administrator</w:t>
      </w:r>
      <w:r w:rsidRPr="00E70C79">
        <w:rPr>
          <w:rFonts w:ascii="Arial" w:hAnsi="Arial" w:cs="Arial"/>
          <w:color w:val="000000" w:themeColor="text1"/>
        </w:rPr>
        <w:t xml:space="preserve"> and </w:t>
      </w:r>
    </w:p>
    <w:p w14:paraId="050AA742" w14:textId="46BDCCC4" w:rsidR="00917B64" w:rsidRPr="00917B64" w:rsidRDefault="00F40661" w:rsidP="00FF3C16">
      <w:pPr>
        <w:pStyle w:val="ListParagraph"/>
        <w:numPr>
          <w:ilvl w:val="0"/>
          <w:numId w:val="24"/>
        </w:numPr>
        <w:rPr>
          <w:rStyle w:val="CommentReference"/>
          <w:rFonts w:ascii="Arial" w:hAnsi="Arial" w:cs="Arial"/>
          <w:color w:val="000000" w:themeColor="text1"/>
          <w:sz w:val="22"/>
          <w:szCs w:val="22"/>
        </w:rPr>
      </w:pPr>
      <w:r w:rsidRPr="00E70C79">
        <w:rPr>
          <w:rFonts w:ascii="Arial" w:hAnsi="Arial" w:cs="Arial"/>
          <w:color w:val="000000" w:themeColor="text1"/>
        </w:rPr>
        <w:t xml:space="preserve">a minimum of 4 </w:t>
      </w:r>
      <w:r w:rsidRPr="00E70C79">
        <w:rPr>
          <w:rFonts w:ascii="Arial" w:hAnsi="Arial" w:cs="Arial"/>
          <w:b/>
          <w:bCs/>
          <w:color w:val="000000" w:themeColor="text1"/>
        </w:rPr>
        <w:t>external letters of reference</w:t>
      </w:r>
      <w:r w:rsidRPr="00E70C79">
        <w:rPr>
          <w:rFonts w:ascii="Arial" w:hAnsi="Arial" w:cs="Arial"/>
          <w:color w:val="000000" w:themeColor="text1"/>
        </w:rPr>
        <w:t xml:space="preserve"> following the same </w:t>
      </w:r>
      <w:hyperlink r:id="rId21" w:history="1">
        <w:r w:rsidRPr="00E70C79">
          <w:rPr>
            <w:rStyle w:val="Hyperlink"/>
            <w:rFonts w:ascii="Arial" w:hAnsi="Arial" w:cs="Arial"/>
          </w:rPr>
          <w:t>principles and procedures</w:t>
        </w:r>
      </w:hyperlink>
      <w:r w:rsidRPr="00E70C79">
        <w:rPr>
          <w:rFonts w:ascii="Arial" w:hAnsi="Arial" w:cs="Arial"/>
          <w:color w:val="000000" w:themeColor="text1"/>
        </w:rPr>
        <w:t xml:space="preserve"> used for internal faculty applicants.</w:t>
      </w:r>
    </w:p>
    <w:p w14:paraId="1CB8B5F4" w14:textId="69653C2A" w:rsidR="00917B64" w:rsidRPr="00917B64" w:rsidRDefault="00917B64" w:rsidP="00151C60">
      <w:pPr>
        <w:spacing w:after="0"/>
        <w:rPr>
          <w:rFonts w:ascii="Arial" w:hAnsi="Arial" w:cs="Arial"/>
          <w:i/>
          <w:iCs/>
          <w:color w:val="000000" w:themeColor="text1"/>
        </w:rPr>
      </w:pPr>
      <w:r w:rsidRPr="00F64CBD">
        <w:rPr>
          <w:rFonts w:ascii="Arial" w:hAnsi="Arial" w:cs="Arial"/>
          <w:i/>
          <w:iCs/>
          <w:color w:val="000000" w:themeColor="text1"/>
        </w:rPr>
        <w:t>With</w:t>
      </w:r>
      <w:r>
        <w:rPr>
          <w:rFonts w:ascii="Arial" w:hAnsi="Arial" w:cs="Arial"/>
          <w:color w:val="000000" w:themeColor="text1"/>
        </w:rPr>
        <w:t xml:space="preserve"> </w:t>
      </w:r>
      <w:r>
        <w:rPr>
          <w:rFonts w:ascii="Arial" w:hAnsi="Arial" w:cs="Arial"/>
          <w:i/>
          <w:iCs/>
          <w:color w:val="000000" w:themeColor="text1"/>
        </w:rPr>
        <w:t xml:space="preserve">Continuing Status </w:t>
      </w:r>
    </w:p>
    <w:p w14:paraId="44A8ECBB" w14:textId="69501A81" w:rsidR="00485F22" w:rsidRPr="00917B64" w:rsidRDefault="000366C0" w:rsidP="00485F22">
      <w:pPr>
        <w:spacing w:after="0" w:line="240" w:lineRule="auto"/>
        <w:rPr>
          <w:rFonts w:ascii="Arial" w:hAnsi="Arial" w:cs="Arial"/>
          <w:color w:val="000000" w:themeColor="text1"/>
        </w:rPr>
      </w:pPr>
      <w:r>
        <w:rPr>
          <w:rFonts w:ascii="Arial" w:hAnsi="Arial" w:cs="Arial"/>
          <w:color w:val="000000" w:themeColor="text1"/>
        </w:rPr>
        <w:t xml:space="preserve">It is possible to count previous service </w:t>
      </w:r>
      <w:r w:rsidR="00EA6F92">
        <w:rPr>
          <w:rFonts w:ascii="Arial" w:hAnsi="Arial" w:cs="Arial"/>
          <w:color w:val="000000" w:themeColor="text1"/>
        </w:rPr>
        <w:t xml:space="preserve">within or outside </w:t>
      </w:r>
      <w:r w:rsidR="00AB33FA">
        <w:rPr>
          <w:rFonts w:ascii="Arial" w:hAnsi="Arial" w:cs="Arial"/>
          <w:color w:val="000000" w:themeColor="text1"/>
        </w:rPr>
        <w:t xml:space="preserve">of </w:t>
      </w:r>
      <w:r w:rsidR="00EA6F92">
        <w:rPr>
          <w:rFonts w:ascii="Arial" w:hAnsi="Arial" w:cs="Arial"/>
          <w:color w:val="000000" w:themeColor="text1"/>
        </w:rPr>
        <w:t>the University</w:t>
      </w:r>
      <w:r w:rsidR="00485F22">
        <w:rPr>
          <w:rFonts w:ascii="Arial" w:hAnsi="Arial" w:cs="Arial"/>
          <w:color w:val="000000" w:themeColor="text1"/>
        </w:rPr>
        <w:t xml:space="preserve"> </w:t>
      </w:r>
      <w:r w:rsidR="00485F22" w:rsidRPr="00917B64">
        <w:rPr>
          <w:rFonts w:ascii="Arial" w:hAnsi="Arial" w:cs="Arial"/>
          <w:color w:val="000000" w:themeColor="text1"/>
        </w:rPr>
        <w:t>toward the Academic Specialist Appointment System probationary periods</w:t>
      </w:r>
      <w:r w:rsidR="00485F22">
        <w:rPr>
          <w:rFonts w:ascii="Arial" w:hAnsi="Arial" w:cs="Arial"/>
          <w:color w:val="000000" w:themeColor="text1"/>
        </w:rPr>
        <w:t xml:space="preserve">. </w:t>
      </w:r>
      <w:r w:rsidR="00485F22" w:rsidRPr="00917B64">
        <w:rPr>
          <w:rFonts w:ascii="Arial" w:hAnsi="Arial" w:cs="Arial"/>
          <w:color w:val="000000" w:themeColor="text1"/>
        </w:rPr>
        <w:t xml:space="preserve">The major criteria for awarding credit for previous service are the level of performance and similarity of duties in the previous and new positions. Requests for recognition of prior employment service as applicable to Academic Specialist Appointment System service requires a written recommendation by the unit administrator, written concurrence of the dean/separately reporting director, and the written approval of the </w:t>
      </w:r>
      <w:proofErr w:type="gramStart"/>
      <w:r w:rsidR="00485F22" w:rsidRPr="00917B64">
        <w:rPr>
          <w:rFonts w:ascii="Arial" w:hAnsi="Arial" w:cs="Arial"/>
          <w:color w:val="000000" w:themeColor="text1"/>
        </w:rPr>
        <w:t>Provost</w:t>
      </w:r>
      <w:proofErr w:type="gramEnd"/>
      <w:r w:rsidR="00485F22" w:rsidRPr="00917B64">
        <w:rPr>
          <w:rFonts w:ascii="Arial" w:hAnsi="Arial" w:cs="Arial"/>
          <w:color w:val="000000" w:themeColor="text1"/>
        </w:rPr>
        <w:t>.</w:t>
      </w:r>
    </w:p>
    <w:p w14:paraId="5DA25E93" w14:textId="1F8E958E" w:rsidR="00DE06F0" w:rsidRDefault="00DE06F0" w:rsidP="00151C60">
      <w:pPr>
        <w:rPr>
          <w:rFonts w:ascii="Arial" w:hAnsi="Arial" w:cs="Arial"/>
          <w:color w:val="000000" w:themeColor="text1"/>
        </w:rPr>
      </w:pPr>
    </w:p>
    <w:p w14:paraId="2D6240A8" w14:textId="6AC9BC09" w:rsidR="00DE06F0" w:rsidRDefault="00400431" w:rsidP="00A2202C">
      <w:pPr>
        <w:spacing w:after="0" w:line="240" w:lineRule="auto"/>
        <w:rPr>
          <w:rFonts w:ascii="Arial" w:hAnsi="Arial" w:cs="Arial"/>
          <w:color w:val="000000" w:themeColor="text1"/>
        </w:rPr>
      </w:pPr>
      <w:r>
        <w:rPr>
          <w:rFonts w:ascii="Arial" w:hAnsi="Arial" w:cs="Arial"/>
          <w:i/>
          <w:iCs/>
          <w:color w:val="000000" w:themeColor="text1"/>
        </w:rPr>
        <w:t xml:space="preserve">Ranked </w:t>
      </w:r>
      <w:proofErr w:type="gramStart"/>
      <w:r>
        <w:rPr>
          <w:rFonts w:ascii="Arial" w:hAnsi="Arial" w:cs="Arial"/>
          <w:i/>
          <w:iCs/>
          <w:color w:val="000000" w:themeColor="text1"/>
        </w:rPr>
        <w:t>Fixed-term</w:t>
      </w:r>
      <w:proofErr w:type="gramEnd"/>
      <w:r>
        <w:rPr>
          <w:rFonts w:ascii="Arial" w:hAnsi="Arial" w:cs="Arial"/>
          <w:i/>
          <w:iCs/>
          <w:color w:val="000000" w:themeColor="text1"/>
        </w:rPr>
        <w:t xml:space="preserve"> </w:t>
      </w:r>
    </w:p>
    <w:p w14:paraId="5F89547C" w14:textId="77777777" w:rsidR="00804CA7" w:rsidRDefault="00EA6BCD" w:rsidP="00804CA7">
      <w:pPr>
        <w:spacing w:after="0" w:line="240" w:lineRule="auto"/>
        <w:rPr>
          <w:rFonts w:ascii="Arial" w:hAnsi="Arial" w:cs="Arial"/>
          <w:color w:val="000000" w:themeColor="text1"/>
        </w:rPr>
      </w:pPr>
      <w:r>
        <w:rPr>
          <w:rFonts w:ascii="Arial" w:hAnsi="Arial" w:cs="Arial"/>
          <w:color w:val="000000" w:themeColor="text1"/>
        </w:rPr>
        <w:t xml:space="preserve">Similar to TS positions, it is possible to hire a fixed-term faculty member at the level of associate or full professor. </w:t>
      </w:r>
      <w:r w:rsidR="008E4746">
        <w:rPr>
          <w:rFonts w:ascii="Arial" w:hAnsi="Arial" w:cs="Arial"/>
          <w:color w:val="000000" w:themeColor="text1"/>
        </w:rPr>
        <w:t xml:space="preserve">The process is aligned </w:t>
      </w:r>
      <w:r w:rsidR="00804CA7">
        <w:rPr>
          <w:rFonts w:ascii="Arial" w:hAnsi="Arial" w:cs="Arial"/>
          <w:color w:val="000000" w:themeColor="text1"/>
        </w:rPr>
        <w:t xml:space="preserve">with the typical promotion processes. </w:t>
      </w:r>
      <w:r w:rsidR="00804CA7" w:rsidRPr="00AB6867">
        <w:rPr>
          <w:rFonts w:ascii="Arial" w:hAnsi="Arial" w:cs="Arial"/>
          <w:color w:val="000000" w:themeColor="text1"/>
        </w:rPr>
        <w:t>Therefore, the dossier must include:</w:t>
      </w:r>
    </w:p>
    <w:p w14:paraId="327B023F" w14:textId="77777777" w:rsidR="00804CA7" w:rsidRDefault="00804CA7" w:rsidP="00804CA7">
      <w:pPr>
        <w:pStyle w:val="ListParagraph"/>
        <w:numPr>
          <w:ilvl w:val="0"/>
          <w:numId w:val="24"/>
        </w:numPr>
        <w:spacing w:after="0" w:line="240" w:lineRule="auto"/>
        <w:rPr>
          <w:rFonts w:ascii="Arial" w:hAnsi="Arial" w:cs="Arial"/>
          <w:color w:val="000000" w:themeColor="text1"/>
        </w:rPr>
      </w:pPr>
      <w:r w:rsidRPr="00E70C79">
        <w:rPr>
          <w:rFonts w:ascii="Arial" w:hAnsi="Arial" w:cs="Arial"/>
          <w:color w:val="000000" w:themeColor="text1"/>
        </w:rPr>
        <w:t xml:space="preserve">an </w:t>
      </w:r>
      <w:r w:rsidRPr="00E70C79">
        <w:rPr>
          <w:rFonts w:ascii="Arial" w:hAnsi="Arial" w:cs="Arial"/>
          <w:b/>
          <w:bCs/>
          <w:color w:val="000000" w:themeColor="text1"/>
        </w:rPr>
        <w:t>independent review by the unit administrator</w:t>
      </w:r>
      <w:r w:rsidRPr="00E70C79">
        <w:rPr>
          <w:rFonts w:ascii="Arial" w:hAnsi="Arial" w:cs="Arial"/>
          <w:color w:val="000000" w:themeColor="text1"/>
        </w:rPr>
        <w:t xml:space="preserve"> and </w:t>
      </w:r>
    </w:p>
    <w:p w14:paraId="341205A0" w14:textId="785788B9" w:rsidR="00804CA7" w:rsidRPr="00917B64" w:rsidRDefault="00804CA7" w:rsidP="00804CA7">
      <w:pPr>
        <w:pStyle w:val="ListParagraph"/>
        <w:numPr>
          <w:ilvl w:val="0"/>
          <w:numId w:val="24"/>
        </w:numPr>
        <w:rPr>
          <w:rStyle w:val="CommentReference"/>
          <w:rFonts w:ascii="Arial" w:hAnsi="Arial" w:cs="Arial"/>
          <w:color w:val="000000" w:themeColor="text1"/>
          <w:sz w:val="22"/>
          <w:szCs w:val="22"/>
        </w:rPr>
      </w:pPr>
      <w:r w:rsidRPr="00E70C79">
        <w:rPr>
          <w:rFonts w:ascii="Arial" w:hAnsi="Arial" w:cs="Arial"/>
          <w:color w:val="000000" w:themeColor="text1"/>
        </w:rPr>
        <w:t xml:space="preserve">a minimum of 4 </w:t>
      </w:r>
      <w:r w:rsidRPr="00E70C79">
        <w:rPr>
          <w:rFonts w:ascii="Arial" w:hAnsi="Arial" w:cs="Arial"/>
          <w:b/>
          <w:bCs/>
          <w:color w:val="000000" w:themeColor="text1"/>
        </w:rPr>
        <w:t>letters of reference</w:t>
      </w:r>
      <w:r w:rsidR="009D06FB">
        <w:rPr>
          <w:rFonts w:ascii="Arial" w:hAnsi="Arial" w:cs="Arial"/>
          <w:b/>
          <w:bCs/>
          <w:color w:val="000000" w:themeColor="text1"/>
        </w:rPr>
        <w:t xml:space="preserve">, </w:t>
      </w:r>
      <w:r w:rsidR="009D06FB">
        <w:rPr>
          <w:rFonts w:ascii="Arial" w:hAnsi="Arial" w:cs="Arial"/>
          <w:color w:val="000000" w:themeColor="text1"/>
        </w:rPr>
        <w:t>with at least two being from outside MSU</w:t>
      </w:r>
      <w:r w:rsidR="003709F2">
        <w:rPr>
          <w:rFonts w:ascii="Arial" w:hAnsi="Arial" w:cs="Arial"/>
          <w:color w:val="000000" w:themeColor="text1"/>
        </w:rPr>
        <w:t>,</w:t>
      </w:r>
      <w:r w:rsidR="009D06FB">
        <w:rPr>
          <w:rFonts w:ascii="Arial" w:hAnsi="Arial" w:cs="Arial"/>
          <w:color w:val="000000" w:themeColor="text1"/>
        </w:rPr>
        <w:t xml:space="preserve"> and</w:t>
      </w:r>
      <w:r w:rsidRPr="00E70C79">
        <w:rPr>
          <w:rFonts w:ascii="Arial" w:hAnsi="Arial" w:cs="Arial"/>
          <w:color w:val="000000" w:themeColor="text1"/>
        </w:rPr>
        <w:t xml:space="preserve"> following the same </w:t>
      </w:r>
      <w:hyperlink r:id="rId22" w:history="1">
        <w:r w:rsidRPr="00E70C79">
          <w:rPr>
            <w:rStyle w:val="Hyperlink"/>
            <w:rFonts w:ascii="Arial" w:hAnsi="Arial" w:cs="Arial"/>
          </w:rPr>
          <w:t>principles and procedures</w:t>
        </w:r>
      </w:hyperlink>
      <w:r w:rsidRPr="00E70C79">
        <w:rPr>
          <w:rFonts w:ascii="Arial" w:hAnsi="Arial" w:cs="Arial"/>
          <w:color w:val="000000" w:themeColor="text1"/>
        </w:rPr>
        <w:t xml:space="preserve"> used for internal</w:t>
      </w:r>
      <w:r w:rsidR="00482267">
        <w:rPr>
          <w:rFonts w:ascii="Arial" w:hAnsi="Arial" w:cs="Arial"/>
          <w:color w:val="000000" w:themeColor="text1"/>
        </w:rPr>
        <w:t>,</w:t>
      </w:r>
      <w:r w:rsidR="00F048E7">
        <w:rPr>
          <w:rFonts w:ascii="Arial" w:hAnsi="Arial" w:cs="Arial"/>
          <w:color w:val="000000" w:themeColor="text1"/>
        </w:rPr>
        <w:t xml:space="preserve"> fixed-term</w:t>
      </w:r>
      <w:r w:rsidRPr="00E70C79">
        <w:rPr>
          <w:rFonts w:ascii="Arial" w:hAnsi="Arial" w:cs="Arial"/>
          <w:color w:val="000000" w:themeColor="text1"/>
        </w:rPr>
        <w:t xml:space="preserve"> faculty applicants.</w:t>
      </w:r>
    </w:p>
    <w:p w14:paraId="4E882AC8" w14:textId="326EA3B1" w:rsidR="00EA6BCD" w:rsidRPr="00EA6BCD" w:rsidRDefault="00EA6BCD" w:rsidP="00A2202C">
      <w:pPr>
        <w:spacing w:after="0" w:line="240" w:lineRule="auto"/>
        <w:rPr>
          <w:rFonts w:ascii="Arial" w:hAnsi="Arial" w:cs="Arial"/>
          <w:color w:val="000000" w:themeColor="text1"/>
        </w:rPr>
      </w:pPr>
    </w:p>
    <w:p w14:paraId="08242C3D" w14:textId="77777777" w:rsidR="00DE06F0" w:rsidRDefault="00DE06F0" w:rsidP="00151C60">
      <w:pPr>
        <w:rPr>
          <w:rFonts w:ascii="Arial" w:hAnsi="Arial" w:cs="Arial"/>
          <w:color w:val="000000" w:themeColor="text1"/>
        </w:rPr>
      </w:pPr>
    </w:p>
    <w:p w14:paraId="5F0C87E3" w14:textId="6F3A11F2" w:rsidR="00917B64" w:rsidRPr="00917B64" w:rsidRDefault="00917B64" w:rsidP="00151C60">
      <w:pPr>
        <w:spacing w:after="0" w:line="240" w:lineRule="auto"/>
        <w:rPr>
          <w:rFonts w:ascii="Arial" w:hAnsi="Arial" w:cs="Arial"/>
          <w:color w:val="000000" w:themeColor="text1"/>
        </w:rPr>
      </w:pPr>
    </w:p>
    <w:sectPr w:rsidR="00917B64" w:rsidRPr="00917B64" w:rsidSect="005259FC">
      <w:headerReference w:type="first" r:id="rId23"/>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281AF" w14:textId="77777777" w:rsidR="005259FC" w:rsidRDefault="005259FC" w:rsidP="00C2633D">
      <w:pPr>
        <w:spacing w:after="0" w:line="240" w:lineRule="auto"/>
      </w:pPr>
      <w:r>
        <w:separator/>
      </w:r>
    </w:p>
  </w:endnote>
  <w:endnote w:type="continuationSeparator" w:id="0">
    <w:p w14:paraId="4823095E" w14:textId="77777777" w:rsidR="005259FC" w:rsidRDefault="005259FC" w:rsidP="00C2633D">
      <w:pPr>
        <w:spacing w:after="0" w:line="240" w:lineRule="auto"/>
      </w:pPr>
      <w:r>
        <w:continuationSeparator/>
      </w:r>
    </w:p>
  </w:endnote>
  <w:endnote w:type="continuationNotice" w:id="1">
    <w:p w14:paraId="2E402131" w14:textId="77777777" w:rsidR="005259FC" w:rsidRDefault="005259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auto"/>
    <w:notTrueType/>
    <w:pitch w:val="variable"/>
    <w:sig w:usb0="A100007F" w:usb1="4000005B" w:usb2="00000000" w:usb3="00000000" w:csb0="0000009B" w:csb1="00000000"/>
  </w:font>
  <w:font w:name="Gotham Bold">
    <w:altName w:val="Arial"/>
    <w:panose1 w:val="00000000000000000000"/>
    <w:charset w:val="00"/>
    <w:family w:val="auto"/>
    <w:notTrueType/>
    <w:pitch w:val="variable"/>
    <w:sig w:usb0="A100007F" w:usb1="4000005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093EA" w14:textId="77777777" w:rsidR="005259FC" w:rsidRDefault="005259FC" w:rsidP="00C2633D">
      <w:pPr>
        <w:spacing w:after="0" w:line="240" w:lineRule="auto"/>
      </w:pPr>
      <w:r>
        <w:separator/>
      </w:r>
    </w:p>
  </w:footnote>
  <w:footnote w:type="continuationSeparator" w:id="0">
    <w:p w14:paraId="2B0C39BC" w14:textId="77777777" w:rsidR="005259FC" w:rsidRDefault="005259FC" w:rsidP="00C2633D">
      <w:pPr>
        <w:spacing w:after="0" w:line="240" w:lineRule="auto"/>
      </w:pPr>
      <w:r>
        <w:continuationSeparator/>
      </w:r>
    </w:p>
  </w:footnote>
  <w:footnote w:type="continuationNotice" w:id="1">
    <w:p w14:paraId="65778E54" w14:textId="77777777" w:rsidR="005259FC" w:rsidRDefault="005259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FDF2" w14:textId="1B1A5B96" w:rsidR="00CF536E" w:rsidRPr="00F57E5E" w:rsidRDefault="00CF536E" w:rsidP="00CF536E">
    <w:pPr>
      <w:pStyle w:val="Title"/>
      <w:spacing w:line="240" w:lineRule="auto"/>
      <w:rPr>
        <w:rFonts w:ascii="Gotham Book" w:hAnsi="Gotham Book"/>
        <w:b/>
        <w:bCs/>
        <w:color w:val="18453B"/>
        <w:spacing w:val="-20"/>
        <w:sz w:val="32"/>
        <w:szCs w:val="32"/>
      </w:rPr>
    </w:pPr>
    <w:r w:rsidRPr="00F57E5E">
      <w:rPr>
        <w:rFonts w:ascii="Gotham Book" w:hAnsi="Gotham Book"/>
        <w:b/>
        <w:bCs/>
        <w:color w:val="18453B"/>
        <w:spacing w:val="-20"/>
        <w:sz w:val="32"/>
        <w:szCs w:val="32"/>
      </w:rPr>
      <w:t xml:space="preserve">College of </w:t>
    </w:r>
    <w:r w:rsidRPr="00F57E5E">
      <w:rPr>
        <w:rFonts w:ascii="Gotham Bold" w:hAnsi="Gotham Bold"/>
        <w:b/>
        <w:bCs/>
        <w:color w:val="18453B"/>
        <w:spacing w:val="-20"/>
        <w:sz w:val="32"/>
        <w:szCs w:val="32"/>
      </w:rPr>
      <w:t>Natural Science</w:t>
    </w:r>
  </w:p>
  <w:p w14:paraId="176613CB" w14:textId="77777777" w:rsidR="00CF536E" w:rsidRDefault="00CF536E" w:rsidP="00CF536E">
    <w:r>
      <w:rPr>
        <w:noProof/>
      </w:rPr>
      <w:drawing>
        <wp:inline distT="0" distB="0" distL="0" distR="0" wp14:anchorId="5B63A8A6" wp14:editId="1949DB79">
          <wp:extent cx="3281881" cy="121918"/>
          <wp:effectExtent l="0" t="0" r="0" b="0"/>
          <wp:docPr id="1283065090" name="Picture 128306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vron-bar-long-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0017" cy="2711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7EF3"/>
    <w:multiLevelType w:val="hybridMultilevel"/>
    <w:tmpl w:val="92DEC004"/>
    <w:lvl w:ilvl="0" w:tplc="06D45B4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F33E59"/>
    <w:multiLevelType w:val="hybridMultilevel"/>
    <w:tmpl w:val="4EE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900D8"/>
    <w:multiLevelType w:val="multilevel"/>
    <w:tmpl w:val="16AC45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C844F6D"/>
    <w:multiLevelType w:val="hybridMultilevel"/>
    <w:tmpl w:val="FE8CE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06D9C"/>
    <w:multiLevelType w:val="hybridMultilevel"/>
    <w:tmpl w:val="8D3A734E"/>
    <w:lvl w:ilvl="0" w:tplc="D06C6926">
      <w:start w:val="1"/>
      <w:numFmt w:val="decimal"/>
      <w:lvlText w:val="%1)"/>
      <w:lvlJc w:val="left"/>
      <w:pPr>
        <w:tabs>
          <w:tab w:val="num" w:pos="720"/>
        </w:tabs>
        <w:ind w:left="720" w:hanging="360"/>
      </w:pPr>
    </w:lvl>
    <w:lvl w:ilvl="1" w:tplc="3CE48386">
      <w:numFmt w:val="bullet"/>
      <w:lvlText w:val="•"/>
      <w:lvlJc w:val="left"/>
      <w:pPr>
        <w:tabs>
          <w:tab w:val="num" w:pos="1440"/>
        </w:tabs>
        <w:ind w:left="1440" w:hanging="360"/>
      </w:pPr>
      <w:rPr>
        <w:rFonts w:ascii="Arial" w:hAnsi="Arial" w:hint="default"/>
      </w:rPr>
    </w:lvl>
    <w:lvl w:ilvl="2" w:tplc="2CB4517E">
      <w:numFmt w:val="bullet"/>
      <w:lvlText w:val="o"/>
      <w:lvlJc w:val="left"/>
      <w:pPr>
        <w:tabs>
          <w:tab w:val="num" w:pos="2160"/>
        </w:tabs>
        <w:ind w:left="2160" w:hanging="360"/>
      </w:pPr>
      <w:rPr>
        <w:rFonts w:ascii="Courier New" w:hAnsi="Courier New" w:hint="default"/>
      </w:rPr>
    </w:lvl>
    <w:lvl w:ilvl="3" w:tplc="B1F8287E" w:tentative="1">
      <w:start w:val="1"/>
      <w:numFmt w:val="decimal"/>
      <w:lvlText w:val="%4)"/>
      <w:lvlJc w:val="left"/>
      <w:pPr>
        <w:tabs>
          <w:tab w:val="num" w:pos="2880"/>
        </w:tabs>
        <w:ind w:left="2880" w:hanging="360"/>
      </w:pPr>
    </w:lvl>
    <w:lvl w:ilvl="4" w:tplc="B486211A" w:tentative="1">
      <w:start w:val="1"/>
      <w:numFmt w:val="decimal"/>
      <w:lvlText w:val="%5)"/>
      <w:lvlJc w:val="left"/>
      <w:pPr>
        <w:tabs>
          <w:tab w:val="num" w:pos="3600"/>
        </w:tabs>
        <w:ind w:left="3600" w:hanging="360"/>
      </w:pPr>
    </w:lvl>
    <w:lvl w:ilvl="5" w:tplc="5A909A34" w:tentative="1">
      <w:start w:val="1"/>
      <w:numFmt w:val="decimal"/>
      <w:lvlText w:val="%6)"/>
      <w:lvlJc w:val="left"/>
      <w:pPr>
        <w:tabs>
          <w:tab w:val="num" w:pos="4320"/>
        </w:tabs>
        <w:ind w:left="4320" w:hanging="360"/>
      </w:pPr>
    </w:lvl>
    <w:lvl w:ilvl="6" w:tplc="256AC3CA" w:tentative="1">
      <w:start w:val="1"/>
      <w:numFmt w:val="decimal"/>
      <w:lvlText w:val="%7)"/>
      <w:lvlJc w:val="left"/>
      <w:pPr>
        <w:tabs>
          <w:tab w:val="num" w:pos="5040"/>
        </w:tabs>
        <w:ind w:left="5040" w:hanging="360"/>
      </w:pPr>
    </w:lvl>
    <w:lvl w:ilvl="7" w:tplc="9418D7D8" w:tentative="1">
      <w:start w:val="1"/>
      <w:numFmt w:val="decimal"/>
      <w:lvlText w:val="%8)"/>
      <w:lvlJc w:val="left"/>
      <w:pPr>
        <w:tabs>
          <w:tab w:val="num" w:pos="5760"/>
        </w:tabs>
        <w:ind w:left="5760" w:hanging="360"/>
      </w:pPr>
    </w:lvl>
    <w:lvl w:ilvl="8" w:tplc="FE4EACC8" w:tentative="1">
      <w:start w:val="1"/>
      <w:numFmt w:val="decimal"/>
      <w:lvlText w:val="%9)"/>
      <w:lvlJc w:val="left"/>
      <w:pPr>
        <w:tabs>
          <w:tab w:val="num" w:pos="6480"/>
        </w:tabs>
        <w:ind w:left="6480" w:hanging="360"/>
      </w:pPr>
    </w:lvl>
  </w:abstractNum>
  <w:abstractNum w:abstractNumId="5" w15:restartNumberingAfterBreak="0">
    <w:nsid w:val="26012C8E"/>
    <w:multiLevelType w:val="hybridMultilevel"/>
    <w:tmpl w:val="13200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60FDF"/>
    <w:multiLevelType w:val="hybridMultilevel"/>
    <w:tmpl w:val="054E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540A7"/>
    <w:multiLevelType w:val="hybridMultilevel"/>
    <w:tmpl w:val="26CA78A8"/>
    <w:lvl w:ilvl="0" w:tplc="69EC0A38">
      <w:start w:val="1"/>
      <w:numFmt w:val="bullet"/>
      <w:lvlText w:val="•"/>
      <w:lvlJc w:val="left"/>
      <w:pPr>
        <w:tabs>
          <w:tab w:val="num" w:pos="720"/>
        </w:tabs>
        <w:ind w:left="720" w:hanging="360"/>
      </w:pPr>
      <w:rPr>
        <w:rFonts w:ascii="Arial" w:hAnsi="Arial" w:hint="default"/>
      </w:rPr>
    </w:lvl>
    <w:lvl w:ilvl="1" w:tplc="67FA733C">
      <w:start w:val="1"/>
      <w:numFmt w:val="bullet"/>
      <w:lvlText w:val="•"/>
      <w:lvlJc w:val="left"/>
      <w:pPr>
        <w:tabs>
          <w:tab w:val="num" w:pos="1440"/>
        </w:tabs>
        <w:ind w:left="1440" w:hanging="360"/>
      </w:pPr>
      <w:rPr>
        <w:rFonts w:ascii="Arial" w:hAnsi="Arial" w:hint="default"/>
      </w:rPr>
    </w:lvl>
    <w:lvl w:ilvl="2" w:tplc="5604643A">
      <w:start w:val="1"/>
      <w:numFmt w:val="decimal"/>
      <w:lvlText w:val="%3."/>
      <w:lvlJc w:val="left"/>
      <w:pPr>
        <w:tabs>
          <w:tab w:val="num" w:pos="2160"/>
        </w:tabs>
        <w:ind w:left="2160" w:hanging="360"/>
      </w:pPr>
    </w:lvl>
    <w:lvl w:ilvl="3" w:tplc="883E56DE" w:tentative="1">
      <w:start w:val="1"/>
      <w:numFmt w:val="bullet"/>
      <w:lvlText w:val="•"/>
      <w:lvlJc w:val="left"/>
      <w:pPr>
        <w:tabs>
          <w:tab w:val="num" w:pos="2880"/>
        </w:tabs>
        <w:ind w:left="2880" w:hanging="360"/>
      </w:pPr>
      <w:rPr>
        <w:rFonts w:ascii="Arial" w:hAnsi="Arial" w:hint="default"/>
      </w:rPr>
    </w:lvl>
    <w:lvl w:ilvl="4" w:tplc="E4041FCE" w:tentative="1">
      <w:start w:val="1"/>
      <w:numFmt w:val="bullet"/>
      <w:lvlText w:val="•"/>
      <w:lvlJc w:val="left"/>
      <w:pPr>
        <w:tabs>
          <w:tab w:val="num" w:pos="3600"/>
        </w:tabs>
        <w:ind w:left="3600" w:hanging="360"/>
      </w:pPr>
      <w:rPr>
        <w:rFonts w:ascii="Arial" w:hAnsi="Arial" w:hint="default"/>
      </w:rPr>
    </w:lvl>
    <w:lvl w:ilvl="5" w:tplc="7524671A" w:tentative="1">
      <w:start w:val="1"/>
      <w:numFmt w:val="bullet"/>
      <w:lvlText w:val="•"/>
      <w:lvlJc w:val="left"/>
      <w:pPr>
        <w:tabs>
          <w:tab w:val="num" w:pos="4320"/>
        </w:tabs>
        <w:ind w:left="4320" w:hanging="360"/>
      </w:pPr>
      <w:rPr>
        <w:rFonts w:ascii="Arial" w:hAnsi="Arial" w:hint="default"/>
      </w:rPr>
    </w:lvl>
    <w:lvl w:ilvl="6" w:tplc="CC1E2784" w:tentative="1">
      <w:start w:val="1"/>
      <w:numFmt w:val="bullet"/>
      <w:lvlText w:val="•"/>
      <w:lvlJc w:val="left"/>
      <w:pPr>
        <w:tabs>
          <w:tab w:val="num" w:pos="5040"/>
        </w:tabs>
        <w:ind w:left="5040" w:hanging="360"/>
      </w:pPr>
      <w:rPr>
        <w:rFonts w:ascii="Arial" w:hAnsi="Arial" w:hint="default"/>
      </w:rPr>
    </w:lvl>
    <w:lvl w:ilvl="7" w:tplc="36BC3A8C" w:tentative="1">
      <w:start w:val="1"/>
      <w:numFmt w:val="bullet"/>
      <w:lvlText w:val="•"/>
      <w:lvlJc w:val="left"/>
      <w:pPr>
        <w:tabs>
          <w:tab w:val="num" w:pos="5760"/>
        </w:tabs>
        <w:ind w:left="5760" w:hanging="360"/>
      </w:pPr>
      <w:rPr>
        <w:rFonts w:ascii="Arial" w:hAnsi="Arial" w:hint="default"/>
      </w:rPr>
    </w:lvl>
    <w:lvl w:ilvl="8" w:tplc="5CCEE6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F1316B"/>
    <w:multiLevelType w:val="hybridMultilevel"/>
    <w:tmpl w:val="1A78F5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93B54"/>
    <w:multiLevelType w:val="hybridMultilevel"/>
    <w:tmpl w:val="986C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B0CA1"/>
    <w:multiLevelType w:val="hybridMultilevel"/>
    <w:tmpl w:val="7E3C31C4"/>
    <w:lvl w:ilvl="0" w:tplc="8E26B076">
      <w:start w:val="1"/>
      <w:numFmt w:val="decimal"/>
      <w:lvlText w:val="%1)"/>
      <w:lvlJc w:val="left"/>
      <w:pPr>
        <w:tabs>
          <w:tab w:val="num" w:pos="720"/>
        </w:tabs>
        <w:ind w:left="720" w:hanging="360"/>
      </w:pPr>
    </w:lvl>
    <w:lvl w:ilvl="1" w:tplc="1D12942C">
      <w:numFmt w:val="bullet"/>
      <w:lvlText w:val="•"/>
      <w:lvlJc w:val="left"/>
      <w:pPr>
        <w:tabs>
          <w:tab w:val="num" w:pos="1440"/>
        </w:tabs>
        <w:ind w:left="1440" w:hanging="360"/>
      </w:pPr>
      <w:rPr>
        <w:rFonts w:ascii="Arial" w:hAnsi="Arial" w:hint="default"/>
      </w:rPr>
    </w:lvl>
    <w:lvl w:ilvl="2" w:tplc="E86658AC">
      <w:numFmt w:val="bullet"/>
      <w:lvlText w:val="•"/>
      <w:lvlJc w:val="left"/>
      <w:pPr>
        <w:tabs>
          <w:tab w:val="num" w:pos="2160"/>
        </w:tabs>
        <w:ind w:left="2160" w:hanging="360"/>
      </w:pPr>
      <w:rPr>
        <w:rFonts w:ascii="Arial" w:hAnsi="Arial" w:hint="default"/>
      </w:rPr>
    </w:lvl>
    <w:lvl w:ilvl="3" w:tplc="316EB716">
      <w:numFmt w:val="bullet"/>
      <w:lvlText w:val="•"/>
      <w:lvlJc w:val="left"/>
      <w:pPr>
        <w:tabs>
          <w:tab w:val="num" w:pos="2880"/>
        </w:tabs>
        <w:ind w:left="2880" w:hanging="360"/>
      </w:pPr>
      <w:rPr>
        <w:rFonts w:ascii="Arial" w:hAnsi="Arial" w:hint="default"/>
      </w:rPr>
    </w:lvl>
    <w:lvl w:ilvl="4" w:tplc="60E6D12E" w:tentative="1">
      <w:start w:val="1"/>
      <w:numFmt w:val="decimal"/>
      <w:lvlText w:val="%5)"/>
      <w:lvlJc w:val="left"/>
      <w:pPr>
        <w:tabs>
          <w:tab w:val="num" w:pos="3600"/>
        </w:tabs>
        <w:ind w:left="3600" w:hanging="360"/>
      </w:pPr>
    </w:lvl>
    <w:lvl w:ilvl="5" w:tplc="67FCB4F4" w:tentative="1">
      <w:start w:val="1"/>
      <w:numFmt w:val="decimal"/>
      <w:lvlText w:val="%6)"/>
      <w:lvlJc w:val="left"/>
      <w:pPr>
        <w:tabs>
          <w:tab w:val="num" w:pos="4320"/>
        </w:tabs>
        <w:ind w:left="4320" w:hanging="360"/>
      </w:pPr>
    </w:lvl>
    <w:lvl w:ilvl="6" w:tplc="8EC6C356" w:tentative="1">
      <w:start w:val="1"/>
      <w:numFmt w:val="decimal"/>
      <w:lvlText w:val="%7)"/>
      <w:lvlJc w:val="left"/>
      <w:pPr>
        <w:tabs>
          <w:tab w:val="num" w:pos="5040"/>
        </w:tabs>
        <w:ind w:left="5040" w:hanging="360"/>
      </w:pPr>
    </w:lvl>
    <w:lvl w:ilvl="7" w:tplc="65502FF0" w:tentative="1">
      <w:start w:val="1"/>
      <w:numFmt w:val="decimal"/>
      <w:lvlText w:val="%8)"/>
      <w:lvlJc w:val="left"/>
      <w:pPr>
        <w:tabs>
          <w:tab w:val="num" w:pos="5760"/>
        </w:tabs>
        <w:ind w:left="5760" w:hanging="360"/>
      </w:pPr>
    </w:lvl>
    <w:lvl w:ilvl="8" w:tplc="57CA78B8" w:tentative="1">
      <w:start w:val="1"/>
      <w:numFmt w:val="decimal"/>
      <w:lvlText w:val="%9)"/>
      <w:lvlJc w:val="left"/>
      <w:pPr>
        <w:tabs>
          <w:tab w:val="num" w:pos="6480"/>
        </w:tabs>
        <w:ind w:left="6480" w:hanging="360"/>
      </w:pPr>
    </w:lvl>
  </w:abstractNum>
  <w:abstractNum w:abstractNumId="11" w15:restartNumberingAfterBreak="0">
    <w:nsid w:val="3ADC419B"/>
    <w:multiLevelType w:val="hybridMultilevel"/>
    <w:tmpl w:val="82A6A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872A1"/>
    <w:multiLevelType w:val="hybridMultilevel"/>
    <w:tmpl w:val="9F169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AE52EE"/>
    <w:multiLevelType w:val="hybridMultilevel"/>
    <w:tmpl w:val="8D5C7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AE09FA"/>
    <w:multiLevelType w:val="hybridMultilevel"/>
    <w:tmpl w:val="61382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B612F6"/>
    <w:multiLevelType w:val="hybridMultilevel"/>
    <w:tmpl w:val="4BF8D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912C52"/>
    <w:multiLevelType w:val="hybridMultilevel"/>
    <w:tmpl w:val="6062E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54015A"/>
    <w:multiLevelType w:val="hybridMultilevel"/>
    <w:tmpl w:val="B29692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8" w15:restartNumberingAfterBreak="0">
    <w:nsid w:val="4FC1593C"/>
    <w:multiLevelType w:val="hybridMultilevel"/>
    <w:tmpl w:val="B9AE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41D38"/>
    <w:multiLevelType w:val="hybridMultilevel"/>
    <w:tmpl w:val="82B4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166A85"/>
    <w:multiLevelType w:val="hybridMultilevel"/>
    <w:tmpl w:val="F54C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E3855"/>
    <w:multiLevelType w:val="multilevel"/>
    <w:tmpl w:val="9ED028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60F260B0"/>
    <w:multiLevelType w:val="hybridMultilevel"/>
    <w:tmpl w:val="07549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096299"/>
    <w:multiLevelType w:val="hybridMultilevel"/>
    <w:tmpl w:val="A6ACB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11941">
    <w:abstractNumId w:val="21"/>
  </w:num>
  <w:num w:numId="2" w16cid:durableId="1989241008">
    <w:abstractNumId w:val="2"/>
  </w:num>
  <w:num w:numId="3" w16cid:durableId="1810439184">
    <w:abstractNumId w:val="12"/>
  </w:num>
  <w:num w:numId="4" w16cid:durableId="1478106652">
    <w:abstractNumId w:val="22"/>
  </w:num>
  <w:num w:numId="5" w16cid:durableId="236862922">
    <w:abstractNumId w:val="3"/>
  </w:num>
  <w:num w:numId="6" w16cid:durableId="780950780">
    <w:abstractNumId w:val="0"/>
  </w:num>
  <w:num w:numId="7" w16cid:durableId="426967768">
    <w:abstractNumId w:val="15"/>
  </w:num>
  <w:num w:numId="8" w16cid:durableId="464858707">
    <w:abstractNumId w:val="4"/>
  </w:num>
  <w:num w:numId="9" w16cid:durableId="665786092">
    <w:abstractNumId w:val="7"/>
  </w:num>
  <w:num w:numId="10" w16cid:durableId="38357138">
    <w:abstractNumId w:val="10"/>
  </w:num>
  <w:num w:numId="11" w16cid:durableId="1642151494">
    <w:abstractNumId w:val="16"/>
  </w:num>
  <w:num w:numId="12" w16cid:durableId="1225261695">
    <w:abstractNumId w:val="23"/>
  </w:num>
  <w:num w:numId="13" w16cid:durableId="574317129">
    <w:abstractNumId w:val="18"/>
  </w:num>
  <w:num w:numId="14" w16cid:durableId="269898407">
    <w:abstractNumId w:val="6"/>
  </w:num>
  <w:num w:numId="15" w16cid:durableId="121585306">
    <w:abstractNumId w:val="19"/>
  </w:num>
  <w:num w:numId="16" w16cid:durableId="231040435">
    <w:abstractNumId w:val="14"/>
  </w:num>
  <w:num w:numId="17" w16cid:durableId="480317616">
    <w:abstractNumId w:val="20"/>
  </w:num>
  <w:num w:numId="18" w16cid:durableId="720638013">
    <w:abstractNumId w:val="5"/>
  </w:num>
  <w:num w:numId="19" w16cid:durableId="986710529">
    <w:abstractNumId w:val="1"/>
  </w:num>
  <w:num w:numId="20" w16cid:durableId="566578355">
    <w:abstractNumId w:val="11"/>
  </w:num>
  <w:num w:numId="21" w16cid:durableId="319240490">
    <w:abstractNumId w:val="17"/>
  </w:num>
  <w:num w:numId="22" w16cid:durableId="1702508552">
    <w:abstractNumId w:val="13"/>
  </w:num>
  <w:num w:numId="23" w16cid:durableId="647365339">
    <w:abstractNumId w:val="8"/>
  </w:num>
  <w:num w:numId="24" w16cid:durableId="11120900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C9"/>
    <w:rsid w:val="00002142"/>
    <w:rsid w:val="00005009"/>
    <w:rsid w:val="00017DE2"/>
    <w:rsid w:val="000205F7"/>
    <w:rsid w:val="0002271C"/>
    <w:rsid w:val="00025D26"/>
    <w:rsid w:val="00026F31"/>
    <w:rsid w:val="00027397"/>
    <w:rsid w:val="000366C0"/>
    <w:rsid w:val="00044858"/>
    <w:rsid w:val="00046135"/>
    <w:rsid w:val="000461DA"/>
    <w:rsid w:val="00047B9C"/>
    <w:rsid w:val="000513E9"/>
    <w:rsid w:val="00054165"/>
    <w:rsid w:val="00057408"/>
    <w:rsid w:val="00057685"/>
    <w:rsid w:val="00063BCC"/>
    <w:rsid w:val="00065B4C"/>
    <w:rsid w:val="00066D12"/>
    <w:rsid w:val="00067DCB"/>
    <w:rsid w:val="000710C3"/>
    <w:rsid w:val="00071BAB"/>
    <w:rsid w:val="00077C1B"/>
    <w:rsid w:val="000855E0"/>
    <w:rsid w:val="00090236"/>
    <w:rsid w:val="00090F69"/>
    <w:rsid w:val="000978A9"/>
    <w:rsid w:val="000A03A5"/>
    <w:rsid w:val="000A100C"/>
    <w:rsid w:val="000A648D"/>
    <w:rsid w:val="000A7E65"/>
    <w:rsid w:val="000B29BA"/>
    <w:rsid w:val="000B3660"/>
    <w:rsid w:val="000B4386"/>
    <w:rsid w:val="000B4CF5"/>
    <w:rsid w:val="000B705C"/>
    <w:rsid w:val="000B7B6C"/>
    <w:rsid w:val="000C4B91"/>
    <w:rsid w:val="000D291F"/>
    <w:rsid w:val="000D2E49"/>
    <w:rsid w:val="000D3427"/>
    <w:rsid w:val="000D3694"/>
    <w:rsid w:val="000E17D7"/>
    <w:rsid w:val="000E3C09"/>
    <w:rsid w:val="000E4BA8"/>
    <w:rsid w:val="000E4DF1"/>
    <w:rsid w:val="000F26D8"/>
    <w:rsid w:val="000F30A2"/>
    <w:rsid w:val="000F30FA"/>
    <w:rsid w:val="000F443F"/>
    <w:rsid w:val="000F6271"/>
    <w:rsid w:val="000F7A99"/>
    <w:rsid w:val="00100985"/>
    <w:rsid w:val="00102185"/>
    <w:rsid w:val="00103523"/>
    <w:rsid w:val="00104D54"/>
    <w:rsid w:val="0010547C"/>
    <w:rsid w:val="0011044F"/>
    <w:rsid w:val="00116D96"/>
    <w:rsid w:val="001173EF"/>
    <w:rsid w:val="00122DC9"/>
    <w:rsid w:val="001236FC"/>
    <w:rsid w:val="00125D6B"/>
    <w:rsid w:val="0012687F"/>
    <w:rsid w:val="00130FB0"/>
    <w:rsid w:val="001313B1"/>
    <w:rsid w:val="001316D0"/>
    <w:rsid w:val="0013258A"/>
    <w:rsid w:val="00132D42"/>
    <w:rsid w:val="00132EBB"/>
    <w:rsid w:val="001362BE"/>
    <w:rsid w:val="001369E4"/>
    <w:rsid w:val="00136AA6"/>
    <w:rsid w:val="00141546"/>
    <w:rsid w:val="00143254"/>
    <w:rsid w:val="00150826"/>
    <w:rsid w:val="00151528"/>
    <w:rsid w:val="00151C60"/>
    <w:rsid w:val="00154BE0"/>
    <w:rsid w:val="00155D24"/>
    <w:rsid w:val="00156877"/>
    <w:rsid w:val="001637CB"/>
    <w:rsid w:val="00164207"/>
    <w:rsid w:val="0017075C"/>
    <w:rsid w:val="00174EA0"/>
    <w:rsid w:val="00175D67"/>
    <w:rsid w:val="00182286"/>
    <w:rsid w:val="00190891"/>
    <w:rsid w:val="0019301B"/>
    <w:rsid w:val="00197762"/>
    <w:rsid w:val="001A0DA1"/>
    <w:rsid w:val="001A2F7F"/>
    <w:rsid w:val="001A471F"/>
    <w:rsid w:val="001A6847"/>
    <w:rsid w:val="001A752D"/>
    <w:rsid w:val="001A786B"/>
    <w:rsid w:val="001B02E7"/>
    <w:rsid w:val="001B31A8"/>
    <w:rsid w:val="001B325D"/>
    <w:rsid w:val="001B32F2"/>
    <w:rsid w:val="001B33D6"/>
    <w:rsid w:val="001B65EB"/>
    <w:rsid w:val="001C70DE"/>
    <w:rsid w:val="001D0ED9"/>
    <w:rsid w:val="001D10BB"/>
    <w:rsid w:val="001D6352"/>
    <w:rsid w:val="001D6481"/>
    <w:rsid w:val="001D6FEA"/>
    <w:rsid w:val="001E6684"/>
    <w:rsid w:val="001F080D"/>
    <w:rsid w:val="001F0CB3"/>
    <w:rsid w:val="001F2CA8"/>
    <w:rsid w:val="001F329A"/>
    <w:rsid w:val="001F3753"/>
    <w:rsid w:val="001F5903"/>
    <w:rsid w:val="001F69BE"/>
    <w:rsid w:val="00200442"/>
    <w:rsid w:val="00200AC7"/>
    <w:rsid w:val="00201818"/>
    <w:rsid w:val="00202CF1"/>
    <w:rsid w:val="00203379"/>
    <w:rsid w:val="002059CB"/>
    <w:rsid w:val="002133E2"/>
    <w:rsid w:val="0022376E"/>
    <w:rsid w:val="00224D55"/>
    <w:rsid w:val="00232992"/>
    <w:rsid w:val="0023321A"/>
    <w:rsid w:val="0023409F"/>
    <w:rsid w:val="00234555"/>
    <w:rsid w:val="00236047"/>
    <w:rsid w:val="0024266C"/>
    <w:rsid w:val="00243CC2"/>
    <w:rsid w:val="00245194"/>
    <w:rsid w:val="00245902"/>
    <w:rsid w:val="00245F39"/>
    <w:rsid w:val="00246912"/>
    <w:rsid w:val="00247F31"/>
    <w:rsid w:val="00251437"/>
    <w:rsid w:val="002537E8"/>
    <w:rsid w:val="00257854"/>
    <w:rsid w:val="00262A04"/>
    <w:rsid w:val="00264A67"/>
    <w:rsid w:val="002664FD"/>
    <w:rsid w:val="00267A2F"/>
    <w:rsid w:val="00267B82"/>
    <w:rsid w:val="002707B0"/>
    <w:rsid w:val="0027400C"/>
    <w:rsid w:val="002769E3"/>
    <w:rsid w:val="00282793"/>
    <w:rsid w:val="00282A3D"/>
    <w:rsid w:val="00282D34"/>
    <w:rsid w:val="0028419B"/>
    <w:rsid w:val="00284ACE"/>
    <w:rsid w:val="002853E0"/>
    <w:rsid w:val="002866DC"/>
    <w:rsid w:val="00287B43"/>
    <w:rsid w:val="002919CB"/>
    <w:rsid w:val="002926CE"/>
    <w:rsid w:val="00293957"/>
    <w:rsid w:val="002A1968"/>
    <w:rsid w:val="002A57DA"/>
    <w:rsid w:val="002A6259"/>
    <w:rsid w:val="002C0369"/>
    <w:rsid w:val="002C07C1"/>
    <w:rsid w:val="002C0F93"/>
    <w:rsid w:val="002C1177"/>
    <w:rsid w:val="002C33D1"/>
    <w:rsid w:val="002C422B"/>
    <w:rsid w:val="002C63AA"/>
    <w:rsid w:val="002C643C"/>
    <w:rsid w:val="002D1287"/>
    <w:rsid w:val="002D257B"/>
    <w:rsid w:val="002D3044"/>
    <w:rsid w:val="002D5235"/>
    <w:rsid w:val="002E66D9"/>
    <w:rsid w:val="002E6C75"/>
    <w:rsid w:val="002E75A2"/>
    <w:rsid w:val="002F111E"/>
    <w:rsid w:val="002F6201"/>
    <w:rsid w:val="00300137"/>
    <w:rsid w:val="00300B5A"/>
    <w:rsid w:val="00303101"/>
    <w:rsid w:val="00303C3D"/>
    <w:rsid w:val="003048BF"/>
    <w:rsid w:val="003066DE"/>
    <w:rsid w:val="00306D27"/>
    <w:rsid w:val="00306EC6"/>
    <w:rsid w:val="0031069F"/>
    <w:rsid w:val="0031519B"/>
    <w:rsid w:val="00321C71"/>
    <w:rsid w:val="00326172"/>
    <w:rsid w:val="00330E1C"/>
    <w:rsid w:val="00331826"/>
    <w:rsid w:val="003330B7"/>
    <w:rsid w:val="003411D7"/>
    <w:rsid w:val="00341240"/>
    <w:rsid w:val="003459A6"/>
    <w:rsid w:val="003464C1"/>
    <w:rsid w:val="003555A9"/>
    <w:rsid w:val="0036069A"/>
    <w:rsid w:val="00360C94"/>
    <w:rsid w:val="00362957"/>
    <w:rsid w:val="00363384"/>
    <w:rsid w:val="003639E4"/>
    <w:rsid w:val="0036628D"/>
    <w:rsid w:val="003709F2"/>
    <w:rsid w:val="00372B30"/>
    <w:rsid w:val="00374D93"/>
    <w:rsid w:val="00375520"/>
    <w:rsid w:val="00376FE4"/>
    <w:rsid w:val="00380378"/>
    <w:rsid w:val="00383E4C"/>
    <w:rsid w:val="00385564"/>
    <w:rsid w:val="003856AB"/>
    <w:rsid w:val="003861FA"/>
    <w:rsid w:val="0039020E"/>
    <w:rsid w:val="00394CC9"/>
    <w:rsid w:val="003963D4"/>
    <w:rsid w:val="003A2592"/>
    <w:rsid w:val="003A52EA"/>
    <w:rsid w:val="003B0226"/>
    <w:rsid w:val="003B0E9F"/>
    <w:rsid w:val="003B1EC5"/>
    <w:rsid w:val="003B2CEA"/>
    <w:rsid w:val="003B59DA"/>
    <w:rsid w:val="003B6D6D"/>
    <w:rsid w:val="003B7D35"/>
    <w:rsid w:val="003C0F01"/>
    <w:rsid w:val="003C2377"/>
    <w:rsid w:val="003C3052"/>
    <w:rsid w:val="003C312B"/>
    <w:rsid w:val="003C79EC"/>
    <w:rsid w:val="003D2193"/>
    <w:rsid w:val="003D2273"/>
    <w:rsid w:val="003D36B6"/>
    <w:rsid w:val="003D42A1"/>
    <w:rsid w:val="003D79D5"/>
    <w:rsid w:val="003E30E5"/>
    <w:rsid w:val="003E44FB"/>
    <w:rsid w:val="003E4DB8"/>
    <w:rsid w:val="003E4F19"/>
    <w:rsid w:val="003E7D00"/>
    <w:rsid w:val="003F53D8"/>
    <w:rsid w:val="00400431"/>
    <w:rsid w:val="00402037"/>
    <w:rsid w:val="004028A6"/>
    <w:rsid w:val="004047C4"/>
    <w:rsid w:val="00407457"/>
    <w:rsid w:val="004115C6"/>
    <w:rsid w:val="0041195F"/>
    <w:rsid w:val="00415244"/>
    <w:rsid w:val="00415BC4"/>
    <w:rsid w:val="004165A5"/>
    <w:rsid w:val="00417726"/>
    <w:rsid w:val="00426FF7"/>
    <w:rsid w:val="00427495"/>
    <w:rsid w:val="00427C23"/>
    <w:rsid w:val="00434693"/>
    <w:rsid w:val="00434D5B"/>
    <w:rsid w:val="004378E5"/>
    <w:rsid w:val="00437C46"/>
    <w:rsid w:val="00441A5F"/>
    <w:rsid w:val="004451CE"/>
    <w:rsid w:val="00445743"/>
    <w:rsid w:val="004479DE"/>
    <w:rsid w:val="004551BE"/>
    <w:rsid w:val="00462B0B"/>
    <w:rsid w:val="00463BEB"/>
    <w:rsid w:val="004650CC"/>
    <w:rsid w:val="00470EBA"/>
    <w:rsid w:val="00472193"/>
    <w:rsid w:val="0047441E"/>
    <w:rsid w:val="00474E50"/>
    <w:rsid w:val="00475CF6"/>
    <w:rsid w:val="00481540"/>
    <w:rsid w:val="0048201B"/>
    <w:rsid w:val="00482267"/>
    <w:rsid w:val="00485F22"/>
    <w:rsid w:val="004866D4"/>
    <w:rsid w:val="00486CDD"/>
    <w:rsid w:val="00490247"/>
    <w:rsid w:val="00491D80"/>
    <w:rsid w:val="00492467"/>
    <w:rsid w:val="004949AB"/>
    <w:rsid w:val="00495284"/>
    <w:rsid w:val="004A49FA"/>
    <w:rsid w:val="004A4F2D"/>
    <w:rsid w:val="004A735A"/>
    <w:rsid w:val="004A766B"/>
    <w:rsid w:val="004B1F40"/>
    <w:rsid w:val="004B3DE7"/>
    <w:rsid w:val="004B4CB8"/>
    <w:rsid w:val="004B58A8"/>
    <w:rsid w:val="004C22F0"/>
    <w:rsid w:val="004C4C7E"/>
    <w:rsid w:val="004C5E3B"/>
    <w:rsid w:val="004D1298"/>
    <w:rsid w:val="004D1E08"/>
    <w:rsid w:val="004D2163"/>
    <w:rsid w:val="004D2EF1"/>
    <w:rsid w:val="004E359E"/>
    <w:rsid w:val="004E3628"/>
    <w:rsid w:val="004E7B58"/>
    <w:rsid w:val="00504227"/>
    <w:rsid w:val="00505CF7"/>
    <w:rsid w:val="00506737"/>
    <w:rsid w:val="00510A03"/>
    <w:rsid w:val="00510D46"/>
    <w:rsid w:val="005122E0"/>
    <w:rsid w:val="00514CA2"/>
    <w:rsid w:val="00514F85"/>
    <w:rsid w:val="0051570A"/>
    <w:rsid w:val="005169BE"/>
    <w:rsid w:val="00516EC8"/>
    <w:rsid w:val="00517EA1"/>
    <w:rsid w:val="00520021"/>
    <w:rsid w:val="00523838"/>
    <w:rsid w:val="005259FC"/>
    <w:rsid w:val="00527194"/>
    <w:rsid w:val="005278A4"/>
    <w:rsid w:val="0053149B"/>
    <w:rsid w:val="005316E3"/>
    <w:rsid w:val="005362F5"/>
    <w:rsid w:val="005365A9"/>
    <w:rsid w:val="00536953"/>
    <w:rsid w:val="00536D3D"/>
    <w:rsid w:val="00536ED0"/>
    <w:rsid w:val="00540C68"/>
    <w:rsid w:val="005432A5"/>
    <w:rsid w:val="00543D18"/>
    <w:rsid w:val="0054567C"/>
    <w:rsid w:val="00547108"/>
    <w:rsid w:val="00547A31"/>
    <w:rsid w:val="0055132B"/>
    <w:rsid w:val="00551477"/>
    <w:rsid w:val="005549CA"/>
    <w:rsid w:val="00562CA5"/>
    <w:rsid w:val="00565ACA"/>
    <w:rsid w:val="0056621C"/>
    <w:rsid w:val="005700F7"/>
    <w:rsid w:val="005731EE"/>
    <w:rsid w:val="00575F5B"/>
    <w:rsid w:val="00576600"/>
    <w:rsid w:val="00576D24"/>
    <w:rsid w:val="005778CC"/>
    <w:rsid w:val="00584600"/>
    <w:rsid w:val="00584E0E"/>
    <w:rsid w:val="005857BC"/>
    <w:rsid w:val="00585A24"/>
    <w:rsid w:val="005921E2"/>
    <w:rsid w:val="00596C04"/>
    <w:rsid w:val="00597E59"/>
    <w:rsid w:val="00597FD2"/>
    <w:rsid w:val="005A4641"/>
    <w:rsid w:val="005A76EC"/>
    <w:rsid w:val="005B61D6"/>
    <w:rsid w:val="005C2346"/>
    <w:rsid w:val="005C2B35"/>
    <w:rsid w:val="005C5A0F"/>
    <w:rsid w:val="005C6CDC"/>
    <w:rsid w:val="005C7A9C"/>
    <w:rsid w:val="005D0490"/>
    <w:rsid w:val="005D1399"/>
    <w:rsid w:val="005D24B7"/>
    <w:rsid w:val="005D2AF1"/>
    <w:rsid w:val="005E05C2"/>
    <w:rsid w:val="005E213B"/>
    <w:rsid w:val="005E4072"/>
    <w:rsid w:val="005E7B22"/>
    <w:rsid w:val="005F100B"/>
    <w:rsid w:val="005F2A7B"/>
    <w:rsid w:val="005F3863"/>
    <w:rsid w:val="005F5044"/>
    <w:rsid w:val="005F68CC"/>
    <w:rsid w:val="005F7BAE"/>
    <w:rsid w:val="00605B8F"/>
    <w:rsid w:val="00607817"/>
    <w:rsid w:val="00614611"/>
    <w:rsid w:val="00615E8B"/>
    <w:rsid w:val="006161F5"/>
    <w:rsid w:val="00622AA9"/>
    <w:rsid w:val="00625266"/>
    <w:rsid w:val="00634E1E"/>
    <w:rsid w:val="006363D8"/>
    <w:rsid w:val="006364E7"/>
    <w:rsid w:val="00637FB9"/>
    <w:rsid w:val="006418F4"/>
    <w:rsid w:val="0064285A"/>
    <w:rsid w:val="00643525"/>
    <w:rsid w:val="00644BAB"/>
    <w:rsid w:val="00646619"/>
    <w:rsid w:val="006506AC"/>
    <w:rsid w:val="00651265"/>
    <w:rsid w:val="00651F42"/>
    <w:rsid w:val="0065201A"/>
    <w:rsid w:val="006526F6"/>
    <w:rsid w:val="0065368A"/>
    <w:rsid w:val="006546AE"/>
    <w:rsid w:val="0065628E"/>
    <w:rsid w:val="00660927"/>
    <w:rsid w:val="00660FF7"/>
    <w:rsid w:val="006619B3"/>
    <w:rsid w:val="00661C5E"/>
    <w:rsid w:val="0066231C"/>
    <w:rsid w:val="00666B6B"/>
    <w:rsid w:val="00671693"/>
    <w:rsid w:val="00672AF0"/>
    <w:rsid w:val="00674495"/>
    <w:rsid w:val="00675BB3"/>
    <w:rsid w:val="006806C1"/>
    <w:rsid w:val="00682CC3"/>
    <w:rsid w:val="006843D0"/>
    <w:rsid w:val="0068569F"/>
    <w:rsid w:val="00692E9A"/>
    <w:rsid w:val="00695142"/>
    <w:rsid w:val="006A18D1"/>
    <w:rsid w:val="006A4528"/>
    <w:rsid w:val="006A5018"/>
    <w:rsid w:val="006A6130"/>
    <w:rsid w:val="006B1D51"/>
    <w:rsid w:val="006B3713"/>
    <w:rsid w:val="006B565E"/>
    <w:rsid w:val="006B7E8D"/>
    <w:rsid w:val="006C008D"/>
    <w:rsid w:val="006C108C"/>
    <w:rsid w:val="006C4E3C"/>
    <w:rsid w:val="006C72A9"/>
    <w:rsid w:val="006D0572"/>
    <w:rsid w:val="006D2241"/>
    <w:rsid w:val="006D25C9"/>
    <w:rsid w:val="006D40F6"/>
    <w:rsid w:val="006D6095"/>
    <w:rsid w:val="006D6606"/>
    <w:rsid w:val="006E13F5"/>
    <w:rsid w:val="006E14C9"/>
    <w:rsid w:val="006E1BB1"/>
    <w:rsid w:val="006E2C7C"/>
    <w:rsid w:val="006E39FE"/>
    <w:rsid w:val="006F3757"/>
    <w:rsid w:val="006F6983"/>
    <w:rsid w:val="007006A1"/>
    <w:rsid w:val="0070092F"/>
    <w:rsid w:val="00700E9A"/>
    <w:rsid w:val="007040DE"/>
    <w:rsid w:val="007062B6"/>
    <w:rsid w:val="00707B2E"/>
    <w:rsid w:val="00712C0F"/>
    <w:rsid w:val="00715300"/>
    <w:rsid w:val="007154EB"/>
    <w:rsid w:val="007156AD"/>
    <w:rsid w:val="007158D5"/>
    <w:rsid w:val="007224E8"/>
    <w:rsid w:val="00724274"/>
    <w:rsid w:val="007249B4"/>
    <w:rsid w:val="007258D4"/>
    <w:rsid w:val="00725B36"/>
    <w:rsid w:val="00726909"/>
    <w:rsid w:val="0073048D"/>
    <w:rsid w:val="00730591"/>
    <w:rsid w:val="00730C4C"/>
    <w:rsid w:val="00731671"/>
    <w:rsid w:val="00734B95"/>
    <w:rsid w:val="00737543"/>
    <w:rsid w:val="00745CE9"/>
    <w:rsid w:val="007477A0"/>
    <w:rsid w:val="007501D0"/>
    <w:rsid w:val="00752161"/>
    <w:rsid w:val="00752A70"/>
    <w:rsid w:val="007534DC"/>
    <w:rsid w:val="00753A61"/>
    <w:rsid w:val="00753A7C"/>
    <w:rsid w:val="00753C89"/>
    <w:rsid w:val="00754B62"/>
    <w:rsid w:val="0075636D"/>
    <w:rsid w:val="00756960"/>
    <w:rsid w:val="00760839"/>
    <w:rsid w:val="007611FB"/>
    <w:rsid w:val="007617F5"/>
    <w:rsid w:val="00767565"/>
    <w:rsid w:val="00770FDC"/>
    <w:rsid w:val="00776858"/>
    <w:rsid w:val="00781E98"/>
    <w:rsid w:val="00783B96"/>
    <w:rsid w:val="007901E6"/>
    <w:rsid w:val="00791BD6"/>
    <w:rsid w:val="00791BF6"/>
    <w:rsid w:val="00793F07"/>
    <w:rsid w:val="00794031"/>
    <w:rsid w:val="007A42FC"/>
    <w:rsid w:val="007A5C66"/>
    <w:rsid w:val="007A79AE"/>
    <w:rsid w:val="007B1B5C"/>
    <w:rsid w:val="007B5879"/>
    <w:rsid w:val="007B5E18"/>
    <w:rsid w:val="007B7F12"/>
    <w:rsid w:val="007D0316"/>
    <w:rsid w:val="007D1C9E"/>
    <w:rsid w:val="007D46D5"/>
    <w:rsid w:val="007E2A69"/>
    <w:rsid w:val="007E2D6D"/>
    <w:rsid w:val="007E3C85"/>
    <w:rsid w:val="007E5AC0"/>
    <w:rsid w:val="007E5DBD"/>
    <w:rsid w:val="007F27A0"/>
    <w:rsid w:val="007F422E"/>
    <w:rsid w:val="007F4A1B"/>
    <w:rsid w:val="00800A02"/>
    <w:rsid w:val="008047E5"/>
    <w:rsid w:val="00804CA7"/>
    <w:rsid w:val="008052E8"/>
    <w:rsid w:val="00810950"/>
    <w:rsid w:val="00811364"/>
    <w:rsid w:val="00813237"/>
    <w:rsid w:val="00816D47"/>
    <w:rsid w:val="008259CD"/>
    <w:rsid w:val="0082695B"/>
    <w:rsid w:val="00826D73"/>
    <w:rsid w:val="00831803"/>
    <w:rsid w:val="00831F2F"/>
    <w:rsid w:val="00832A6D"/>
    <w:rsid w:val="00834A16"/>
    <w:rsid w:val="00835482"/>
    <w:rsid w:val="00841B98"/>
    <w:rsid w:val="00842624"/>
    <w:rsid w:val="00842D40"/>
    <w:rsid w:val="0084459E"/>
    <w:rsid w:val="00850BB3"/>
    <w:rsid w:val="0085112D"/>
    <w:rsid w:val="0085716C"/>
    <w:rsid w:val="008604FD"/>
    <w:rsid w:val="00862091"/>
    <w:rsid w:val="00862229"/>
    <w:rsid w:val="0087208C"/>
    <w:rsid w:val="008757B4"/>
    <w:rsid w:val="008773F4"/>
    <w:rsid w:val="0088230E"/>
    <w:rsid w:val="008838F3"/>
    <w:rsid w:val="00890FCD"/>
    <w:rsid w:val="00891DF2"/>
    <w:rsid w:val="00895991"/>
    <w:rsid w:val="00896F2F"/>
    <w:rsid w:val="008A05B9"/>
    <w:rsid w:val="008A0D71"/>
    <w:rsid w:val="008A28B3"/>
    <w:rsid w:val="008A7610"/>
    <w:rsid w:val="008A7622"/>
    <w:rsid w:val="008B3B8A"/>
    <w:rsid w:val="008B4B14"/>
    <w:rsid w:val="008B67C6"/>
    <w:rsid w:val="008C233F"/>
    <w:rsid w:val="008C7BF4"/>
    <w:rsid w:val="008D2262"/>
    <w:rsid w:val="008D5B03"/>
    <w:rsid w:val="008D77AB"/>
    <w:rsid w:val="008D79E3"/>
    <w:rsid w:val="008E0A3A"/>
    <w:rsid w:val="008E4746"/>
    <w:rsid w:val="008E6C20"/>
    <w:rsid w:val="008E6C3D"/>
    <w:rsid w:val="008E6DE0"/>
    <w:rsid w:val="008E7459"/>
    <w:rsid w:val="008F2508"/>
    <w:rsid w:val="008F2D9D"/>
    <w:rsid w:val="008F2F7B"/>
    <w:rsid w:val="008F33BA"/>
    <w:rsid w:val="008F4F60"/>
    <w:rsid w:val="008F53A8"/>
    <w:rsid w:val="009019A3"/>
    <w:rsid w:val="00902DA5"/>
    <w:rsid w:val="00904C74"/>
    <w:rsid w:val="00906476"/>
    <w:rsid w:val="00912D9E"/>
    <w:rsid w:val="00917B64"/>
    <w:rsid w:val="009231DC"/>
    <w:rsid w:val="0092467D"/>
    <w:rsid w:val="00924DE9"/>
    <w:rsid w:val="009250F0"/>
    <w:rsid w:val="009256B8"/>
    <w:rsid w:val="0092580D"/>
    <w:rsid w:val="00936DE1"/>
    <w:rsid w:val="00937024"/>
    <w:rsid w:val="00937132"/>
    <w:rsid w:val="0094178E"/>
    <w:rsid w:val="00941F01"/>
    <w:rsid w:val="00946301"/>
    <w:rsid w:val="009464A7"/>
    <w:rsid w:val="00947158"/>
    <w:rsid w:val="009570D7"/>
    <w:rsid w:val="0095774D"/>
    <w:rsid w:val="0096186C"/>
    <w:rsid w:val="009623D3"/>
    <w:rsid w:val="00964E77"/>
    <w:rsid w:val="0096537B"/>
    <w:rsid w:val="00971104"/>
    <w:rsid w:val="009720C0"/>
    <w:rsid w:val="00975DE0"/>
    <w:rsid w:val="009774ED"/>
    <w:rsid w:val="00984EE4"/>
    <w:rsid w:val="009910D1"/>
    <w:rsid w:val="00991C7D"/>
    <w:rsid w:val="0099518A"/>
    <w:rsid w:val="00995534"/>
    <w:rsid w:val="00997F73"/>
    <w:rsid w:val="009B1DBC"/>
    <w:rsid w:val="009B3C3B"/>
    <w:rsid w:val="009B4BB7"/>
    <w:rsid w:val="009B5495"/>
    <w:rsid w:val="009C745C"/>
    <w:rsid w:val="009D06FB"/>
    <w:rsid w:val="009D072D"/>
    <w:rsid w:val="009D1EED"/>
    <w:rsid w:val="009D2F78"/>
    <w:rsid w:val="009D56D1"/>
    <w:rsid w:val="009E01FB"/>
    <w:rsid w:val="009E34BD"/>
    <w:rsid w:val="009E3DDB"/>
    <w:rsid w:val="009E5AAF"/>
    <w:rsid w:val="009F3BF9"/>
    <w:rsid w:val="009F65AC"/>
    <w:rsid w:val="009F71D6"/>
    <w:rsid w:val="00A0030D"/>
    <w:rsid w:val="00A03D6A"/>
    <w:rsid w:val="00A074B5"/>
    <w:rsid w:val="00A075B8"/>
    <w:rsid w:val="00A103E7"/>
    <w:rsid w:val="00A14EF1"/>
    <w:rsid w:val="00A150E3"/>
    <w:rsid w:val="00A17201"/>
    <w:rsid w:val="00A20022"/>
    <w:rsid w:val="00A21A5A"/>
    <w:rsid w:val="00A2202C"/>
    <w:rsid w:val="00A22098"/>
    <w:rsid w:val="00A24ED7"/>
    <w:rsid w:val="00A255B4"/>
    <w:rsid w:val="00A31BC3"/>
    <w:rsid w:val="00A32D64"/>
    <w:rsid w:val="00A32FBC"/>
    <w:rsid w:val="00A3355E"/>
    <w:rsid w:val="00A413D2"/>
    <w:rsid w:val="00A42C46"/>
    <w:rsid w:val="00A43934"/>
    <w:rsid w:val="00A44B0E"/>
    <w:rsid w:val="00A45600"/>
    <w:rsid w:val="00A46236"/>
    <w:rsid w:val="00A46419"/>
    <w:rsid w:val="00A54716"/>
    <w:rsid w:val="00A61612"/>
    <w:rsid w:val="00A61ECD"/>
    <w:rsid w:val="00A66938"/>
    <w:rsid w:val="00A7108C"/>
    <w:rsid w:val="00A71598"/>
    <w:rsid w:val="00A72A63"/>
    <w:rsid w:val="00A750FB"/>
    <w:rsid w:val="00A82B03"/>
    <w:rsid w:val="00A841A6"/>
    <w:rsid w:val="00A84C50"/>
    <w:rsid w:val="00A84F5B"/>
    <w:rsid w:val="00A8632C"/>
    <w:rsid w:val="00A86ED5"/>
    <w:rsid w:val="00A90E60"/>
    <w:rsid w:val="00A9237F"/>
    <w:rsid w:val="00A94877"/>
    <w:rsid w:val="00AA011A"/>
    <w:rsid w:val="00AA051C"/>
    <w:rsid w:val="00AA101A"/>
    <w:rsid w:val="00AA16E7"/>
    <w:rsid w:val="00AA2EEA"/>
    <w:rsid w:val="00AA7582"/>
    <w:rsid w:val="00AB0FC7"/>
    <w:rsid w:val="00AB33FA"/>
    <w:rsid w:val="00AB380A"/>
    <w:rsid w:val="00AB3CDC"/>
    <w:rsid w:val="00AB6867"/>
    <w:rsid w:val="00AC0958"/>
    <w:rsid w:val="00AD089D"/>
    <w:rsid w:val="00AD5AB1"/>
    <w:rsid w:val="00AD68A5"/>
    <w:rsid w:val="00AD72FC"/>
    <w:rsid w:val="00AD7376"/>
    <w:rsid w:val="00AE14DA"/>
    <w:rsid w:val="00AE394A"/>
    <w:rsid w:val="00AF0E46"/>
    <w:rsid w:val="00AF7E4E"/>
    <w:rsid w:val="00B03362"/>
    <w:rsid w:val="00B06747"/>
    <w:rsid w:val="00B06AB1"/>
    <w:rsid w:val="00B07B96"/>
    <w:rsid w:val="00B07F49"/>
    <w:rsid w:val="00B109CA"/>
    <w:rsid w:val="00B1214C"/>
    <w:rsid w:val="00B17186"/>
    <w:rsid w:val="00B17832"/>
    <w:rsid w:val="00B215FC"/>
    <w:rsid w:val="00B24486"/>
    <w:rsid w:val="00B24B39"/>
    <w:rsid w:val="00B30622"/>
    <w:rsid w:val="00B3088E"/>
    <w:rsid w:val="00B31311"/>
    <w:rsid w:val="00B34E91"/>
    <w:rsid w:val="00B352F0"/>
    <w:rsid w:val="00B3743B"/>
    <w:rsid w:val="00B376B6"/>
    <w:rsid w:val="00B44223"/>
    <w:rsid w:val="00B453BD"/>
    <w:rsid w:val="00B45762"/>
    <w:rsid w:val="00B4654B"/>
    <w:rsid w:val="00B53638"/>
    <w:rsid w:val="00B53C05"/>
    <w:rsid w:val="00B5519A"/>
    <w:rsid w:val="00B55337"/>
    <w:rsid w:val="00B564C2"/>
    <w:rsid w:val="00B6196F"/>
    <w:rsid w:val="00B61C88"/>
    <w:rsid w:val="00B715FD"/>
    <w:rsid w:val="00B74744"/>
    <w:rsid w:val="00B75E7B"/>
    <w:rsid w:val="00B75F37"/>
    <w:rsid w:val="00B770CC"/>
    <w:rsid w:val="00B80A25"/>
    <w:rsid w:val="00B81AE1"/>
    <w:rsid w:val="00B846F9"/>
    <w:rsid w:val="00B86090"/>
    <w:rsid w:val="00B86754"/>
    <w:rsid w:val="00B93BEA"/>
    <w:rsid w:val="00BA46CF"/>
    <w:rsid w:val="00BA77A7"/>
    <w:rsid w:val="00BB3065"/>
    <w:rsid w:val="00BB30EC"/>
    <w:rsid w:val="00BB33EF"/>
    <w:rsid w:val="00BC1D5A"/>
    <w:rsid w:val="00BC2F21"/>
    <w:rsid w:val="00BC3355"/>
    <w:rsid w:val="00BC453D"/>
    <w:rsid w:val="00BC55A7"/>
    <w:rsid w:val="00BC7E84"/>
    <w:rsid w:val="00BD112A"/>
    <w:rsid w:val="00BD2764"/>
    <w:rsid w:val="00BD2FF0"/>
    <w:rsid w:val="00BD49F0"/>
    <w:rsid w:val="00BD6BDA"/>
    <w:rsid w:val="00BE1550"/>
    <w:rsid w:val="00BE16ED"/>
    <w:rsid w:val="00BE2A79"/>
    <w:rsid w:val="00BE569D"/>
    <w:rsid w:val="00BE7D2A"/>
    <w:rsid w:val="00BE7E3F"/>
    <w:rsid w:val="00BF0EAD"/>
    <w:rsid w:val="00BF141E"/>
    <w:rsid w:val="00BF301D"/>
    <w:rsid w:val="00C021D9"/>
    <w:rsid w:val="00C0417E"/>
    <w:rsid w:val="00C078B1"/>
    <w:rsid w:val="00C10E64"/>
    <w:rsid w:val="00C14267"/>
    <w:rsid w:val="00C15F5D"/>
    <w:rsid w:val="00C165DB"/>
    <w:rsid w:val="00C16C90"/>
    <w:rsid w:val="00C171B1"/>
    <w:rsid w:val="00C1796E"/>
    <w:rsid w:val="00C2361B"/>
    <w:rsid w:val="00C23E2B"/>
    <w:rsid w:val="00C244BE"/>
    <w:rsid w:val="00C24FD5"/>
    <w:rsid w:val="00C2633D"/>
    <w:rsid w:val="00C317DC"/>
    <w:rsid w:val="00C31F09"/>
    <w:rsid w:val="00C34647"/>
    <w:rsid w:val="00C36474"/>
    <w:rsid w:val="00C36E62"/>
    <w:rsid w:val="00C37088"/>
    <w:rsid w:val="00C45E65"/>
    <w:rsid w:val="00C47440"/>
    <w:rsid w:val="00C501E6"/>
    <w:rsid w:val="00C5076C"/>
    <w:rsid w:val="00C50A86"/>
    <w:rsid w:val="00C52CBD"/>
    <w:rsid w:val="00C55A1B"/>
    <w:rsid w:val="00C6126F"/>
    <w:rsid w:val="00C65618"/>
    <w:rsid w:val="00C675DC"/>
    <w:rsid w:val="00C6780F"/>
    <w:rsid w:val="00C711F2"/>
    <w:rsid w:val="00C711F8"/>
    <w:rsid w:val="00C744A0"/>
    <w:rsid w:val="00C7493A"/>
    <w:rsid w:val="00C80804"/>
    <w:rsid w:val="00C82366"/>
    <w:rsid w:val="00C82574"/>
    <w:rsid w:val="00C8472F"/>
    <w:rsid w:val="00C855D4"/>
    <w:rsid w:val="00C85CCC"/>
    <w:rsid w:val="00C86AD6"/>
    <w:rsid w:val="00C90219"/>
    <w:rsid w:val="00C90947"/>
    <w:rsid w:val="00C916BA"/>
    <w:rsid w:val="00C91EC0"/>
    <w:rsid w:val="00C91FA6"/>
    <w:rsid w:val="00C935C8"/>
    <w:rsid w:val="00CA202D"/>
    <w:rsid w:val="00CA5559"/>
    <w:rsid w:val="00CA5FBB"/>
    <w:rsid w:val="00CA6F1E"/>
    <w:rsid w:val="00CB0905"/>
    <w:rsid w:val="00CB390E"/>
    <w:rsid w:val="00CC02A1"/>
    <w:rsid w:val="00CC1919"/>
    <w:rsid w:val="00CC2EB3"/>
    <w:rsid w:val="00CC3E97"/>
    <w:rsid w:val="00CC624B"/>
    <w:rsid w:val="00CC68FF"/>
    <w:rsid w:val="00CC691A"/>
    <w:rsid w:val="00CC6EDC"/>
    <w:rsid w:val="00CC7654"/>
    <w:rsid w:val="00CD02A1"/>
    <w:rsid w:val="00CD1D9B"/>
    <w:rsid w:val="00CD3E1A"/>
    <w:rsid w:val="00CE036C"/>
    <w:rsid w:val="00CE3110"/>
    <w:rsid w:val="00CF107B"/>
    <w:rsid w:val="00CF1238"/>
    <w:rsid w:val="00CF22CA"/>
    <w:rsid w:val="00CF2897"/>
    <w:rsid w:val="00CF4D74"/>
    <w:rsid w:val="00CF536E"/>
    <w:rsid w:val="00CF5AD2"/>
    <w:rsid w:val="00CF5CEF"/>
    <w:rsid w:val="00CF6BF0"/>
    <w:rsid w:val="00CF74D3"/>
    <w:rsid w:val="00D007BB"/>
    <w:rsid w:val="00D05720"/>
    <w:rsid w:val="00D11813"/>
    <w:rsid w:val="00D11FA0"/>
    <w:rsid w:val="00D123CB"/>
    <w:rsid w:val="00D15B3B"/>
    <w:rsid w:val="00D16B01"/>
    <w:rsid w:val="00D17E4D"/>
    <w:rsid w:val="00D20ADC"/>
    <w:rsid w:val="00D25A4C"/>
    <w:rsid w:val="00D2794A"/>
    <w:rsid w:val="00D318D0"/>
    <w:rsid w:val="00D33C1F"/>
    <w:rsid w:val="00D36EB2"/>
    <w:rsid w:val="00D37C17"/>
    <w:rsid w:val="00D447DB"/>
    <w:rsid w:val="00D47F15"/>
    <w:rsid w:val="00D51735"/>
    <w:rsid w:val="00D53D2F"/>
    <w:rsid w:val="00D57898"/>
    <w:rsid w:val="00D60144"/>
    <w:rsid w:val="00D625FE"/>
    <w:rsid w:val="00D70612"/>
    <w:rsid w:val="00D75F34"/>
    <w:rsid w:val="00D77A99"/>
    <w:rsid w:val="00D8527A"/>
    <w:rsid w:val="00D877C0"/>
    <w:rsid w:val="00D90D24"/>
    <w:rsid w:val="00D9147E"/>
    <w:rsid w:val="00D92C7A"/>
    <w:rsid w:val="00D93ED7"/>
    <w:rsid w:val="00D94260"/>
    <w:rsid w:val="00DA259E"/>
    <w:rsid w:val="00DA777D"/>
    <w:rsid w:val="00DB008E"/>
    <w:rsid w:val="00DB1012"/>
    <w:rsid w:val="00DB6856"/>
    <w:rsid w:val="00DB770C"/>
    <w:rsid w:val="00DB7850"/>
    <w:rsid w:val="00DC2E2A"/>
    <w:rsid w:val="00DC4A84"/>
    <w:rsid w:val="00DC4EB0"/>
    <w:rsid w:val="00DC6D54"/>
    <w:rsid w:val="00DD46F6"/>
    <w:rsid w:val="00DD4B61"/>
    <w:rsid w:val="00DD535D"/>
    <w:rsid w:val="00DD6073"/>
    <w:rsid w:val="00DD62D5"/>
    <w:rsid w:val="00DD7201"/>
    <w:rsid w:val="00DE06F0"/>
    <w:rsid w:val="00DE11B5"/>
    <w:rsid w:val="00DE26F9"/>
    <w:rsid w:val="00DE6A62"/>
    <w:rsid w:val="00DE72DD"/>
    <w:rsid w:val="00DF153C"/>
    <w:rsid w:val="00DF5C12"/>
    <w:rsid w:val="00DF5D0E"/>
    <w:rsid w:val="00DF6EE3"/>
    <w:rsid w:val="00DF7B40"/>
    <w:rsid w:val="00DF7C01"/>
    <w:rsid w:val="00E00737"/>
    <w:rsid w:val="00E00C5F"/>
    <w:rsid w:val="00E01651"/>
    <w:rsid w:val="00E06A0D"/>
    <w:rsid w:val="00E12C5C"/>
    <w:rsid w:val="00E16E72"/>
    <w:rsid w:val="00E17845"/>
    <w:rsid w:val="00E32D24"/>
    <w:rsid w:val="00E33309"/>
    <w:rsid w:val="00E358A5"/>
    <w:rsid w:val="00E3674F"/>
    <w:rsid w:val="00E36E42"/>
    <w:rsid w:val="00E37E64"/>
    <w:rsid w:val="00E4088F"/>
    <w:rsid w:val="00E50748"/>
    <w:rsid w:val="00E55706"/>
    <w:rsid w:val="00E57F80"/>
    <w:rsid w:val="00E6116C"/>
    <w:rsid w:val="00E65C04"/>
    <w:rsid w:val="00E702DD"/>
    <w:rsid w:val="00E70C79"/>
    <w:rsid w:val="00E74F1F"/>
    <w:rsid w:val="00E8077A"/>
    <w:rsid w:val="00E8223D"/>
    <w:rsid w:val="00E83F26"/>
    <w:rsid w:val="00E84AD9"/>
    <w:rsid w:val="00E870F5"/>
    <w:rsid w:val="00E90734"/>
    <w:rsid w:val="00E91FFA"/>
    <w:rsid w:val="00E92CD4"/>
    <w:rsid w:val="00E935CE"/>
    <w:rsid w:val="00E96D30"/>
    <w:rsid w:val="00EA23B7"/>
    <w:rsid w:val="00EA37AC"/>
    <w:rsid w:val="00EA579F"/>
    <w:rsid w:val="00EA6961"/>
    <w:rsid w:val="00EA6BCD"/>
    <w:rsid w:val="00EA6F92"/>
    <w:rsid w:val="00EB031D"/>
    <w:rsid w:val="00EB1773"/>
    <w:rsid w:val="00EB56E0"/>
    <w:rsid w:val="00EC0D11"/>
    <w:rsid w:val="00EC0DF2"/>
    <w:rsid w:val="00EC18B1"/>
    <w:rsid w:val="00EC248B"/>
    <w:rsid w:val="00EC3C2A"/>
    <w:rsid w:val="00EC623F"/>
    <w:rsid w:val="00EC6B1F"/>
    <w:rsid w:val="00ED12CC"/>
    <w:rsid w:val="00ED1898"/>
    <w:rsid w:val="00ED382A"/>
    <w:rsid w:val="00ED7B55"/>
    <w:rsid w:val="00EE2160"/>
    <w:rsid w:val="00EE4875"/>
    <w:rsid w:val="00EE6525"/>
    <w:rsid w:val="00EF51FE"/>
    <w:rsid w:val="00EF5BEB"/>
    <w:rsid w:val="00F03514"/>
    <w:rsid w:val="00F048E7"/>
    <w:rsid w:val="00F04D8B"/>
    <w:rsid w:val="00F05C78"/>
    <w:rsid w:val="00F1173A"/>
    <w:rsid w:val="00F11B37"/>
    <w:rsid w:val="00F201F3"/>
    <w:rsid w:val="00F20F10"/>
    <w:rsid w:val="00F2146F"/>
    <w:rsid w:val="00F229A5"/>
    <w:rsid w:val="00F23C89"/>
    <w:rsid w:val="00F24284"/>
    <w:rsid w:val="00F255DB"/>
    <w:rsid w:val="00F25D5A"/>
    <w:rsid w:val="00F26305"/>
    <w:rsid w:val="00F26F6B"/>
    <w:rsid w:val="00F30D8D"/>
    <w:rsid w:val="00F35E8D"/>
    <w:rsid w:val="00F40661"/>
    <w:rsid w:val="00F415AA"/>
    <w:rsid w:val="00F45A68"/>
    <w:rsid w:val="00F45CB6"/>
    <w:rsid w:val="00F45CC8"/>
    <w:rsid w:val="00F51C48"/>
    <w:rsid w:val="00F53EDD"/>
    <w:rsid w:val="00F553D2"/>
    <w:rsid w:val="00F57E22"/>
    <w:rsid w:val="00F57E5E"/>
    <w:rsid w:val="00F6432F"/>
    <w:rsid w:val="00F64CBD"/>
    <w:rsid w:val="00F666EE"/>
    <w:rsid w:val="00F73895"/>
    <w:rsid w:val="00F73F0B"/>
    <w:rsid w:val="00F74432"/>
    <w:rsid w:val="00F81DB9"/>
    <w:rsid w:val="00F83F5A"/>
    <w:rsid w:val="00F8411A"/>
    <w:rsid w:val="00F85710"/>
    <w:rsid w:val="00F87141"/>
    <w:rsid w:val="00F87450"/>
    <w:rsid w:val="00F90207"/>
    <w:rsid w:val="00F902D2"/>
    <w:rsid w:val="00F90FB1"/>
    <w:rsid w:val="00F930C2"/>
    <w:rsid w:val="00F9596D"/>
    <w:rsid w:val="00F971A9"/>
    <w:rsid w:val="00FA2788"/>
    <w:rsid w:val="00FA6E16"/>
    <w:rsid w:val="00FB0727"/>
    <w:rsid w:val="00FB3011"/>
    <w:rsid w:val="00FB3131"/>
    <w:rsid w:val="00FB3F9E"/>
    <w:rsid w:val="00FB41A0"/>
    <w:rsid w:val="00FB5379"/>
    <w:rsid w:val="00FB7350"/>
    <w:rsid w:val="00FC0334"/>
    <w:rsid w:val="00FC25F1"/>
    <w:rsid w:val="00FC3741"/>
    <w:rsid w:val="00FC4099"/>
    <w:rsid w:val="00FD5B0E"/>
    <w:rsid w:val="00FD605E"/>
    <w:rsid w:val="00FE0489"/>
    <w:rsid w:val="00FE0EE6"/>
    <w:rsid w:val="00FE251D"/>
    <w:rsid w:val="00FF0763"/>
    <w:rsid w:val="00FF181B"/>
    <w:rsid w:val="00FF2480"/>
    <w:rsid w:val="00FF2FE9"/>
    <w:rsid w:val="00FF3C16"/>
    <w:rsid w:val="00FF3CCB"/>
    <w:rsid w:val="60320B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6F245"/>
  <w15:docId w15:val="{64C0F4C4-3224-40A9-91AB-C3229E1A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534"/>
  </w:style>
  <w:style w:type="paragraph" w:styleId="Heading1">
    <w:name w:val="heading 1"/>
    <w:basedOn w:val="Normal"/>
    <w:link w:val="Heading1Char"/>
    <w:uiPriority w:val="9"/>
    <w:qFormat/>
    <w:rsid w:val="00F666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E7B"/>
    <w:rPr>
      <w:color w:val="0000FF" w:themeColor="hyperlink"/>
      <w:u w:val="single"/>
    </w:rPr>
  </w:style>
  <w:style w:type="character" w:customStyle="1" w:styleId="Heading1Char">
    <w:name w:val="Heading 1 Char"/>
    <w:basedOn w:val="DefaultParagraphFont"/>
    <w:link w:val="Heading1"/>
    <w:uiPriority w:val="9"/>
    <w:rsid w:val="00F666E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666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66EE"/>
    <w:rPr>
      <w:b/>
      <w:bCs/>
    </w:rPr>
  </w:style>
  <w:style w:type="character" w:styleId="Emphasis">
    <w:name w:val="Emphasis"/>
    <w:basedOn w:val="DefaultParagraphFont"/>
    <w:uiPriority w:val="20"/>
    <w:qFormat/>
    <w:rsid w:val="00F666EE"/>
    <w:rPr>
      <w:i/>
      <w:iCs/>
    </w:rPr>
  </w:style>
  <w:style w:type="character" w:styleId="FollowedHyperlink">
    <w:name w:val="FollowedHyperlink"/>
    <w:basedOn w:val="DefaultParagraphFont"/>
    <w:uiPriority w:val="99"/>
    <w:semiHidden/>
    <w:unhideWhenUsed/>
    <w:rsid w:val="00BC2F21"/>
    <w:rPr>
      <w:color w:val="800080" w:themeColor="followedHyperlink"/>
      <w:u w:val="single"/>
    </w:rPr>
  </w:style>
  <w:style w:type="paragraph" w:styleId="ListParagraph">
    <w:name w:val="List Paragraph"/>
    <w:basedOn w:val="Normal"/>
    <w:uiPriority w:val="34"/>
    <w:qFormat/>
    <w:rsid w:val="00904C74"/>
    <w:pPr>
      <w:ind w:left="720"/>
      <w:contextualSpacing/>
    </w:pPr>
  </w:style>
  <w:style w:type="paragraph" w:styleId="BalloonText">
    <w:name w:val="Balloon Text"/>
    <w:basedOn w:val="Normal"/>
    <w:link w:val="BalloonTextChar"/>
    <w:uiPriority w:val="99"/>
    <w:semiHidden/>
    <w:unhideWhenUsed/>
    <w:rsid w:val="00904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C74"/>
    <w:rPr>
      <w:rFonts w:ascii="Tahoma" w:hAnsi="Tahoma" w:cs="Tahoma"/>
      <w:sz w:val="16"/>
      <w:szCs w:val="16"/>
    </w:rPr>
  </w:style>
  <w:style w:type="paragraph" w:styleId="Header">
    <w:name w:val="header"/>
    <w:basedOn w:val="Normal"/>
    <w:link w:val="HeaderChar"/>
    <w:uiPriority w:val="99"/>
    <w:unhideWhenUsed/>
    <w:rsid w:val="00C2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33D"/>
  </w:style>
  <w:style w:type="paragraph" w:styleId="Footer">
    <w:name w:val="footer"/>
    <w:basedOn w:val="Normal"/>
    <w:link w:val="FooterChar"/>
    <w:uiPriority w:val="99"/>
    <w:unhideWhenUsed/>
    <w:rsid w:val="00C2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33D"/>
  </w:style>
  <w:style w:type="table" w:styleId="TableGrid">
    <w:name w:val="Table Grid"/>
    <w:basedOn w:val="TableNormal"/>
    <w:qFormat/>
    <w:rsid w:val="00FD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5600"/>
    <w:rPr>
      <w:sz w:val="16"/>
      <w:szCs w:val="16"/>
    </w:rPr>
  </w:style>
  <w:style w:type="paragraph" w:styleId="CommentText">
    <w:name w:val="annotation text"/>
    <w:basedOn w:val="Normal"/>
    <w:link w:val="CommentTextChar"/>
    <w:uiPriority w:val="99"/>
    <w:unhideWhenUsed/>
    <w:rsid w:val="00A45600"/>
    <w:pPr>
      <w:spacing w:line="240" w:lineRule="auto"/>
    </w:pPr>
    <w:rPr>
      <w:sz w:val="20"/>
      <w:szCs w:val="20"/>
    </w:rPr>
  </w:style>
  <w:style w:type="character" w:customStyle="1" w:styleId="CommentTextChar">
    <w:name w:val="Comment Text Char"/>
    <w:basedOn w:val="DefaultParagraphFont"/>
    <w:link w:val="CommentText"/>
    <w:uiPriority w:val="99"/>
    <w:rsid w:val="00A45600"/>
    <w:rPr>
      <w:sz w:val="20"/>
      <w:szCs w:val="20"/>
    </w:rPr>
  </w:style>
  <w:style w:type="paragraph" w:styleId="CommentSubject">
    <w:name w:val="annotation subject"/>
    <w:basedOn w:val="CommentText"/>
    <w:next w:val="CommentText"/>
    <w:link w:val="CommentSubjectChar"/>
    <w:uiPriority w:val="99"/>
    <w:semiHidden/>
    <w:unhideWhenUsed/>
    <w:rsid w:val="00A45600"/>
    <w:rPr>
      <w:b/>
      <w:bCs/>
    </w:rPr>
  </w:style>
  <w:style w:type="character" w:customStyle="1" w:styleId="CommentSubjectChar">
    <w:name w:val="Comment Subject Char"/>
    <w:basedOn w:val="CommentTextChar"/>
    <w:link w:val="CommentSubject"/>
    <w:uiPriority w:val="99"/>
    <w:semiHidden/>
    <w:rsid w:val="00A45600"/>
    <w:rPr>
      <w:b/>
      <w:bCs/>
      <w:sz w:val="20"/>
      <w:szCs w:val="20"/>
    </w:rPr>
  </w:style>
  <w:style w:type="paragraph" w:styleId="PlainText">
    <w:name w:val="Plain Text"/>
    <w:basedOn w:val="Normal"/>
    <w:link w:val="PlainTextChar"/>
    <w:uiPriority w:val="99"/>
    <w:semiHidden/>
    <w:unhideWhenUsed/>
    <w:rsid w:val="00F930C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930C2"/>
    <w:rPr>
      <w:rFonts w:ascii="Consolas" w:hAnsi="Consolas" w:cs="Consolas"/>
      <w:sz w:val="21"/>
      <w:szCs w:val="21"/>
    </w:rPr>
  </w:style>
  <w:style w:type="table" w:styleId="LightShading">
    <w:name w:val="Light Shading"/>
    <w:basedOn w:val="TableNormal"/>
    <w:uiPriority w:val="60"/>
    <w:rsid w:val="00912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6">
    <w:name w:val="Light Grid Accent 6"/>
    <w:basedOn w:val="TableNormal"/>
    <w:uiPriority w:val="62"/>
    <w:rsid w:val="00A074B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eudoraheader">
    <w:name w:val="eudoraheader"/>
    <w:basedOn w:val="DefaultParagraphFont"/>
    <w:rsid w:val="00DE6A62"/>
  </w:style>
  <w:style w:type="paragraph" w:styleId="NoSpacing">
    <w:name w:val="No Spacing"/>
    <w:uiPriority w:val="1"/>
    <w:qFormat/>
    <w:rsid w:val="00F2146F"/>
    <w:pPr>
      <w:spacing w:after="0" w:line="240" w:lineRule="auto"/>
    </w:pPr>
  </w:style>
  <w:style w:type="table" w:styleId="MediumList1-Accent6">
    <w:name w:val="Medium List 1 Accent 6"/>
    <w:basedOn w:val="TableNormal"/>
    <w:uiPriority w:val="65"/>
    <w:rsid w:val="00F2146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Revision">
    <w:name w:val="Revision"/>
    <w:hidden/>
    <w:uiPriority w:val="99"/>
    <w:semiHidden/>
    <w:rsid w:val="005700F7"/>
    <w:pPr>
      <w:spacing w:after="0" w:line="240" w:lineRule="auto"/>
    </w:pPr>
  </w:style>
  <w:style w:type="paragraph" w:styleId="Title">
    <w:name w:val="Title"/>
    <w:basedOn w:val="Normal"/>
    <w:next w:val="Normal"/>
    <w:link w:val="TitleChar"/>
    <w:uiPriority w:val="10"/>
    <w:qFormat/>
    <w:rsid w:val="00CF536E"/>
    <w:pPr>
      <w:spacing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CF536E"/>
    <w:rPr>
      <w:rFonts w:asciiTheme="majorHAnsi" w:eastAsiaTheme="majorEastAsia" w:hAnsiTheme="majorHAnsi" w:cstheme="majorBidi"/>
      <w:caps/>
      <w:color w:val="4F81BD" w:themeColor="accent1"/>
      <w:spacing w:val="10"/>
      <w:sz w:val="52"/>
      <w:szCs w:val="52"/>
    </w:rPr>
  </w:style>
  <w:style w:type="table" w:styleId="GridTable6Colorful-Accent3">
    <w:name w:val="Grid Table 6 Colorful Accent 3"/>
    <w:basedOn w:val="TableNormal"/>
    <w:uiPriority w:val="51"/>
    <w:rsid w:val="00CF536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FootnoteText">
    <w:name w:val="footnote text"/>
    <w:basedOn w:val="Normal"/>
    <w:link w:val="FootnoteTextChar"/>
    <w:uiPriority w:val="99"/>
    <w:unhideWhenUsed/>
    <w:rsid w:val="00AA051C"/>
    <w:pPr>
      <w:spacing w:after="0" w:line="240" w:lineRule="auto"/>
    </w:pPr>
    <w:rPr>
      <w:sz w:val="20"/>
      <w:szCs w:val="20"/>
    </w:rPr>
  </w:style>
  <w:style w:type="character" w:customStyle="1" w:styleId="FootnoteTextChar">
    <w:name w:val="Footnote Text Char"/>
    <w:basedOn w:val="DefaultParagraphFont"/>
    <w:link w:val="FootnoteText"/>
    <w:uiPriority w:val="99"/>
    <w:rsid w:val="00AA051C"/>
    <w:rPr>
      <w:sz w:val="20"/>
      <w:szCs w:val="20"/>
    </w:rPr>
  </w:style>
  <w:style w:type="character" w:styleId="FootnoteReference">
    <w:name w:val="footnote reference"/>
    <w:basedOn w:val="DefaultParagraphFont"/>
    <w:uiPriority w:val="99"/>
    <w:semiHidden/>
    <w:unhideWhenUsed/>
    <w:rsid w:val="00AA051C"/>
    <w:rPr>
      <w:vertAlign w:val="superscript"/>
    </w:rPr>
  </w:style>
  <w:style w:type="character" w:styleId="UnresolvedMention">
    <w:name w:val="Unresolved Mention"/>
    <w:basedOn w:val="DefaultParagraphFont"/>
    <w:uiPriority w:val="99"/>
    <w:semiHidden/>
    <w:unhideWhenUsed/>
    <w:rsid w:val="00A54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174219">
      <w:bodyDiv w:val="1"/>
      <w:marLeft w:val="0"/>
      <w:marRight w:val="0"/>
      <w:marTop w:val="0"/>
      <w:marBottom w:val="0"/>
      <w:divBdr>
        <w:top w:val="none" w:sz="0" w:space="0" w:color="auto"/>
        <w:left w:val="none" w:sz="0" w:space="0" w:color="auto"/>
        <w:bottom w:val="none" w:sz="0" w:space="0" w:color="auto"/>
        <w:right w:val="none" w:sz="0" w:space="0" w:color="auto"/>
      </w:divBdr>
      <w:divsChild>
        <w:div w:id="623392818">
          <w:marLeft w:val="547"/>
          <w:marRight w:val="0"/>
          <w:marTop w:val="0"/>
          <w:marBottom w:val="0"/>
          <w:divBdr>
            <w:top w:val="none" w:sz="0" w:space="0" w:color="auto"/>
            <w:left w:val="none" w:sz="0" w:space="0" w:color="auto"/>
            <w:bottom w:val="none" w:sz="0" w:space="0" w:color="auto"/>
            <w:right w:val="none" w:sz="0" w:space="0" w:color="auto"/>
          </w:divBdr>
        </w:div>
        <w:div w:id="8063604">
          <w:marLeft w:val="1267"/>
          <w:marRight w:val="0"/>
          <w:marTop w:val="0"/>
          <w:marBottom w:val="0"/>
          <w:divBdr>
            <w:top w:val="none" w:sz="0" w:space="0" w:color="auto"/>
            <w:left w:val="none" w:sz="0" w:space="0" w:color="auto"/>
            <w:bottom w:val="none" w:sz="0" w:space="0" w:color="auto"/>
            <w:right w:val="none" w:sz="0" w:space="0" w:color="auto"/>
          </w:divBdr>
        </w:div>
        <w:div w:id="1208639359">
          <w:marLeft w:val="1987"/>
          <w:marRight w:val="0"/>
          <w:marTop w:val="0"/>
          <w:marBottom w:val="0"/>
          <w:divBdr>
            <w:top w:val="none" w:sz="0" w:space="0" w:color="auto"/>
            <w:left w:val="none" w:sz="0" w:space="0" w:color="auto"/>
            <w:bottom w:val="none" w:sz="0" w:space="0" w:color="auto"/>
            <w:right w:val="none" w:sz="0" w:space="0" w:color="auto"/>
          </w:divBdr>
        </w:div>
        <w:div w:id="1211386000">
          <w:marLeft w:val="1987"/>
          <w:marRight w:val="0"/>
          <w:marTop w:val="0"/>
          <w:marBottom w:val="0"/>
          <w:divBdr>
            <w:top w:val="none" w:sz="0" w:space="0" w:color="auto"/>
            <w:left w:val="none" w:sz="0" w:space="0" w:color="auto"/>
            <w:bottom w:val="none" w:sz="0" w:space="0" w:color="auto"/>
            <w:right w:val="none" w:sz="0" w:space="0" w:color="auto"/>
          </w:divBdr>
        </w:div>
        <w:div w:id="868907127">
          <w:marLeft w:val="1987"/>
          <w:marRight w:val="0"/>
          <w:marTop w:val="0"/>
          <w:marBottom w:val="0"/>
          <w:divBdr>
            <w:top w:val="none" w:sz="0" w:space="0" w:color="auto"/>
            <w:left w:val="none" w:sz="0" w:space="0" w:color="auto"/>
            <w:bottom w:val="none" w:sz="0" w:space="0" w:color="auto"/>
            <w:right w:val="none" w:sz="0" w:space="0" w:color="auto"/>
          </w:divBdr>
        </w:div>
      </w:divsChild>
    </w:div>
    <w:div w:id="481047408">
      <w:bodyDiv w:val="1"/>
      <w:marLeft w:val="0"/>
      <w:marRight w:val="0"/>
      <w:marTop w:val="0"/>
      <w:marBottom w:val="0"/>
      <w:divBdr>
        <w:top w:val="none" w:sz="0" w:space="0" w:color="auto"/>
        <w:left w:val="none" w:sz="0" w:space="0" w:color="auto"/>
        <w:bottom w:val="none" w:sz="0" w:space="0" w:color="auto"/>
        <w:right w:val="none" w:sz="0" w:space="0" w:color="auto"/>
      </w:divBdr>
      <w:divsChild>
        <w:div w:id="1180000745">
          <w:marLeft w:val="1267"/>
          <w:marRight w:val="0"/>
          <w:marTop w:val="0"/>
          <w:marBottom w:val="0"/>
          <w:divBdr>
            <w:top w:val="none" w:sz="0" w:space="0" w:color="auto"/>
            <w:left w:val="none" w:sz="0" w:space="0" w:color="auto"/>
            <w:bottom w:val="none" w:sz="0" w:space="0" w:color="auto"/>
            <w:right w:val="none" w:sz="0" w:space="0" w:color="auto"/>
          </w:divBdr>
        </w:div>
        <w:div w:id="2008508267">
          <w:marLeft w:val="2160"/>
          <w:marRight w:val="0"/>
          <w:marTop w:val="0"/>
          <w:marBottom w:val="0"/>
          <w:divBdr>
            <w:top w:val="none" w:sz="0" w:space="0" w:color="auto"/>
            <w:left w:val="none" w:sz="0" w:space="0" w:color="auto"/>
            <w:bottom w:val="none" w:sz="0" w:space="0" w:color="auto"/>
            <w:right w:val="none" w:sz="0" w:space="0" w:color="auto"/>
          </w:divBdr>
        </w:div>
        <w:div w:id="329601581">
          <w:marLeft w:val="2160"/>
          <w:marRight w:val="0"/>
          <w:marTop w:val="0"/>
          <w:marBottom w:val="0"/>
          <w:divBdr>
            <w:top w:val="none" w:sz="0" w:space="0" w:color="auto"/>
            <w:left w:val="none" w:sz="0" w:space="0" w:color="auto"/>
            <w:bottom w:val="none" w:sz="0" w:space="0" w:color="auto"/>
            <w:right w:val="none" w:sz="0" w:space="0" w:color="auto"/>
          </w:divBdr>
        </w:div>
      </w:divsChild>
    </w:div>
    <w:div w:id="511145487">
      <w:bodyDiv w:val="1"/>
      <w:marLeft w:val="0"/>
      <w:marRight w:val="0"/>
      <w:marTop w:val="0"/>
      <w:marBottom w:val="0"/>
      <w:divBdr>
        <w:top w:val="none" w:sz="0" w:space="0" w:color="auto"/>
        <w:left w:val="none" w:sz="0" w:space="0" w:color="auto"/>
        <w:bottom w:val="none" w:sz="0" w:space="0" w:color="auto"/>
        <w:right w:val="none" w:sz="0" w:space="0" w:color="auto"/>
      </w:divBdr>
    </w:div>
    <w:div w:id="900867281">
      <w:bodyDiv w:val="1"/>
      <w:marLeft w:val="0"/>
      <w:marRight w:val="0"/>
      <w:marTop w:val="0"/>
      <w:marBottom w:val="0"/>
      <w:divBdr>
        <w:top w:val="none" w:sz="0" w:space="0" w:color="auto"/>
        <w:left w:val="none" w:sz="0" w:space="0" w:color="auto"/>
        <w:bottom w:val="none" w:sz="0" w:space="0" w:color="auto"/>
        <w:right w:val="none" w:sz="0" w:space="0" w:color="auto"/>
      </w:divBdr>
      <w:divsChild>
        <w:div w:id="429357623">
          <w:marLeft w:val="0"/>
          <w:marRight w:val="0"/>
          <w:marTop w:val="0"/>
          <w:marBottom w:val="0"/>
          <w:divBdr>
            <w:top w:val="none" w:sz="0" w:space="0" w:color="auto"/>
            <w:left w:val="none" w:sz="0" w:space="0" w:color="auto"/>
            <w:bottom w:val="none" w:sz="0" w:space="0" w:color="auto"/>
            <w:right w:val="none" w:sz="0" w:space="0" w:color="auto"/>
          </w:divBdr>
          <w:divsChild>
            <w:div w:id="19908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1456">
      <w:bodyDiv w:val="1"/>
      <w:marLeft w:val="0"/>
      <w:marRight w:val="0"/>
      <w:marTop w:val="0"/>
      <w:marBottom w:val="0"/>
      <w:divBdr>
        <w:top w:val="none" w:sz="0" w:space="0" w:color="auto"/>
        <w:left w:val="none" w:sz="0" w:space="0" w:color="auto"/>
        <w:bottom w:val="none" w:sz="0" w:space="0" w:color="auto"/>
        <w:right w:val="none" w:sz="0" w:space="0" w:color="auto"/>
      </w:divBdr>
    </w:div>
    <w:div w:id="1074087332">
      <w:bodyDiv w:val="1"/>
      <w:marLeft w:val="0"/>
      <w:marRight w:val="0"/>
      <w:marTop w:val="0"/>
      <w:marBottom w:val="0"/>
      <w:divBdr>
        <w:top w:val="none" w:sz="0" w:space="0" w:color="auto"/>
        <w:left w:val="none" w:sz="0" w:space="0" w:color="auto"/>
        <w:bottom w:val="none" w:sz="0" w:space="0" w:color="auto"/>
        <w:right w:val="none" w:sz="0" w:space="0" w:color="auto"/>
      </w:divBdr>
      <w:divsChild>
        <w:div w:id="80151355">
          <w:marLeft w:val="547"/>
          <w:marRight w:val="0"/>
          <w:marTop w:val="0"/>
          <w:marBottom w:val="0"/>
          <w:divBdr>
            <w:top w:val="none" w:sz="0" w:space="0" w:color="auto"/>
            <w:left w:val="none" w:sz="0" w:space="0" w:color="auto"/>
            <w:bottom w:val="none" w:sz="0" w:space="0" w:color="auto"/>
            <w:right w:val="none" w:sz="0" w:space="0" w:color="auto"/>
          </w:divBdr>
        </w:div>
        <w:div w:id="833688114">
          <w:marLeft w:val="1267"/>
          <w:marRight w:val="0"/>
          <w:marTop w:val="0"/>
          <w:marBottom w:val="0"/>
          <w:divBdr>
            <w:top w:val="none" w:sz="0" w:space="0" w:color="auto"/>
            <w:left w:val="none" w:sz="0" w:space="0" w:color="auto"/>
            <w:bottom w:val="none" w:sz="0" w:space="0" w:color="auto"/>
            <w:right w:val="none" w:sz="0" w:space="0" w:color="auto"/>
          </w:divBdr>
        </w:div>
        <w:div w:id="368996865">
          <w:marLeft w:val="1267"/>
          <w:marRight w:val="0"/>
          <w:marTop w:val="0"/>
          <w:marBottom w:val="0"/>
          <w:divBdr>
            <w:top w:val="none" w:sz="0" w:space="0" w:color="auto"/>
            <w:left w:val="none" w:sz="0" w:space="0" w:color="auto"/>
            <w:bottom w:val="none" w:sz="0" w:space="0" w:color="auto"/>
            <w:right w:val="none" w:sz="0" w:space="0" w:color="auto"/>
          </w:divBdr>
        </w:div>
        <w:div w:id="1445728159">
          <w:marLeft w:val="1267"/>
          <w:marRight w:val="0"/>
          <w:marTop w:val="0"/>
          <w:marBottom w:val="0"/>
          <w:divBdr>
            <w:top w:val="none" w:sz="0" w:space="0" w:color="auto"/>
            <w:left w:val="none" w:sz="0" w:space="0" w:color="auto"/>
            <w:bottom w:val="none" w:sz="0" w:space="0" w:color="auto"/>
            <w:right w:val="none" w:sz="0" w:space="0" w:color="auto"/>
          </w:divBdr>
        </w:div>
        <w:div w:id="241791379">
          <w:marLeft w:val="1987"/>
          <w:marRight w:val="0"/>
          <w:marTop w:val="0"/>
          <w:marBottom w:val="0"/>
          <w:divBdr>
            <w:top w:val="none" w:sz="0" w:space="0" w:color="auto"/>
            <w:left w:val="none" w:sz="0" w:space="0" w:color="auto"/>
            <w:bottom w:val="none" w:sz="0" w:space="0" w:color="auto"/>
            <w:right w:val="none" w:sz="0" w:space="0" w:color="auto"/>
          </w:divBdr>
        </w:div>
        <w:div w:id="245501691">
          <w:marLeft w:val="1987"/>
          <w:marRight w:val="0"/>
          <w:marTop w:val="0"/>
          <w:marBottom w:val="0"/>
          <w:divBdr>
            <w:top w:val="none" w:sz="0" w:space="0" w:color="auto"/>
            <w:left w:val="none" w:sz="0" w:space="0" w:color="auto"/>
            <w:bottom w:val="none" w:sz="0" w:space="0" w:color="auto"/>
            <w:right w:val="none" w:sz="0" w:space="0" w:color="auto"/>
          </w:divBdr>
        </w:div>
        <w:div w:id="328679440">
          <w:marLeft w:val="2707"/>
          <w:marRight w:val="0"/>
          <w:marTop w:val="0"/>
          <w:marBottom w:val="0"/>
          <w:divBdr>
            <w:top w:val="none" w:sz="0" w:space="0" w:color="auto"/>
            <w:left w:val="none" w:sz="0" w:space="0" w:color="auto"/>
            <w:bottom w:val="none" w:sz="0" w:space="0" w:color="auto"/>
            <w:right w:val="none" w:sz="0" w:space="0" w:color="auto"/>
          </w:divBdr>
        </w:div>
        <w:div w:id="1209948768">
          <w:marLeft w:val="2707"/>
          <w:marRight w:val="0"/>
          <w:marTop w:val="0"/>
          <w:marBottom w:val="0"/>
          <w:divBdr>
            <w:top w:val="none" w:sz="0" w:space="0" w:color="auto"/>
            <w:left w:val="none" w:sz="0" w:space="0" w:color="auto"/>
            <w:bottom w:val="none" w:sz="0" w:space="0" w:color="auto"/>
            <w:right w:val="none" w:sz="0" w:space="0" w:color="auto"/>
          </w:divBdr>
        </w:div>
      </w:divsChild>
    </w:div>
    <w:div w:id="1406612269">
      <w:bodyDiv w:val="1"/>
      <w:marLeft w:val="0"/>
      <w:marRight w:val="0"/>
      <w:marTop w:val="0"/>
      <w:marBottom w:val="0"/>
      <w:divBdr>
        <w:top w:val="none" w:sz="0" w:space="0" w:color="auto"/>
        <w:left w:val="none" w:sz="0" w:space="0" w:color="auto"/>
        <w:bottom w:val="none" w:sz="0" w:space="0" w:color="auto"/>
        <w:right w:val="none" w:sz="0" w:space="0" w:color="auto"/>
      </w:divBdr>
    </w:div>
    <w:div w:id="18328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natsci.msu.edu%2F_assets%2Ffiles%2Ffaculty-staff%2Fnatsci%2520academic%2520staff%2520position%2520approval%2520form_revised%2520_May_2023.docx&amp;wdOrigin=BROWSELINK" TargetMode="External"/><Relationship Id="rId18" Type="http://schemas.openxmlformats.org/officeDocument/2006/relationships/hyperlink" Target="https://natsci.msu.edu/sites/_natsci/assets/File/Faculty%20%26%20Staff/Required%20Components%20of%20NatSci%20Offer%20Letters.docx" TargetMode="External"/><Relationship Id="rId3" Type="http://schemas.openxmlformats.org/officeDocument/2006/relationships/customXml" Target="../customXml/item3.xml"/><Relationship Id="rId21" Type="http://schemas.openxmlformats.org/officeDocument/2006/relationships/hyperlink" Target="https://hr.msu.edu/policies-procedures/faculty-academic-staff/faculty-handbook/external_ref-letters.html" TargetMode="External"/><Relationship Id="rId7" Type="http://schemas.openxmlformats.org/officeDocument/2006/relationships/settings" Target="settings.xml"/><Relationship Id="rId12" Type="http://schemas.openxmlformats.org/officeDocument/2006/relationships/hyperlink" Target="mailto:fatahart@msu.edu" TargetMode="External"/><Relationship Id="rId17" Type="http://schemas.openxmlformats.org/officeDocument/2006/relationships/hyperlink" Target="https://hr.msu.edu/ua/hiring/documents/Academic_Interview_List_Approval_Form.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atsci.msu.edu/sites/_natsci/assets/File/Faculty%20%26%20Staff/Position-Advertisement%20Data%20Information%20Sheet_june2022.docx" TargetMode="External"/><Relationship Id="rId20" Type="http://schemas.openxmlformats.org/officeDocument/2006/relationships/hyperlink" Target="https://hr.msu.edu/policies-procedures/faculty-academic-staff/affirmative-action/sample_repor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uera@msu.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mpeaut@msu.edu;%20Natsci.Dean@msu.edu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r.msu.edu/ua/pageuphelp/documents/staffing-coordinator-guide-fa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saffairs.msu.edu/resources/trainings/search-committee-training" TargetMode="External"/><Relationship Id="rId22" Type="http://schemas.openxmlformats.org/officeDocument/2006/relationships/hyperlink" Target="https://hr.msu.edu/policies-procedures/faculty-academic-staff/faculty-handbook/external_ref-lett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26502DDFE95A4685B7ABA623D16A90" ma:contentTypeVersion="3" ma:contentTypeDescription="Create a new document." ma:contentTypeScope="" ma:versionID="8c190fddfa86f3f18962fff6e6158f7b">
  <xsd:schema xmlns:xsd="http://www.w3.org/2001/XMLSchema" xmlns:xs="http://www.w3.org/2001/XMLSchema" xmlns:p="http://schemas.microsoft.com/office/2006/metadata/properties" xmlns:ns2="979e36e5-399e-4b01-afbe-5e804e318093" targetNamespace="http://schemas.microsoft.com/office/2006/metadata/properties" ma:root="true" ma:fieldsID="4c71feee39d08a998dbc90d048d4fac7" ns2:_="">
    <xsd:import namespace="979e36e5-399e-4b01-afbe-5e804e3180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e36e5-399e-4b01-afbe-5e804e318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4A7495-C84E-4AFB-96B3-8243C119D87E}">
  <ds:schemaRefs>
    <ds:schemaRef ds:uri="http://schemas.microsoft.com/sharepoint/v3/contenttype/forms"/>
  </ds:schemaRefs>
</ds:datastoreItem>
</file>

<file path=customXml/itemProps2.xml><?xml version="1.0" encoding="utf-8"?>
<ds:datastoreItem xmlns:ds="http://schemas.openxmlformats.org/officeDocument/2006/customXml" ds:itemID="{C50CD364-FDB9-40B0-910D-E27736F7F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e36e5-399e-4b01-afbe-5e804e318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63A02-F819-4468-BD7C-781F9AC153EB}">
  <ds:schemaRefs>
    <ds:schemaRef ds:uri="http://schemas.openxmlformats.org/officeDocument/2006/bibliography"/>
  </ds:schemaRefs>
</ds:datastoreItem>
</file>

<file path=customXml/itemProps4.xml><?xml version="1.0" encoding="utf-8"?>
<ds:datastoreItem xmlns:ds="http://schemas.openxmlformats.org/officeDocument/2006/customXml" ds:itemID="{8BFE3A00-7306-4E0E-968D-A3530D49B4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1890</Words>
  <Characters>10773</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College of Natural Science</Company>
  <LinksUpToDate>false</LinksUpToDate>
  <CharactersWithSpaces>12638</CharactersWithSpaces>
  <SharedDoc>false</SharedDoc>
  <HLinks>
    <vt:vector size="42" baseType="variant">
      <vt:variant>
        <vt:i4>5963882</vt:i4>
      </vt:variant>
      <vt:variant>
        <vt:i4>18</vt:i4>
      </vt:variant>
      <vt:variant>
        <vt:i4>0</vt:i4>
      </vt:variant>
      <vt:variant>
        <vt:i4>5</vt:i4>
      </vt:variant>
      <vt:variant>
        <vt:lpwstr>https://hr.msu.edu/policies-procedures/faculty-academic-staff/affirmative-action/sample_report.html</vt:lpwstr>
      </vt:variant>
      <vt:variant>
        <vt:lpwstr/>
      </vt:variant>
      <vt:variant>
        <vt:i4>589838</vt:i4>
      </vt:variant>
      <vt:variant>
        <vt:i4>15</vt:i4>
      </vt:variant>
      <vt:variant>
        <vt:i4>0</vt:i4>
      </vt:variant>
      <vt:variant>
        <vt:i4>5</vt:i4>
      </vt:variant>
      <vt:variant>
        <vt:lpwstr>https://www.hr.msu.edu/ua/pageuphelp/documents/staffing-coordinator-guide-fas.pdf</vt:lpwstr>
      </vt:variant>
      <vt:variant>
        <vt:lpwstr/>
      </vt:variant>
      <vt:variant>
        <vt:i4>327731</vt:i4>
      </vt:variant>
      <vt:variant>
        <vt:i4>12</vt:i4>
      </vt:variant>
      <vt:variant>
        <vt:i4>0</vt:i4>
      </vt:variant>
      <vt:variant>
        <vt:i4>5</vt:i4>
      </vt:variant>
      <vt:variant>
        <vt:lpwstr>https://natsci.msu.edu/sites/_natsci/assets/File/Faculty %26 Staff/Required Components of NatSci Offer Letters.docx</vt:lpwstr>
      </vt:variant>
      <vt:variant>
        <vt:lpwstr/>
      </vt:variant>
      <vt:variant>
        <vt:i4>2424944</vt:i4>
      </vt:variant>
      <vt:variant>
        <vt:i4>9</vt:i4>
      </vt:variant>
      <vt:variant>
        <vt:i4>0</vt:i4>
      </vt:variant>
      <vt:variant>
        <vt:i4>5</vt:i4>
      </vt:variant>
      <vt:variant>
        <vt:lpwstr>https://www.hr.msu.edu/ua/hiring/documents/Academic_Interview_List_Approval_Form.pdf</vt:lpwstr>
      </vt:variant>
      <vt:variant>
        <vt:lpwstr/>
      </vt:variant>
      <vt:variant>
        <vt:i4>8126576</vt:i4>
      </vt:variant>
      <vt:variant>
        <vt:i4>6</vt:i4>
      </vt:variant>
      <vt:variant>
        <vt:i4>0</vt:i4>
      </vt:variant>
      <vt:variant>
        <vt:i4>5</vt:i4>
      </vt:variant>
      <vt:variant>
        <vt:lpwstr>https://hr.msu.edu/ua/hiring/documents/Academic_Interview_List_Approval_Form.pdf</vt:lpwstr>
      </vt:variant>
      <vt:variant>
        <vt:lpwstr/>
      </vt:variant>
      <vt:variant>
        <vt:i4>5898311</vt:i4>
      </vt:variant>
      <vt:variant>
        <vt:i4>3</vt:i4>
      </vt:variant>
      <vt:variant>
        <vt:i4>0</vt:i4>
      </vt:variant>
      <vt:variant>
        <vt:i4>5</vt:i4>
      </vt:variant>
      <vt:variant>
        <vt:lpwstr>https://natsci.msu.edu/sites/_natsci/assets/File/Faculty %26 Staff/natsci academic staff position approval form_june2022.docx</vt:lpwstr>
      </vt:variant>
      <vt:variant>
        <vt:lpwstr/>
      </vt:variant>
      <vt:variant>
        <vt:i4>5898311</vt:i4>
      </vt:variant>
      <vt:variant>
        <vt:i4>0</vt:i4>
      </vt:variant>
      <vt:variant>
        <vt:i4>0</vt:i4>
      </vt:variant>
      <vt:variant>
        <vt:i4>5</vt:i4>
      </vt:variant>
      <vt:variant>
        <vt:lpwstr>https://natsci.msu.edu/sites/_natsci/assets/File/Faculty %26 Staff/natsci academic staff position approval form_june2022.docx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rjkirk</dc:creator>
  <cp:keywords/>
  <cp:lastModifiedBy>Compeau, Teri</cp:lastModifiedBy>
  <cp:revision>2</cp:revision>
  <cp:lastPrinted>2017-06-21T15:40:00Z</cp:lastPrinted>
  <dcterms:created xsi:type="dcterms:W3CDTF">2024-07-12T19:10:00Z</dcterms:created>
  <dcterms:modified xsi:type="dcterms:W3CDTF">2024-07-12T19:10:00Z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0x010100C926502DDFE95A4685B7ABA623D16A90</vt:lpwstr>
  </property>
  <property fmtid="{D5CDD505-2E9C-101B-9397-08002B2CF9AE}" pid="4" name="Order">
    <vt:r8>100</vt:r8>
  </property>
  <property fmtid="{D5CDD505-2E9C-101B-9397-08002B2CF9AE}" pid="5" name="MediaServiceImageTags">
    <vt:lpwstr/>
  </property>
</Properties>
</file>