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245A9" w14:textId="316C7212" w:rsidR="009A72E9" w:rsidRDefault="001E5053" w:rsidP="00B53E54">
      <w:pPr>
        <w:pStyle w:val="Title"/>
        <w:jc w:val="center"/>
      </w:pPr>
      <w:r>
        <w:rPr>
          <w:noProof/>
        </w:rPr>
        <w:drawing>
          <wp:inline distT="0" distB="0" distL="0" distR="0" wp14:anchorId="2860F901" wp14:editId="590A89D0">
            <wp:extent cx="5187143" cy="1097280"/>
            <wp:effectExtent l="0" t="0" r="0" b="0"/>
            <wp:docPr id="4060514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51412" name="Graphic 406051412"/>
                    <pic:cNvPicPr/>
                  </pic:nvPicPr>
                  <pic:blipFill>
                    <a:blip r:embed="rId8">
                      <a:extLst>
                        <a:ext uri="{96DAC541-7B7A-43D3-8B79-37D633B846F1}">
                          <asvg:svgBlip xmlns:asvg="http://schemas.microsoft.com/office/drawing/2016/SVG/main" r:embed="rId9"/>
                        </a:ext>
                      </a:extLst>
                    </a:blip>
                    <a:stretch>
                      <a:fillRect/>
                    </a:stretch>
                  </pic:blipFill>
                  <pic:spPr>
                    <a:xfrm>
                      <a:off x="0" y="0"/>
                      <a:ext cx="5187143" cy="1097280"/>
                    </a:xfrm>
                    <a:prstGeom prst="rect">
                      <a:avLst/>
                    </a:prstGeom>
                  </pic:spPr>
                </pic:pic>
              </a:graphicData>
            </a:graphic>
          </wp:inline>
        </w:drawing>
      </w:r>
    </w:p>
    <w:p w14:paraId="73E9E5F1" w14:textId="77777777" w:rsidR="002F0F8C" w:rsidRDefault="002F0F8C" w:rsidP="008F7945">
      <w:pPr>
        <w:pStyle w:val="Heading1"/>
        <w:spacing w:before="0" w:after="0"/>
        <w:jc w:val="center"/>
        <w:rPr>
          <w:rFonts w:ascii="Georgia" w:hAnsi="Georgia" w:cs="Times New Roman (Headings CS)"/>
          <w:color w:val="000000" w:themeColor="text1"/>
          <w:spacing w:val="8"/>
          <w:sz w:val="22"/>
          <w:szCs w:val="22"/>
        </w:rPr>
      </w:pPr>
    </w:p>
    <w:p w14:paraId="6C544B11" w14:textId="77777777" w:rsidR="00343871" w:rsidRDefault="00343871" w:rsidP="00343871">
      <w:pPr>
        <w:pStyle w:val="Heading1"/>
        <w:spacing w:before="0" w:after="0"/>
        <w:rPr>
          <w:rFonts w:ascii="Georgia" w:hAnsi="Georgia" w:cs="Times New Roman (Headings CS)"/>
          <w:b/>
          <w:bCs/>
          <w:color w:val="000000" w:themeColor="text1"/>
          <w:spacing w:val="8"/>
          <w:sz w:val="72"/>
          <w:szCs w:val="72"/>
        </w:rPr>
      </w:pPr>
    </w:p>
    <w:p w14:paraId="6244F3CC" w14:textId="77777777" w:rsidR="00865FDB" w:rsidRPr="00865FDB" w:rsidRDefault="002A4F81" w:rsidP="00865FDB">
      <w:pPr>
        <w:spacing w:after="0"/>
        <w:jc w:val="center"/>
        <w:rPr>
          <w:rFonts w:ascii="Georgia" w:hAnsi="Georgia"/>
          <w:sz w:val="76"/>
          <w:szCs w:val="76"/>
        </w:rPr>
      </w:pPr>
      <w:r w:rsidRPr="00865FDB">
        <w:rPr>
          <w:rFonts w:ascii="Georgia" w:hAnsi="Georgia"/>
          <w:sz w:val="76"/>
          <w:szCs w:val="76"/>
        </w:rPr>
        <w:t xml:space="preserve">Academic Specialist </w:t>
      </w:r>
      <w:r w:rsidR="001B1377" w:rsidRPr="00865FDB">
        <w:rPr>
          <w:rFonts w:ascii="Georgia" w:hAnsi="Georgia"/>
          <w:sz w:val="76"/>
          <w:szCs w:val="76"/>
        </w:rPr>
        <w:t xml:space="preserve">Reappointment and </w:t>
      </w:r>
    </w:p>
    <w:p w14:paraId="63C07A5F" w14:textId="1F1ACD5C" w:rsidR="00761795" w:rsidRDefault="001B1377" w:rsidP="00865FDB">
      <w:pPr>
        <w:spacing w:after="0"/>
        <w:jc w:val="center"/>
        <w:rPr>
          <w:rFonts w:ascii="Georgia" w:hAnsi="Georgia"/>
          <w:sz w:val="76"/>
          <w:szCs w:val="76"/>
        </w:rPr>
      </w:pPr>
      <w:r w:rsidRPr="00865FDB">
        <w:rPr>
          <w:rFonts w:ascii="Georgia" w:hAnsi="Georgia"/>
          <w:sz w:val="76"/>
          <w:szCs w:val="76"/>
        </w:rPr>
        <w:t>Promotion Guide</w:t>
      </w:r>
    </w:p>
    <w:p w14:paraId="59075F7B" w14:textId="77777777" w:rsidR="00FC72DB" w:rsidRPr="00FC72DB" w:rsidRDefault="00FC72DB" w:rsidP="00865FDB">
      <w:pPr>
        <w:spacing w:after="0"/>
        <w:jc w:val="center"/>
        <w:rPr>
          <w:rFonts w:ascii="Georgia" w:hAnsi="Georgia"/>
          <w:sz w:val="24"/>
        </w:rPr>
      </w:pPr>
    </w:p>
    <w:p w14:paraId="7098A2CB" w14:textId="77777777" w:rsidR="0004411F" w:rsidRDefault="00636793" w:rsidP="008F7945">
      <w:pPr>
        <w:pStyle w:val="NormalWeb"/>
        <w:spacing w:before="0" w:beforeAutospacing="0" w:after="0" w:afterAutospacing="0"/>
        <w:jc w:val="center"/>
        <w:rPr>
          <w:rStyle w:val="Emphasis"/>
          <w:rFonts w:ascii="Georgia" w:hAnsi="Georgia"/>
          <w:sz w:val="36"/>
          <w:szCs w:val="36"/>
        </w:rPr>
      </w:pPr>
      <w:r w:rsidRPr="006A1D4A">
        <w:rPr>
          <w:rStyle w:val="Emphasis"/>
          <w:rFonts w:ascii="Georgia" w:hAnsi="Georgia"/>
          <w:sz w:val="36"/>
          <w:szCs w:val="36"/>
        </w:rPr>
        <w:t xml:space="preserve">Guidance for </w:t>
      </w:r>
      <w:r w:rsidR="0004411F" w:rsidRPr="006A1D4A">
        <w:rPr>
          <w:rStyle w:val="Emphasis"/>
          <w:rFonts w:ascii="Georgia" w:hAnsi="Georgia"/>
          <w:sz w:val="36"/>
          <w:szCs w:val="36"/>
        </w:rPr>
        <w:t xml:space="preserve">Continuing System </w:t>
      </w:r>
      <w:r w:rsidR="0004411F">
        <w:rPr>
          <w:rStyle w:val="Emphasis"/>
          <w:rFonts w:ascii="Georgia" w:hAnsi="Georgia"/>
          <w:sz w:val="36"/>
          <w:szCs w:val="36"/>
        </w:rPr>
        <w:t xml:space="preserve">and </w:t>
      </w:r>
    </w:p>
    <w:p w14:paraId="2C9A72A0" w14:textId="6D45C053" w:rsidR="00636793" w:rsidRDefault="00636793" w:rsidP="0004411F">
      <w:pPr>
        <w:pStyle w:val="NormalWeb"/>
        <w:spacing w:before="0" w:beforeAutospacing="0" w:after="0" w:afterAutospacing="0"/>
        <w:jc w:val="center"/>
        <w:rPr>
          <w:rStyle w:val="Emphasis"/>
          <w:rFonts w:ascii="Georgia" w:hAnsi="Georgia"/>
          <w:sz w:val="36"/>
          <w:szCs w:val="36"/>
        </w:rPr>
      </w:pPr>
      <w:r w:rsidRPr="006A1D4A">
        <w:rPr>
          <w:rStyle w:val="Emphasis"/>
          <w:rFonts w:ascii="Georgia" w:hAnsi="Georgia"/>
          <w:sz w:val="36"/>
          <w:szCs w:val="36"/>
        </w:rPr>
        <w:t>Fixed-Term Academic Specialists</w:t>
      </w:r>
    </w:p>
    <w:p w14:paraId="59A50FC8" w14:textId="77777777" w:rsidR="00C17BCA" w:rsidRDefault="00C17BCA" w:rsidP="00D0067B">
      <w:pPr>
        <w:pStyle w:val="NormalWeb"/>
        <w:spacing w:before="0" w:beforeAutospacing="0" w:after="0" w:afterAutospacing="0"/>
        <w:rPr>
          <w:rStyle w:val="Emphasis"/>
          <w:rFonts w:ascii="Georgia" w:hAnsi="Georgia"/>
          <w:sz w:val="36"/>
          <w:szCs w:val="36"/>
        </w:rPr>
      </w:pPr>
    </w:p>
    <w:p w14:paraId="3CDD6D18" w14:textId="685993DD" w:rsidR="00D0067B" w:rsidRDefault="00E7518C" w:rsidP="00BD5A85">
      <w:pPr>
        <w:pStyle w:val="NormalWeb"/>
        <w:spacing w:before="0" w:beforeAutospacing="0" w:after="0" w:afterAutospacing="0"/>
        <w:jc w:val="center"/>
        <w:rPr>
          <w:rStyle w:val="Strong"/>
          <w:rFonts w:ascii="Georgia" w:hAnsi="Georgia"/>
          <w:b w:val="0"/>
          <w:bCs w:val="0"/>
          <w:sz w:val="36"/>
          <w:szCs w:val="36"/>
        </w:rPr>
      </w:pPr>
      <w:r>
        <w:rPr>
          <w:rFonts w:ascii="Georgia" w:hAnsi="Georgia"/>
          <w:noProof/>
          <w:sz w:val="36"/>
          <w:szCs w:val="36"/>
          <w14:ligatures w14:val="standardContextual"/>
        </w:rPr>
        <w:drawing>
          <wp:inline distT="0" distB="0" distL="0" distR="0" wp14:anchorId="171F1725" wp14:editId="16C01765">
            <wp:extent cx="2681555" cy="1787703"/>
            <wp:effectExtent l="0" t="0" r="0" b="0"/>
            <wp:docPr id="36366683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66839" name="Picture 8">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9873" cy="1866582"/>
                    </a:xfrm>
                    <a:prstGeom prst="rect">
                      <a:avLst/>
                    </a:prstGeom>
                  </pic:spPr>
                </pic:pic>
              </a:graphicData>
            </a:graphic>
          </wp:inline>
        </w:drawing>
      </w:r>
    </w:p>
    <w:p w14:paraId="17CB0921" w14:textId="77777777" w:rsidR="00C43E6B" w:rsidRDefault="00C43E6B" w:rsidP="00C43E6B">
      <w:pPr>
        <w:pStyle w:val="NormalWeb"/>
        <w:spacing w:before="0" w:beforeAutospacing="0" w:after="0" w:afterAutospacing="0"/>
        <w:jc w:val="center"/>
        <w:rPr>
          <w:rStyle w:val="Strong"/>
          <w:rFonts w:ascii="Georgia" w:hAnsi="Georgia"/>
          <w:b w:val="0"/>
          <w:bCs w:val="0"/>
          <w:sz w:val="36"/>
          <w:szCs w:val="36"/>
        </w:rPr>
      </w:pPr>
    </w:p>
    <w:p w14:paraId="2C01A5FB" w14:textId="77777777" w:rsidR="00BD5A85" w:rsidRDefault="00BD5A85" w:rsidP="00C43E6B">
      <w:pPr>
        <w:pStyle w:val="NormalWeb"/>
        <w:spacing w:before="0" w:beforeAutospacing="0" w:after="0" w:afterAutospacing="0"/>
        <w:jc w:val="center"/>
        <w:rPr>
          <w:rStyle w:val="Strong"/>
          <w:rFonts w:ascii="Georgia" w:hAnsi="Georgia"/>
          <w:b w:val="0"/>
          <w:bCs w:val="0"/>
          <w:sz w:val="36"/>
          <w:szCs w:val="36"/>
        </w:rPr>
      </w:pPr>
    </w:p>
    <w:p w14:paraId="63C235E5" w14:textId="2BD8820B" w:rsidR="00636793" w:rsidRDefault="000832DA" w:rsidP="00C43E6B">
      <w:pPr>
        <w:pStyle w:val="NormalWeb"/>
        <w:spacing w:before="0" w:beforeAutospacing="0" w:after="0" w:afterAutospacing="0"/>
        <w:jc w:val="center"/>
        <w:rPr>
          <w:rStyle w:val="Strong"/>
          <w:rFonts w:ascii="Georgia" w:hAnsi="Georgia"/>
          <w:b w:val="0"/>
          <w:bCs w:val="0"/>
          <w:sz w:val="36"/>
          <w:szCs w:val="36"/>
        </w:rPr>
      </w:pPr>
      <w:r w:rsidRPr="00D0067B">
        <w:rPr>
          <w:rStyle w:val="Strong"/>
          <w:rFonts w:ascii="Georgia" w:hAnsi="Georgia"/>
          <w:b w:val="0"/>
          <w:bCs w:val="0"/>
          <w:sz w:val="36"/>
          <w:szCs w:val="36"/>
        </w:rPr>
        <w:t>Fall 2026</w:t>
      </w:r>
    </w:p>
    <w:p w14:paraId="47031693" w14:textId="2805007F" w:rsidR="000756AB" w:rsidRDefault="000756AB" w:rsidP="00C43E6B">
      <w:pPr>
        <w:pStyle w:val="NormalWeb"/>
        <w:spacing w:before="0" w:beforeAutospacing="0" w:after="0" w:afterAutospacing="0"/>
        <w:jc w:val="center"/>
        <w:rPr>
          <w:rStyle w:val="Strong"/>
          <w:rFonts w:ascii="Georgia" w:hAnsi="Georgia"/>
          <w:b w:val="0"/>
          <w:bCs w:val="0"/>
          <w:sz w:val="36"/>
          <w:szCs w:val="36"/>
        </w:rPr>
      </w:pPr>
      <w:r>
        <w:rPr>
          <w:rFonts w:ascii="Georgia" w:hAnsi="Georgia"/>
          <w:noProof/>
          <w:sz w:val="36"/>
          <w:szCs w:val="36"/>
          <w14:ligatures w14:val="standardContextual"/>
        </w:rPr>
        <mc:AlternateContent>
          <mc:Choice Requires="wps">
            <w:drawing>
              <wp:inline distT="0" distB="0" distL="0" distR="0" wp14:anchorId="62F0C2E1" wp14:editId="29084435">
                <wp:extent cx="904125" cy="0"/>
                <wp:effectExtent l="0" t="12700" r="23495" b="12700"/>
                <wp:docPr id="1675645034" name="Straight Connector 9"/>
                <wp:cNvGraphicFramePr/>
                <a:graphic xmlns:a="http://schemas.openxmlformats.org/drawingml/2006/main">
                  <a:graphicData uri="http://schemas.microsoft.com/office/word/2010/wordprocessingShape">
                    <wps:wsp>
                      <wps:cNvCnPr/>
                      <wps:spPr>
                        <a:xfrm>
                          <a:off x="0" y="0"/>
                          <a:ext cx="904125" cy="0"/>
                        </a:xfrm>
                        <a:prstGeom prst="line">
                          <a:avLst/>
                        </a:prstGeom>
                        <a:ln w="19050">
                          <a:solidFill>
                            <a:srgbClr val="003929"/>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FD2D0E7" id="Straight Connector 9" o:spid="_x0000_s1026" style="visibility:visible;mso-wrap-style:square;mso-left-percent:-10001;mso-top-percent:-10001;mso-position-horizontal:absolute;mso-position-horizontal-relative:char;mso-position-vertical:absolute;mso-position-vertical-relative:line;mso-left-percent:-10001;mso-top-percent:-10001" from="0,0" to="71.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" strokecolor="#003929" strokeweight="1.5pt">
                <v:stroke joinstyle="miter"/>
                <w10:anchorlock/>
              </v:line>
            </w:pict>
          </mc:Fallback>
        </mc:AlternateContent>
      </w:r>
    </w:p>
    <w:p w14:paraId="5CFD5743" w14:textId="77777777" w:rsidR="00C43E6B" w:rsidRDefault="00C43E6B" w:rsidP="006C3586">
      <w:pPr>
        <w:pStyle w:val="NormalWeb"/>
        <w:spacing w:before="0" w:beforeAutospacing="0" w:after="0" w:afterAutospacing="0"/>
        <w:jc w:val="center"/>
        <w:rPr>
          <w:rStyle w:val="Strong"/>
          <w:rFonts w:asciiTheme="minorHAnsi" w:hAnsiTheme="minorHAnsi"/>
          <w:b w:val="0"/>
          <w:bCs w:val="0"/>
          <w:sz w:val="24"/>
        </w:rPr>
      </w:pPr>
    </w:p>
    <w:p w14:paraId="74D75B96" w14:textId="0260F756" w:rsidR="00D0067B" w:rsidRDefault="006C3586" w:rsidP="006C3586">
      <w:pPr>
        <w:pStyle w:val="NormalWeb"/>
        <w:spacing w:before="0" w:beforeAutospacing="0" w:after="0" w:afterAutospacing="0"/>
        <w:jc w:val="center"/>
        <w:rPr>
          <w:rStyle w:val="Strong"/>
          <w:rFonts w:asciiTheme="minorHAnsi" w:hAnsiTheme="minorHAnsi"/>
          <w:b w:val="0"/>
          <w:bCs w:val="0"/>
          <w:sz w:val="24"/>
        </w:rPr>
      </w:pPr>
      <w:r w:rsidRPr="006C3586">
        <w:rPr>
          <w:rStyle w:val="Strong"/>
          <w:rFonts w:asciiTheme="minorHAnsi" w:hAnsiTheme="minorHAnsi"/>
          <w:b w:val="0"/>
          <w:bCs w:val="0"/>
          <w:sz w:val="24"/>
        </w:rPr>
        <w:t>Version 1.0</w:t>
      </w:r>
    </w:p>
    <w:p w14:paraId="4EB5774A" w14:textId="6BB65062" w:rsidR="006C3586" w:rsidRDefault="006C3586" w:rsidP="006C3586">
      <w:pPr>
        <w:pStyle w:val="NormalWeb"/>
        <w:spacing w:before="0" w:beforeAutospacing="0" w:after="0" w:afterAutospacing="0"/>
        <w:jc w:val="center"/>
        <w:rPr>
          <w:rStyle w:val="Strong"/>
          <w:rFonts w:asciiTheme="minorHAnsi" w:hAnsiTheme="minorHAnsi"/>
          <w:b w:val="0"/>
          <w:bCs w:val="0"/>
          <w:sz w:val="24"/>
        </w:rPr>
      </w:pPr>
      <w:r>
        <w:rPr>
          <w:rStyle w:val="Strong"/>
          <w:rFonts w:asciiTheme="minorHAnsi" w:hAnsiTheme="minorHAnsi"/>
          <w:b w:val="0"/>
          <w:bCs w:val="0"/>
          <w:sz w:val="24"/>
        </w:rPr>
        <w:t xml:space="preserve">College of Natural Science </w:t>
      </w:r>
    </w:p>
    <w:p w14:paraId="66A64A6A" w14:textId="02F79425" w:rsidR="006C3586" w:rsidRPr="006C3586" w:rsidRDefault="006C3586" w:rsidP="006C3586">
      <w:pPr>
        <w:pStyle w:val="NormalWeb"/>
        <w:spacing w:before="0" w:beforeAutospacing="0" w:after="0" w:afterAutospacing="0"/>
        <w:jc w:val="center"/>
        <w:rPr>
          <w:rStyle w:val="Strong"/>
          <w:rFonts w:asciiTheme="minorHAnsi" w:hAnsiTheme="minorHAnsi"/>
          <w:b w:val="0"/>
          <w:bCs w:val="0"/>
          <w:sz w:val="24"/>
        </w:rPr>
      </w:pPr>
      <w:r>
        <w:rPr>
          <w:rStyle w:val="Strong"/>
          <w:rFonts w:asciiTheme="minorHAnsi" w:hAnsiTheme="minorHAnsi"/>
          <w:b w:val="0"/>
          <w:bCs w:val="0"/>
          <w:sz w:val="24"/>
        </w:rPr>
        <w:t>Michigan State University</w:t>
      </w:r>
    </w:p>
    <w:p w14:paraId="7F540722" w14:textId="31A2B2A8" w:rsidR="00C17BCA" w:rsidRPr="00C17BCA" w:rsidRDefault="00A54D8B" w:rsidP="008F7945">
      <w:pPr>
        <w:spacing w:after="0"/>
      </w:pPr>
      <w:r>
        <w:br w:type="page"/>
      </w:r>
    </w:p>
    <w:p w14:paraId="32714A71" w14:textId="2448C087" w:rsidR="00164511" w:rsidRDefault="009F2E76" w:rsidP="00D96866">
      <w:pPr>
        <w:pStyle w:val="Heading1"/>
        <w:pBdr>
          <w:bottom w:val="single" w:sz="6" w:space="1" w:color="0A2F41" w:themeColor="accent1" w:themeShade="80"/>
        </w:pBdr>
        <w:spacing w:before="0" w:after="0" w:line="240" w:lineRule="auto"/>
      </w:pPr>
      <w:bookmarkStart w:id="0" w:name="_Toc239353314"/>
      <w:r>
        <w:lastRenderedPageBreak/>
        <w:t>Prefac</w:t>
      </w:r>
      <w:r w:rsidR="00164511">
        <w:t>e</w:t>
      </w:r>
      <w:bookmarkEnd w:id="0"/>
    </w:p>
    <w:p w14:paraId="38DC5CFB" w14:textId="481DA438" w:rsidR="00142D3A" w:rsidRDefault="00635724" w:rsidP="00D96866">
      <w:pPr>
        <w:spacing w:line="240" w:lineRule="auto"/>
      </w:pPr>
      <w:r>
        <w:t xml:space="preserve">This guide is intended to support fixed-term </w:t>
      </w:r>
      <w:r w:rsidR="00690F5F">
        <w:t>and continuing</w:t>
      </w:r>
      <w:r w:rsidR="00AC53ED">
        <w:t>-</w:t>
      </w:r>
      <w:r w:rsidR="00690F5F">
        <w:t>system Academic Specialists</w:t>
      </w:r>
      <w:r>
        <w:t xml:space="preserve"> in the College of Natural Science at Michigan State University (MSU) as they prepare for </w:t>
      </w:r>
      <w:r w:rsidR="00690F5F">
        <w:t xml:space="preserve">reappointment </w:t>
      </w:r>
      <w:r w:rsidR="00BF13A7">
        <w:t xml:space="preserve">or </w:t>
      </w:r>
      <w:r>
        <w:t>promotion</w:t>
      </w:r>
      <w:r w:rsidRPr="351FD417">
        <w:rPr>
          <w:b/>
          <w:bCs/>
        </w:rPr>
        <w:t>.</w:t>
      </w:r>
      <w:r>
        <w:t xml:space="preserve"> </w:t>
      </w:r>
      <w:r w:rsidR="00142D3A">
        <w:t xml:space="preserve">The audience for the guide includes </w:t>
      </w:r>
      <w:r w:rsidR="00C976A3">
        <w:t xml:space="preserve">candidates for </w:t>
      </w:r>
      <w:r w:rsidR="00E32186">
        <w:t xml:space="preserve">reappointment and </w:t>
      </w:r>
      <w:r w:rsidR="00C976A3">
        <w:t>promotion</w:t>
      </w:r>
      <w:r w:rsidR="00142D3A">
        <w:t xml:space="preserve">, unit administrators (chairs, directors, supervisors), </w:t>
      </w:r>
      <w:r w:rsidR="00F83F75">
        <w:t xml:space="preserve">unit HR </w:t>
      </w:r>
      <w:r w:rsidR="00777D93">
        <w:t xml:space="preserve">personnel, and review committees. </w:t>
      </w:r>
    </w:p>
    <w:p w14:paraId="6F7C5733" w14:textId="77777777" w:rsidR="00142D3A" w:rsidRDefault="00142D3A" w:rsidP="00D96866">
      <w:pPr>
        <w:spacing w:after="0" w:line="240" w:lineRule="auto"/>
      </w:pPr>
    </w:p>
    <w:p w14:paraId="267F0C2E" w14:textId="5E480CBB" w:rsidR="00635724" w:rsidRDefault="00635724" w:rsidP="00D96866">
      <w:pPr>
        <w:spacing w:after="0" w:line="240" w:lineRule="auto"/>
      </w:pPr>
      <w:r>
        <w:t xml:space="preserve">The guide consolidates university policy as defined in the </w:t>
      </w:r>
      <w:hyperlink r:id="rId11" w:history="1">
        <w:r w:rsidRPr="00F833A1">
          <w:rPr>
            <w:rStyle w:val="Hyperlink"/>
          </w:rPr>
          <w:t>MSU Faculty Handbook</w:t>
        </w:r>
      </w:hyperlink>
      <w:r>
        <w:t>,</w:t>
      </w:r>
      <w:r w:rsidR="00E52DD2">
        <w:t xml:space="preserve"> the </w:t>
      </w:r>
      <w:hyperlink r:id="rId12" w:history="1">
        <w:r w:rsidR="00E52DD2" w:rsidRPr="00BC3F64">
          <w:rPr>
            <w:rStyle w:val="Hyperlink"/>
          </w:rPr>
          <w:t>MSU Academic Specialist Handbook</w:t>
        </w:r>
      </w:hyperlink>
      <w:r>
        <w:t xml:space="preserve"> and college-level processes and expectations to foster clarity, transparency, and consistency. </w:t>
      </w:r>
      <w:r w:rsidRPr="009F03E1">
        <w:t xml:space="preserve">University policy provides broad guidance intended to apply across all colleges. </w:t>
      </w:r>
      <w:r>
        <w:t xml:space="preserve">As such, these guidelines </w:t>
      </w:r>
      <w:r w:rsidRPr="009F03E1">
        <w:t xml:space="preserve">align with university policy while </w:t>
      </w:r>
      <w:r>
        <w:t xml:space="preserve">also </w:t>
      </w:r>
      <w:r w:rsidRPr="009F03E1">
        <w:t xml:space="preserve">providing college-specific information, including timelines, procedures, </w:t>
      </w:r>
      <w:r w:rsidR="00A64899">
        <w:t>reappointment and promotion</w:t>
      </w:r>
      <w:r w:rsidRPr="009F03E1">
        <w:t xml:space="preserve"> criteria</w:t>
      </w:r>
      <w:r>
        <w:t>, and packet preparation</w:t>
      </w:r>
      <w:r w:rsidRPr="009F03E1">
        <w:t xml:space="preserve">. </w:t>
      </w:r>
    </w:p>
    <w:p w14:paraId="4539476D" w14:textId="77777777" w:rsidR="00492AB5" w:rsidRDefault="00492AB5" w:rsidP="00D96866">
      <w:pPr>
        <w:spacing w:after="0" w:line="240" w:lineRule="auto"/>
      </w:pPr>
    </w:p>
    <w:p w14:paraId="5150A18D" w14:textId="0E68BB99" w:rsidR="00B7508D" w:rsidRPr="00B7508D" w:rsidRDefault="00B7508D" w:rsidP="00D96866">
      <w:pPr>
        <w:spacing w:after="0" w:line="240" w:lineRule="auto"/>
        <w:rPr>
          <w:b/>
          <w:bCs/>
        </w:rPr>
      </w:pPr>
      <w:r w:rsidRPr="00B7508D">
        <w:rPr>
          <w:b/>
          <w:bCs/>
        </w:rPr>
        <w:t xml:space="preserve">Acknowledgements </w:t>
      </w:r>
    </w:p>
    <w:p w14:paraId="43AEB32C" w14:textId="3D94695F" w:rsidR="009572BF" w:rsidRDefault="00492AB5" w:rsidP="00D96866">
      <w:pPr>
        <w:spacing w:after="0" w:line="240" w:lineRule="auto"/>
      </w:pPr>
      <w:r>
        <w:t>The or</w:t>
      </w:r>
      <w:r w:rsidR="00ED3794">
        <w:t>i</w:t>
      </w:r>
      <w:r>
        <w:t xml:space="preserve">ginal version of this document was written </w:t>
      </w:r>
      <w:r w:rsidR="00EB2971">
        <w:t xml:space="preserve">in 2026 </w:t>
      </w:r>
      <w:r>
        <w:t xml:space="preserve">by Cori Fata-Hartley, Associate Dean for </w:t>
      </w:r>
      <w:r w:rsidR="00EB2971">
        <w:t xml:space="preserve">Fixed-term Faculty and Academic Specialists, with </w:t>
      </w:r>
      <w:r w:rsidR="00223B6F">
        <w:t xml:space="preserve">extensive </w:t>
      </w:r>
      <w:r w:rsidR="00FE74DD">
        <w:t xml:space="preserve">input and </w:t>
      </w:r>
      <w:r w:rsidR="00223B6F">
        <w:t xml:space="preserve">feedback provided by members of the </w:t>
      </w:r>
      <w:r w:rsidR="00223B6F" w:rsidRPr="006765D8">
        <w:rPr>
          <w:u w:val="single"/>
        </w:rPr>
        <w:t>F</w:t>
      </w:r>
      <w:r w:rsidR="00223B6F">
        <w:t>ixed-</w:t>
      </w:r>
      <w:r w:rsidR="006765D8">
        <w:rPr>
          <w:u w:val="single"/>
        </w:rPr>
        <w:t>T</w:t>
      </w:r>
      <w:r w:rsidR="00223B6F">
        <w:t xml:space="preserve">erm Faculty and </w:t>
      </w:r>
      <w:r w:rsidR="00223B6F" w:rsidRPr="006765D8">
        <w:rPr>
          <w:u w:val="single"/>
        </w:rPr>
        <w:t>A</w:t>
      </w:r>
      <w:r w:rsidR="00223B6F">
        <w:t xml:space="preserve">cademic </w:t>
      </w:r>
      <w:r w:rsidR="00223B6F" w:rsidRPr="002E6E0E">
        <w:rPr>
          <w:u w:val="single"/>
        </w:rPr>
        <w:t>S</w:t>
      </w:r>
      <w:r w:rsidR="00223B6F">
        <w:t xml:space="preserve">pecialist </w:t>
      </w:r>
      <w:r w:rsidR="00223B6F" w:rsidRPr="002E6E0E">
        <w:rPr>
          <w:u w:val="single"/>
        </w:rPr>
        <w:t>C</w:t>
      </w:r>
      <w:r w:rsidR="00223B6F">
        <w:t>ommittee (F</w:t>
      </w:r>
      <w:r w:rsidR="006765D8">
        <w:t>TASC)</w:t>
      </w:r>
      <w:r w:rsidR="002E6E0E">
        <w:t>.</w:t>
      </w:r>
    </w:p>
    <w:p w14:paraId="7CCA658C" w14:textId="77777777" w:rsidR="009572BF" w:rsidRDefault="009572BF" w:rsidP="00D96866">
      <w:pPr>
        <w:spacing w:after="0" w:line="240" w:lineRule="auto"/>
      </w:pPr>
    </w:p>
    <w:p w14:paraId="30FBFC5C" w14:textId="4BF13F03" w:rsidR="0066613B" w:rsidRDefault="00225E80" w:rsidP="00D96866">
      <w:pPr>
        <w:spacing w:after="0" w:line="240" w:lineRule="auto"/>
      </w:pPr>
      <w:r>
        <w:t xml:space="preserve">FTASC </w:t>
      </w:r>
      <w:r w:rsidR="002E6E0E">
        <w:t>Members</w:t>
      </w:r>
      <w:r w:rsidR="003F3EBD">
        <w:t xml:space="preserve"> (2025-2026)</w:t>
      </w:r>
      <w:r w:rsidR="00A85E12">
        <w:t xml:space="preserve">: </w:t>
      </w:r>
    </w:p>
    <w:p w14:paraId="5B832854" w14:textId="2442C3F8" w:rsidR="00A44AE9" w:rsidRDefault="00A44AE9" w:rsidP="00D96866">
      <w:pPr>
        <w:pStyle w:val="ListParagraph"/>
        <w:numPr>
          <w:ilvl w:val="0"/>
          <w:numId w:val="32"/>
        </w:numPr>
        <w:spacing w:after="0" w:line="240" w:lineRule="auto"/>
      </w:pPr>
      <w:r>
        <w:t xml:space="preserve">Andrea Bierema, Senior Academic Specialist, Integrative Studies in General Science </w:t>
      </w:r>
    </w:p>
    <w:p w14:paraId="147E7F22" w14:textId="2D264C04" w:rsidR="0066613B" w:rsidRDefault="0066613B" w:rsidP="00D96866">
      <w:pPr>
        <w:pStyle w:val="ListParagraph"/>
        <w:numPr>
          <w:ilvl w:val="0"/>
          <w:numId w:val="32"/>
        </w:numPr>
        <w:spacing w:after="0" w:line="240" w:lineRule="auto"/>
      </w:pPr>
      <w:r>
        <w:t>Brian Chadwick, Senior Academic Specialis</w:t>
      </w:r>
      <w:r w:rsidR="00F628B5">
        <w:t>t</w:t>
      </w:r>
      <w:r>
        <w:t>, Department of Mathematics</w:t>
      </w:r>
    </w:p>
    <w:p w14:paraId="4E0D2F69" w14:textId="77777777" w:rsidR="0066613B" w:rsidRDefault="0066613B" w:rsidP="00D96866">
      <w:pPr>
        <w:pStyle w:val="ListParagraph"/>
        <w:numPr>
          <w:ilvl w:val="0"/>
          <w:numId w:val="32"/>
        </w:numPr>
        <w:spacing w:after="0" w:line="240" w:lineRule="auto"/>
      </w:pPr>
      <w:r>
        <w:t xml:space="preserve">Kevin Childs, Associate Professor, Plant Biology </w:t>
      </w:r>
    </w:p>
    <w:p w14:paraId="4AA48F70" w14:textId="313EF2E5" w:rsidR="009572BF" w:rsidRDefault="009572BF" w:rsidP="00D96866">
      <w:pPr>
        <w:pStyle w:val="ListParagraph"/>
        <w:numPr>
          <w:ilvl w:val="0"/>
          <w:numId w:val="32"/>
        </w:numPr>
        <w:spacing w:after="0" w:line="240" w:lineRule="auto"/>
      </w:pPr>
      <w:r>
        <w:t>Daneille Flores Lopez, Senior Academic Specialist, Dean’s Office – Undergraduate Advising and Student Affairs</w:t>
      </w:r>
    </w:p>
    <w:p w14:paraId="5C9FF7F6" w14:textId="77777777" w:rsidR="009572BF" w:rsidRDefault="009572BF" w:rsidP="00D96866">
      <w:pPr>
        <w:pStyle w:val="ListParagraph"/>
        <w:numPr>
          <w:ilvl w:val="0"/>
          <w:numId w:val="32"/>
        </w:numPr>
        <w:spacing w:after="0" w:line="240" w:lineRule="auto"/>
      </w:pPr>
      <w:r>
        <w:t xml:space="preserve">Rachel Frisbie, Assistant Professor, Department of Computational Mathematics, Science, and Engineering. </w:t>
      </w:r>
    </w:p>
    <w:p w14:paraId="323012E7" w14:textId="23BD51E8" w:rsidR="002156CD" w:rsidRDefault="002156CD" w:rsidP="00D96866">
      <w:pPr>
        <w:pStyle w:val="ListParagraph"/>
        <w:numPr>
          <w:ilvl w:val="0"/>
          <w:numId w:val="32"/>
        </w:numPr>
        <w:spacing w:after="0" w:line="240" w:lineRule="auto"/>
      </w:pPr>
      <w:r>
        <w:t>Casey Henley, Associate Professor, Department of Physiology</w:t>
      </w:r>
    </w:p>
    <w:p w14:paraId="0192F47D" w14:textId="56F912EE" w:rsidR="00A44AE9" w:rsidRDefault="00A44AE9" w:rsidP="00D96866">
      <w:pPr>
        <w:pStyle w:val="ListParagraph"/>
        <w:numPr>
          <w:ilvl w:val="0"/>
          <w:numId w:val="32"/>
        </w:numPr>
        <w:spacing w:after="0" w:line="240" w:lineRule="auto"/>
      </w:pPr>
      <w:r>
        <w:t xml:space="preserve">Joyce Mathew, Academic Specialist, Department of Physics and Astronomy </w:t>
      </w:r>
    </w:p>
    <w:p w14:paraId="54DB9343" w14:textId="2C582933" w:rsidR="00A44AE9" w:rsidRDefault="00A44AE9" w:rsidP="00D96866">
      <w:pPr>
        <w:pStyle w:val="ListParagraph"/>
        <w:numPr>
          <w:ilvl w:val="0"/>
          <w:numId w:val="32"/>
        </w:numPr>
        <w:spacing w:after="0" w:line="240" w:lineRule="auto"/>
      </w:pPr>
      <w:r>
        <w:t xml:space="preserve">Amy Pollock, Senior Academic Specialist, Department of Chemistry </w:t>
      </w:r>
    </w:p>
    <w:p w14:paraId="5DC8B2B8" w14:textId="4D316337" w:rsidR="00A44AE9" w:rsidRDefault="00A44AE9" w:rsidP="00D96866">
      <w:pPr>
        <w:pStyle w:val="ListParagraph"/>
        <w:numPr>
          <w:ilvl w:val="0"/>
          <w:numId w:val="32"/>
        </w:numPr>
        <w:spacing w:after="0" w:line="240" w:lineRule="auto"/>
      </w:pPr>
      <w:r>
        <w:t>Eila Roberts, Academic Specialist, Department of Integrative Biology</w:t>
      </w:r>
    </w:p>
    <w:p w14:paraId="45BC777C" w14:textId="449F58A4" w:rsidR="002156CD" w:rsidRDefault="002156CD" w:rsidP="00D96866">
      <w:pPr>
        <w:pStyle w:val="ListParagraph"/>
        <w:numPr>
          <w:ilvl w:val="0"/>
          <w:numId w:val="32"/>
        </w:numPr>
        <w:spacing w:after="0" w:line="240" w:lineRule="auto"/>
      </w:pPr>
      <w:r>
        <w:t>Jenifer Sald</w:t>
      </w:r>
      <w:r w:rsidR="00EF6F1B">
        <w:t>anha, Assistant Professor, Biological Sciences Program</w:t>
      </w:r>
    </w:p>
    <w:p w14:paraId="7CBD348F" w14:textId="048D23E7" w:rsidR="003D108C" w:rsidRDefault="003D108C" w:rsidP="00D96866">
      <w:pPr>
        <w:pStyle w:val="ListParagraph"/>
        <w:numPr>
          <w:ilvl w:val="0"/>
          <w:numId w:val="32"/>
        </w:numPr>
        <w:spacing w:after="0" w:line="240" w:lineRule="auto"/>
      </w:pPr>
      <w:r>
        <w:t xml:space="preserve">Jeannine Scott, Academic Specialist, </w:t>
      </w:r>
      <w:r w:rsidR="003D2963">
        <w:t>Department of Microbiology, Genetics, and Immunology</w:t>
      </w:r>
    </w:p>
    <w:p w14:paraId="3C65F02D" w14:textId="77777777" w:rsidR="007178EF" w:rsidRDefault="007178EF" w:rsidP="00D96866">
      <w:pPr>
        <w:spacing w:after="0" w:line="240" w:lineRule="auto"/>
      </w:pPr>
    </w:p>
    <w:p w14:paraId="5906F139" w14:textId="4308BC41" w:rsidR="007178EF" w:rsidRDefault="007178EF" w:rsidP="00D96866">
      <w:pPr>
        <w:spacing w:after="0" w:line="240" w:lineRule="auto"/>
      </w:pPr>
      <w:r>
        <w:t>Questions or concerns about the contents of the guide should be directed to Cori Fata-Hartley (</w:t>
      </w:r>
      <w:hyperlink r:id="rId13" w:history="1">
        <w:r w:rsidRPr="00B83042">
          <w:rPr>
            <w:rStyle w:val="Hyperlink"/>
          </w:rPr>
          <w:t>fatahart@msu.edu</w:t>
        </w:r>
      </w:hyperlink>
      <w:r>
        <w:t xml:space="preserve">). </w:t>
      </w:r>
    </w:p>
    <w:p w14:paraId="4F89277F" w14:textId="77777777" w:rsidR="00A85E12" w:rsidRDefault="00A85E12" w:rsidP="00D96866">
      <w:pPr>
        <w:spacing w:after="0" w:line="240" w:lineRule="auto"/>
      </w:pPr>
    </w:p>
    <w:p w14:paraId="1A28D3A4" w14:textId="77777777" w:rsidR="00F628B5" w:rsidRDefault="00F628B5" w:rsidP="00D96866">
      <w:pPr>
        <w:spacing w:line="240" w:lineRule="auto"/>
        <w:rPr>
          <w:b/>
          <w:bCs/>
        </w:rPr>
      </w:pPr>
      <w:r>
        <w:rPr>
          <w:b/>
          <w:bCs/>
        </w:rPr>
        <w:br w:type="page"/>
      </w:r>
    </w:p>
    <w:p w14:paraId="6E4EA033" w14:textId="6B5AEC51" w:rsidR="008F4553" w:rsidRPr="00094CD7" w:rsidRDefault="009572BF" w:rsidP="00D96866">
      <w:pPr>
        <w:tabs>
          <w:tab w:val="left" w:pos="2004"/>
        </w:tabs>
        <w:spacing w:after="0" w:line="240" w:lineRule="auto"/>
        <w:rPr>
          <w:b/>
          <w:bCs/>
        </w:rPr>
      </w:pPr>
      <w:r w:rsidRPr="00094CD7">
        <w:rPr>
          <w:b/>
          <w:bCs/>
        </w:rPr>
        <w:lastRenderedPageBreak/>
        <w:t>Version History</w:t>
      </w:r>
      <w:r w:rsidR="00D50FF1" w:rsidRPr="00094CD7">
        <w:rPr>
          <w:b/>
          <w:bCs/>
        </w:rPr>
        <w:tab/>
      </w:r>
    </w:p>
    <w:p w14:paraId="5F17148B" w14:textId="13B99C04" w:rsidR="009D30C4" w:rsidRDefault="009D30C4" w:rsidP="00D96866">
      <w:pPr>
        <w:tabs>
          <w:tab w:val="left" w:pos="2004"/>
        </w:tabs>
        <w:spacing w:after="0" w:line="240" w:lineRule="auto"/>
      </w:pPr>
      <w:r w:rsidRPr="009D30C4">
        <w:t xml:space="preserve">This handbook is reviewed annually and updated as needed to reflect changes in university policy, college procedures, and </w:t>
      </w:r>
      <w:r w:rsidR="00A64899">
        <w:t xml:space="preserve">reappointment and </w:t>
      </w:r>
      <w:r w:rsidRPr="009D30C4">
        <w:t>promotion expectations. The most current version supersedes all previous versions.</w:t>
      </w:r>
    </w:p>
    <w:p w14:paraId="56715A89" w14:textId="77777777" w:rsidR="001C1B31" w:rsidRDefault="001C1B31" w:rsidP="00D96866">
      <w:pPr>
        <w:tabs>
          <w:tab w:val="left" w:pos="2004"/>
        </w:tabs>
        <w:spacing w:after="0" w:line="240" w:lineRule="auto"/>
      </w:pPr>
    </w:p>
    <w:tbl>
      <w:tblPr>
        <w:tblStyle w:val="GridTable6Colorful"/>
        <w:tblW w:w="5000" w:type="pct"/>
        <w:tblLook w:val="04A0" w:firstRow="1" w:lastRow="0" w:firstColumn="1" w:lastColumn="0" w:noHBand="0" w:noVBand="1"/>
      </w:tblPr>
      <w:tblGrid>
        <w:gridCol w:w="1524"/>
        <w:gridCol w:w="2071"/>
        <w:gridCol w:w="6331"/>
      </w:tblGrid>
      <w:tr w:rsidR="00BF24AA" w:rsidRPr="00094CD7" w14:paraId="4356BE75" w14:textId="77777777" w:rsidTr="00094C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8" w:type="pct"/>
          </w:tcPr>
          <w:p w14:paraId="631AC973" w14:textId="6378ED04" w:rsidR="00BF24AA" w:rsidRPr="00094CD7" w:rsidRDefault="00BF24AA" w:rsidP="00D96866">
            <w:pPr>
              <w:tabs>
                <w:tab w:val="left" w:pos="2004"/>
              </w:tabs>
            </w:pPr>
            <w:r w:rsidRPr="00094CD7">
              <w:t xml:space="preserve">Version </w:t>
            </w:r>
          </w:p>
        </w:tc>
        <w:tc>
          <w:tcPr>
            <w:tcW w:w="1043" w:type="pct"/>
          </w:tcPr>
          <w:p w14:paraId="15AF19CC" w14:textId="40AEF851" w:rsidR="00BF24AA" w:rsidRPr="00094CD7" w:rsidRDefault="00BF24AA" w:rsidP="00D96866">
            <w:pPr>
              <w:tabs>
                <w:tab w:val="left" w:pos="2004"/>
              </w:tabs>
              <w:cnfStyle w:val="100000000000" w:firstRow="1" w:lastRow="0" w:firstColumn="0" w:lastColumn="0" w:oddVBand="0" w:evenVBand="0" w:oddHBand="0" w:evenHBand="0" w:firstRowFirstColumn="0" w:firstRowLastColumn="0" w:lastRowFirstColumn="0" w:lastRowLastColumn="0"/>
            </w:pPr>
            <w:r w:rsidRPr="00094CD7">
              <w:t>Effective Date</w:t>
            </w:r>
          </w:p>
        </w:tc>
        <w:tc>
          <w:tcPr>
            <w:tcW w:w="3189" w:type="pct"/>
          </w:tcPr>
          <w:p w14:paraId="797D527D" w14:textId="349712CF" w:rsidR="00BF24AA" w:rsidRPr="00094CD7" w:rsidRDefault="00BF24AA" w:rsidP="00D96866">
            <w:pPr>
              <w:tabs>
                <w:tab w:val="left" w:pos="2004"/>
              </w:tabs>
              <w:cnfStyle w:val="100000000000" w:firstRow="1" w:lastRow="0" w:firstColumn="0" w:lastColumn="0" w:oddVBand="0" w:evenVBand="0" w:oddHBand="0" w:evenHBand="0" w:firstRowFirstColumn="0" w:firstRowLastColumn="0" w:lastRowFirstColumn="0" w:lastRowLastColumn="0"/>
            </w:pPr>
            <w:r w:rsidRPr="00094CD7">
              <w:t xml:space="preserve">Summary of Changes </w:t>
            </w:r>
          </w:p>
        </w:tc>
      </w:tr>
      <w:tr w:rsidR="00BF24AA" w:rsidRPr="000F0FC1" w14:paraId="14D65BE9" w14:textId="77777777" w:rsidTr="0009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8" w:type="pct"/>
          </w:tcPr>
          <w:p w14:paraId="71D55AA1" w14:textId="2A691794" w:rsidR="00BF24AA" w:rsidRPr="000F0FC1" w:rsidRDefault="000F0FC1" w:rsidP="00D96866">
            <w:pPr>
              <w:tabs>
                <w:tab w:val="left" w:pos="2004"/>
              </w:tabs>
              <w:rPr>
                <w:b w:val="0"/>
                <w:bCs w:val="0"/>
              </w:rPr>
            </w:pPr>
            <w:r>
              <w:rPr>
                <w:b w:val="0"/>
                <w:bCs w:val="0"/>
              </w:rPr>
              <w:t>1.0</w:t>
            </w:r>
          </w:p>
        </w:tc>
        <w:tc>
          <w:tcPr>
            <w:tcW w:w="1043" w:type="pct"/>
          </w:tcPr>
          <w:p w14:paraId="2102C14F" w14:textId="4D58C42D" w:rsidR="00BF24AA" w:rsidRPr="000F0FC1" w:rsidRDefault="000F0FC1" w:rsidP="00D96866">
            <w:pPr>
              <w:tabs>
                <w:tab w:val="left" w:pos="2004"/>
              </w:tabs>
              <w:cnfStyle w:val="000000100000" w:firstRow="0" w:lastRow="0" w:firstColumn="0" w:lastColumn="0" w:oddVBand="0" w:evenVBand="0" w:oddHBand="1" w:evenHBand="0" w:firstRowFirstColumn="0" w:firstRowLastColumn="0" w:lastRowFirstColumn="0" w:lastRowLastColumn="0"/>
            </w:pPr>
            <w:r>
              <w:t xml:space="preserve">August </w:t>
            </w:r>
            <w:r w:rsidR="00094CD7">
              <w:t>2026</w:t>
            </w:r>
          </w:p>
        </w:tc>
        <w:tc>
          <w:tcPr>
            <w:tcW w:w="3189" w:type="pct"/>
          </w:tcPr>
          <w:p w14:paraId="01BEC00E" w14:textId="59C972F4" w:rsidR="00BF24AA" w:rsidRPr="000F0FC1" w:rsidRDefault="00094CD7" w:rsidP="00D96866">
            <w:pPr>
              <w:tabs>
                <w:tab w:val="left" w:pos="2004"/>
              </w:tabs>
              <w:cnfStyle w:val="000000100000" w:firstRow="0" w:lastRow="0" w:firstColumn="0" w:lastColumn="0" w:oddVBand="0" w:evenVBand="0" w:oddHBand="1" w:evenHBand="0" w:firstRowFirstColumn="0" w:firstRowLastColumn="0" w:lastRowFirstColumn="0" w:lastRowLastColumn="0"/>
            </w:pPr>
            <w:r w:rsidRPr="00094CD7">
              <w:t xml:space="preserve">Initial publication. Established college expectations, review process, and portfolio guidance for </w:t>
            </w:r>
            <w:r w:rsidR="008B6A23">
              <w:t xml:space="preserve">reappointment and </w:t>
            </w:r>
            <w:r w:rsidRPr="00094CD7">
              <w:t xml:space="preserve">promotion of fixed-term </w:t>
            </w:r>
            <w:r w:rsidR="008B6A23">
              <w:t>and continuing</w:t>
            </w:r>
            <w:r w:rsidR="00AC53ED">
              <w:t>-</w:t>
            </w:r>
            <w:r w:rsidR="008B6A23">
              <w:t>system academic specialists</w:t>
            </w:r>
            <w:r w:rsidRPr="00094CD7">
              <w:t>.</w:t>
            </w:r>
          </w:p>
        </w:tc>
      </w:tr>
    </w:tbl>
    <w:sdt>
      <w:sdtPr>
        <w:rPr>
          <w:rFonts w:asciiTheme="minorHAnsi" w:eastAsiaTheme="minorHAnsi" w:hAnsiTheme="minorHAnsi" w:cstheme="minorBidi"/>
          <w:b w:val="0"/>
          <w:bCs w:val="0"/>
          <w:color w:val="auto"/>
          <w:kern w:val="2"/>
          <w:sz w:val="24"/>
          <w:szCs w:val="24"/>
          <w14:ligatures w14:val="standardContextual"/>
        </w:rPr>
        <w:id w:val="82581691"/>
        <w:docPartObj>
          <w:docPartGallery w:val="Table of Contents"/>
          <w:docPartUnique/>
        </w:docPartObj>
      </w:sdtPr>
      <w:sdtEndPr>
        <w:rPr>
          <w:noProof/>
          <w:sz w:val="22"/>
        </w:rPr>
      </w:sdtEndPr>
      <w:sdtContent>
        <w:p w14:paraId="74FDC6B2" w14:textId="77777777" w:rsidR="00C91A67" w:rsidRDefault="00C91A67" w:rsidP="00D96866">
          <w:pPr>
            <w:pStyle w:val="TOCHeading"/>
            <w:spacing w:line="240" w:lineRule="auto"/>
          </w:pPr>
        </w:p>
        <w:p w14:paraId="483B5A1C" w14:textId="77777777" w:rsidR="00C91A67" w:rsidRDefault="00C91A67" w:rsidP="00D96866">
          <w:pPr>
            <w:spacing w:line="240" w:lineRule="auto"/>
            <w:rPr>
              <w:rFonts w:asciiTheme="majorHAnsi" w:eastAsiaTheme="majorEastAsia" w:hAnsiTheme="majorHAnsi" w:cstheme="majorBidi"/>
              <w:b/>
              <w:bCs/>
              <w:color w:val="275317" w:themeColor="accent6" w:themeShade="80"/>
              <w:kern w:val="0"/>
              <w:sz w:val="28"/>
              <w:szCs w:val="28"/>
              <w14:ligatures w14:val="none"/>
            </w:rPr>
          </w:pPr>
          <w:r>
            <w:br w:type="page"/>
          </w:r>
        </w:p>
        <w:p w14:paraId="574B8FFA" w14:textId="46BC7E05" w:rsidR="0076248F" w:rsidRDefault="0076248F" w:rsidP="00D96866">
          <w:pPr>
            <w:pStyle w:val="TOCHeading"/>
            <w:spacing w:line="240" w:lineRule="auto"/>
          </w:pPr>
          <w:r>
            <w:lastRenderedPageBreak/>
            <w:t>Table of Contents</w:t>
          </w:r>
        </w:p>
        <w:p w14:paraId="2DA1E578" w14:textId="3A45C628" w:rsidR="003726DF" w:rsidRDefault="0076248F">
          <w:pPr>
            <w:pStyle w:val="TOC1"/>
            <w:tabs>
              <w:tab w:val="right" w:leader="dot" w:pos="9926"/>
            </w:tabs>
            <w:rPr>
              <w:rFonts w:eastAsiaTheme="minorEastAsia"/>
              <w:b w:val="0"/>
              <w:bCs w:val="0"/>
              <w:i w:val="0"/>
              <w:iCs w:val="0"/>
              <w:noProof/>
              <w:sz w:val="24"/>
            </w:rPr>
          </w:pPr>
          <w:r>
            <w:rPr>
              <w:b w:val="0"/>
              <w:bCs w:val="0"/>
            </w:rPr>
            <w:fldChar w:fldCharType="begin"/>
          </w:r>
          <w:r>
            <w:instrText xml:space="preserve"> TOC \o "1-3" \h \z \u </w:instrText>
          </w:r>
          <w:r>
            <w:rPr>
              <w:b w:val="0"/>
              <w:bCs w:val="0"/>
            </w:rPr>
            <w:fldChar w:fldCharType="separate"/>
          </w:r>
          <w:hyperlink w:anchor="_Toc239353314" w:history="1">
            <w:r w:rsidR="003726DF" w:rsidRPr="00240C98">
              <w:rPr>
                <w:rStyle w:val="Hyperlink"/>
                <w:noProof/>
              </w:rPr>
              <w:t>Preface</w:t>
            </w:r>
            <w:r w:rsidR="003726DF">
              <w:rPr>
                <w:noProof/>
                <w:webHidden/>
              </w:rPr>
              <w:tab/>
            </w:r>
            <w:r w:rsidR="003726DF">
              <w:rPr>
                <w:noProof/>
                <w:webHidden/>
              </w:rPr>
              <w:fldChar w:fldCharType="begin"/>
            </w:r>
            <w:r w:rsidR="003726DF">
              <w:rPr>
                <w:noProof/>
                <w:webHidden/>
              </w:rPr>
              <w:instrText xml:space="preserve"> PAGEREF _Toc239353314 \h </w:instrText>
            </w:r>
            <w:r w:rsidR="003726DF">
              <w:rPr>
                <w:noProof/>
                <w:webHidden/>
              </w:rPr>
            </w:r>
            <w:r w:rsidR="003726DF">
              <w:rPr>
                <w:noProof/>
                <w:webHidden/>
              </w:rPr>
              <w:fldChar w:fldCharType="separate"/>
            </w:r>
            <w:r w:rsidR="003726DF">
              <w:rPr>
                <w:noProof/>
                <w:webHidden/>
              </w:rPr>
              <w:t>2</w:t>
            </w:r>
            <w:r w:rsidR="003726DF">
              <w:rPr>
                <w:noProof/>
                <w:webHidden/>
              </w:rPr>
              <w:fldChar w:fldCharType="end"/>
            </w:r>
          </w:hyperlink>
        </w:p>
        <w:p w14:paraId="36ECFE7E" w14:textId="37F79ED8" w:rsidR="003726DF" w:rsidRDefault="003726DF">
          <w:pPr>
            <w:pStyle w:val="TOC1"/>
            <w:tabs>
              <w:tab w:val="left" w:pos="480"/>
              <w:tab w:val="right" w:leader="dot" w:pos="9926"/>
            </w:tabs>
            <w:rPr>
              <w:rFonts w:eastAsiaTheme="minorEastAsia"/>
              <w:b w:val="0"/>
              <w:bCs w:val="0"/>
              <w:i w:val="0"/>
              <w:iCs w:val="0"/>
              <w:noProof/>
              <w:sz w:val="24"/>
            </w:rPr>
          </w:pPr>
          <w:hyperlink w:anchor="_Toc239353315" w:history="1">
            <w:r w:rsidRPr="00240C98">
              <w:rPr>
                <w:rStyle w:val="Hyperlink"/>
                <w:noProof/>
              </w:rPr>
              <w:t>1.</w:t>
            </w:r>
            <w:r>
              <w:rPr>
                <w:rFonts w:eastAsiaTheme="minorEastAsia"/>
                <w:b w:val="0"/>
                <w:bCs w:val="0"/>
                <w:i w:val="0"/>
                <w:iCs w:val="0"/>
                <w:noProof/>
                <w:sz w:val="24"/>
              </w:rPr>
              <w:tab/>
            </w:r>
            <w:r w:rsidRPr="00240C98">
              <w:rPr>
                <w:rStyle w:val="Hyperlink"/>
                <w:noProof/>
              </w:rPr>
              <w:t>What is the academic specialist appointment system?</w:t>
            </w:r>
            <w:r>
              <w:rPr>
                <w:noProof/>
                <w:webHidden/>
              </w:rPr>
              <w:tab/>
            </w:r>
            <w:r>
              <w:rPr>
                <w:noProof/>
                <w:webHidden/>
              </w:rPr>
              <w:fldChar w:fldCharType="begin"/>
            </w:r>
            <w:r>
              <w:rPr>
                <w:noProof/>
                <w:webHidden/>
              </w:rPr>
              <w:instrText xml:space="preserve"> PAGEREF _Toc239353315 \h </w:instrText>
            </w:r>
            <w:r>
              <w:rPr>
                <w:noProof/>
                <w:webHidden/>
              </w:rPr>
            </w:r>
            <w:r>
              <w:rPr>
                <w:noProof/>
                <w:webHidden/>
              </w:rPr>
              <w:fldChar w:fldCharType="separate"/>
            </w:r>
            <w:r>
              <w:rPr>
                <w:noProof/>
                <w:webHidden/>
              </w:rPr>
              <w:t>6</w:t>
            </w:r>
            <w:r>
              <w:rPr>
                <w:noProof/>
                <w:webHidden/>
              </w:rPr>
              <w:fldChar w:fldCharType="end"/>
            </w:r>
          </w:hyperlink>
        </w:p>
        <w:p w14:paraId="3CEBEFB5" w14:textId="529F5D1D" w:rsidR="003726DF" w:rsidRDefault="003726DF">
          <w:pPr>
            <w:pStyle w:val="TOC2"/>
            <w:tabs>
              <w:tab w:val="right" w:leader="dot" w:pos="9926"/>
            </w:tabs>
            <w:rPr>
              <w:rFonts w:eastAsiaTheme="minorEastAsia"/>
              <w:b w:val="0"/>
              <w:bCs w:val="0"/>
              <w:noProof/>
              <w:sz w:val="24"/>
              <w:szCs w:val="24"/>
            </w:rPr>
          </w:pPr>
          <w:hyperlink w:anchor="_Toc239353316" w:history="1">
            <w:r w:rsidRPr="00240C98">
              <w:rPr>
                <w:rStyle w:val="Hyperlink"/>
                <w:noProof/>
              </w:rPr>
              <w:t>The Academic Specialist Appointment System</w:t>
            </w:r>
            <w:r>
              <w:rPr>
                <w:noProof/>
                <w:webHidden/>
              </w:rPr>
              <w:tab/>
            </w:r>
            <w:r>
              <w:rPr>
                <w:noProof/>
                <w:webHidden/>
              </w:rPr>
              <w:fldChar w:fldCharType="begin"/>
            </w:r>
            <w:r>
              <w:rPr>
                <w:noProof/>
                <w:webHidden/>
              </w:rPr>
              <w:instrText xml:space="preserve"> PAGEREF _Toc239353316 \h </w:instrText>
            </w:r>
            <w:r>
              <w:rPr>
                <w:noProof/>
                <w:webHidden/>
              </w:rPr>
            </w:r>
            <w:r>
              <w:rPr>
                <w:noProof/>
                <w:webHidden/>
              </w:rPr>
              <w:fldChar w:fldCharType="separate"/>
            </w:r>
            <w:r>
              <w:rPr>
                <w:noProof/>
                <w:webHidden/>
              </w:rPr>
              <w:t>6</w:t>
            </w:r>
            <w:r>
              <w:rPr>
                <w:noProof/>
                <w:webHidden/>
              </w:rPr>
              <w:fldChar w:fldCharType="end"/>
            </w:r>
          </w:hyperlink>
        </w:p>
        <w:p w14:paraId="4257B49E" w14:textId="68E85407" w:rsidR="003726DF" w:rsidRDefault="003726DF">
          <w:pPr>
            <w:pStyle w:val="TOC3"/>
            <w:tabs>
              <w:tab w:val="right" w:leader="dot" w:pos="9926"/>
            </w:tabs>
            <w:rPr>
              <w:rFonts w:eastAsiaTheme="minorEastAsia"/>
              <w:noProof/>
              <w:sz w:val="24"/>
              <w:szCs w:val="24"/>
            </w:rPr>
          </w:pPr>
          <w:hyperlink w:anchor="_Toc239353317" w:history="1">
            <w:r w:rsidRPr="00240C98">
              <w:rPr>
                <w:rStyle w:val="Hyperlink"/>
                <w:noProof/>
              </w:rPr>
              <w:t>Fixed-term Academic Specialists</w:t>
            </w:r>
            <w:r>
              <w:rPr>
                <w:noProof/>
                <w:webHidden/>
              </w:rPr>
              <w:tab/>
            </w:r>
            <w:r>
              <w:rPr>
                <w:noProof/>
                <w:webHidden/>
              </w:rPr>
              <w:fldChar w:fldCharType="begin"/>
            </w:r>
            <w:r>
              <w:rPr>
                <w:noProof/>
                <w:webHidden/>
              </w:rPr>
              <w:instrText xml:space="preserve"> PAGEREF _Toc239353317 \h </w:instrText>
            </w:r>
            <w:r>
              <w:rPr>
                <w:noProof/>
                <w:webHidden/>
              </w:rPr>
            </w:r>
            <w:r>
              <w:rPr>
                <w:noProof/>
                <w:webHidden/>
              </w:rPr>
              <w:fldChar w:fldCharType="separate"/>
            </w:r>
            <w:r>
              <w:rPr>
                <w:noProof/>
                <w:webHidden/>
              </w:rPr>
              <w:t>6</w:t>
            </w:r>
            <w:r>
              <w:rPr>
                <w:noProof/>
                <w:webHidden/>
              </w:rPr>
              <w:fldChar w:fldCharType="end"/>
            </w:r>
          </w:hyperlink>
        </w:p>
        <w:p w14:paraId="39B8DE47" w14:textId="1049BCCF" w:rsidR="003726DF" w:rsidRDefault="003726DF">
          <w:pPr>
            <w:pStyle w:val="TOC3"/>
            <w:tabs>
              <w:tab w:val="right" w:leader="dot" w:pos="9926"/>
            </w:tabs>
            <w:rPr>
              <w:rFonts w:eastAsiaTheme="minorEastAsia"/>
              <w:noProof/>
              <w:sz w:val="24"/>
              <w:szCs w:val="24"/>
            </w:rPr>
          </w:pPr>
          <w:hyperlink w:anchor="_Toc239353318" w:history="1">
            <w:r w:rsidRPr="00240C98">
              <w:rPr>
                <w:rStyle w:val="Hyperlink"/>
                <w:noProof/>
              </w:rPr>
              <w:t>Continuing-System Academic Specialists</w:t>
            </w:r>
            <w:r>
              <w:rPr>
                <w:noProof/>
                <w:webHidden/>
              </w:rPr>
              <w:tab/>
            </w:r>
            <w:r>
              <w:rPr>
                <w:noProof/>
                <w:webHidden/>
              </w:rPr>
              <w:fldChar w:fldCharType="begin"/>
            </w:r>
            <w:r>
              <w:rPr>
                <w:noProof/>
                <w:webHidden/>
              </w:rPr>
              <w:instrText xml:space="preserve"> PAGEREF _Toc239353318 \h </w:instrText>
            </w:r>
            <w:r>
              <w:rPr>
                <w:noProof/>
                <w:webHidden/>
              </w:rPr>
            </w:r>
            <w:r>
              <w:rPr>
                <w:noProof/>
                <w:webHidden/>
              </w:rPr>
              <w:fldChar w:fldCharType="separate"/>
            </w:r>
            <w:r>
              <w:rPr>
                <w:noProof/>
                <w:webHidden/>
              </w:rPr>
              <w:t>6</w:t>
            </w:r>
            <w:r>
              <w:rPr>
                <w:noProof/>
                <w:webHidden/>
              </w:rPr>
              <w:fldChar w:fldCharType="end"/>
            </w:r>
          </w:hyperlink>
        </w:p>
        <w:p w14:paraId="04340B36" w14:textId="789589A6" w:rsidR="003726DF" w:rsidRDefault="003726DF">
          <w:pPr>
            <w:pStyle w:val="TOC1"/>
            <w:tabs>
              <w:tab w:val="left" w:pos="480"/>
              <w:tab w:val="right" w:leader="dot" w:pos="9926"/>
            </w:tabs>
            <w:rPr>
              <w:rFonts w:eastAsiaTheme="minorEastAsia"/>
              <w:b w:val="0"/>
              <w:bCs w:val="0"/>
              <w:i w:val="0"/>
              <w:iCs w:val="0"/>
              <w:noProof/>
              <w:sz w:val="24"/>
            </w:rPr>
          </w:pPr>
          <w:hyperlink w:anchor="_Toc239353319" w:history="1">
            <w:r w:rsidRPr="00240C98">
              <w:rPr>
                <w:rStyle w:val="Hyperlink"/>
                <w:noProof/>
              </w:rPr>
              <w:t>2.</w:t>
            </w:r>
            <w:r>
              <w:rPr>
                <w:rFonts w:eastAsiaTheme="minorEastAsia"/>
                <w:b w:val="0"/>
                <w:bCs w:val="0"/>
                <w:i w:val="0"/>
                <w:iCs w:val="0"/>
                <w:noProof/>
                <w:sz w:val="24"/>
              </w:rPr>
              <w:tab/>
            </w:r>
            <w:r w:rsidRPr="00240C98">
              <w:rPr>
                <w:rStyle w:val="Hyperlink"/>
                <w:noProof/>
              </w:rPr>
              <w:t>What is reappointment and promotion?</w:t>
            </w:r>
            <w:r>
              <w:rPr>
                <w:noProof/>
                <w:webHidden/>
              </w:rPr>
              <w:tab/>
            </w:r>
            <w:r>
              <w:rPr>
                <w:noProof/>
                <w:webHidden/>
              </w:rPr>
              <w:fldChar w:fldCharType="begin"/>
            </w:r>
            <w:r>
              <w:rPr>
                <w:noProof/>
                <w:webHidden/>
              </w:rPr>
              <w:instrText xml:space="preserve"> PAGEREF _Toc239353319 \h </w:instrText>
            </w:r>
            <w:r>
              <w:rPr>
                <w:noProof/>
                <w:webHidden/>
              </w:rPr>
            </w:r>
            <w:r>
              <w:rPr>
                <w:noProof/>
                <w:webHidden/>
              </w:rPr>
              <w:fldChar w:fldCharType="separate"/>
            </w:r>
            <w:r>
              <w:rPr>
                <w:noProof/>
                <w:webHidden/>
              </w:rPr>
              <w:t>8</w:t>
            </w:r>
            <w:r>
              <w:rPr>
                <w:noProof/>
                <w:webHidden/>
              </w:rPr>
              <w:fldChar w:fldCharType="end"/>
            </w:r>
          </w:hyperlink>
        </w:p>
        <w:p w14:paraId="5B9EB9AF" w14:textId="61EF7B20" w:rsidR="003726DF" w:rsidRDefault="003726DF">
          <w:pPr>
            <w:pStyle w:val="TOC2"/>
            <w:tabs>
              <w:tab w:val="right" w:leader="dot" w:pos="9926"/>
            </w:tabs>
            <w:rPr>
              <w:rFonts w:eastAsiaTheme="minorEastAsia"/>
              <w:b w:val="0"/>
              <w:bCs w:val="0"/>
              <w:noProof/>
              <w:sz w:val="24"/>
              <w:szCs w:val="24"/>
            </w:rPr>
          </w:pPr>
          <w:hyperlink w:anchor="_Toc239353320" w:history="1">
            <w:r w:rsidRPr="00240C98">
              <w:rPr>
                <w:rStyle w:val="Hyperlink"/>
                <w:noProof/>
              </w:rPr>
              <w:t>What Reappointment and Promotion Recognizes</w:t>
            </w:r>
            <w:r>
              <w:rPr>
                <w:noProof/>
                <w:webHidden/>
              </w:rPr>
              <w:tab/>
            </w:r>
            <w:r>
              <w:rPr>
                <w:noProof/>
                <w:webHidden/>
              </w:rPr>
              <w:fldChar w:fldCharType="begin"/>
            </w:r>
            <w:r>
              <w:rPr>
                <w:noProof/>
                <w:webHidden/>
              </w:rPr>
              <w:instrText xml:space="preserve"> PAGEREF _Toc239353320 \h </w:instrText>
            </w:r>
            <w:r>
              <w:rPr>
                <w:noProof/>
                <w:webHidden/>
              </w:rPr>
            </w:r>
            <w:r>
              <w:rPr>
                <w:noProof/>
                <w:webHidden/>
              </w:rPr>
              <w:fldChar w:fldCharType="separate"/>
            </w:r>
            <w:r>
              <w:rPr>
                <w:noProof/>
                <w:webHidden/>
              </w:rPr>
              <w:t>8</w:t>
            </w:r>
            <w:r>
              <w:rPr>
                <w:noProof/>
                <w:webHidden/>
              </w:rPr>
              <w:fldChar w:fldCharType="end"/>
            </w:r>
          </w:hyperlink>
        </w:p>
        <w:p w14:paraId="734648B6" w14:textId="0B7F557F" w:rsidR="003726DF" w:rsidRDefault="003726DF">
          <w:pPr>
            <w:pStyle w:val="TOC3"/>
            <w:tabs>
              <w:tab w:val="right" w:leader="dot" w:pos="9926"/>
            </w:tabs>
            <w:rPr>
              <w:rFonts w:eastAsiaTheme="minorEastAsia"/>
              <w:noProof/>
              <w:sz w:val="24"/>
              <w:szCs w:val="24"/>
            </w:rPr>
          </w:pPr>
          <w:hyperlink w:anchor="_Toc239353321" w:history="1">
            <w:r w:rsidRPr="00240C98">
              <w:rPr>
                <w:rStyle w:val="Hyperlink"/>
                <w:noProof/>
              </w:rPr>
              <w:t>Reappointment in the Continuing System</w:t>
            </w:r>
            <w:r>
              <w:rPr>
                <w:noProof/>
                <w:webHidden/>
              </w:rPr>
              <w:tab/>
            </w:r>
            <w:r>
              <w:rPr>
                <w:noProof/>
                <w:webHidden/>
              </w:rPr>
              <w:fldChar w:fldCharType="begin"/>
            </w:r>
            <w:r>
              <w:rPr>
                <w:noProof/>
                <w:webHidden/>
              </w:rPr>
              <w:instrText xml:space="preserve"> PAGEREF _Toc239353321 \h </w:instrText>
            </w:r>
            <w:r>
              <w:rPr>
                <w:noProof/>
                <w:webHidden/>
              </w:rPr>
            </w:r>
            <w:r>
              <w:rPr>
                <w:noProof/>
                <w:webHidden/>
              </w:rPr>
              <w:fldChar w:fldCharType="separate"/>
            </w:r>
            <w:r>
              <w:rPr>
                <w:noProof/>
                <w:webHidden/>
              </w:rPr>
              <w:t>8</w:t>
            </w:r>
            <w:r>
              <w:rPr>
                <w:noProof/>
                <w:webHidden/>
              </w:rPr>
              <w:fldChar w:fldCharType="end"/>
            </w:r>
          </w:hyperlink>
        </w:p>
        <w:p w14:paraId="6A605BA9" w14:textId="1CFD3DAB" w:rsidR="003726DF" w:rsidRDefault="003726DF">
          <w:pPr>
            <w:pStyle w:val="TOC3"/>
            <w:tabs>
              <w:tab w:val="right" w:leader="dot" w:pos="9926"/>
            </w:tabs>
            <w:rPr>
              <w:rFonts w:eastAsiaTheme="minorEastAsia"/>
              <w:noProof/>
              <w:sz w:val="24"/>
              <w:szCs w:val="24"/>
            </w:rPr>
          </w:pPr>
          <w:hyperlink w:anchor="_Toc239353322" w:history="1">
            <w:r w:rsidRPr="00240C98">
              <w:rPr>
                <w:rStyle w:val="Hyperlink"/>
                <w:noProof/>
              </w:rPr>
              <w:t>Promotion to Senior Academic Specialist (Fixed-term and Continuing)</w:t>
            </w:r>
            <w:r>
              <w:rPr>
                <w:noProof/>
                <w:webHidden/>
              </w:rPr>
              <w:tab/>
            </w:r>
            <w:r>
              <w:rPr>
                <w:noProof/>
                <w:webHidden/>
              </w:rPr>
              <w:fldChar w:fldCharType="begin"/>
            </w:r>
            <w:r>
              <w:rPr>
                <w:noProof/>
                <w:webHidden/>
              </w:rPr>
              <w:instrText xml:space="preserve"> PAGEREF _Toc239353322 \h </w:instrText>
            </w:r>
            <w:r>
              <w:rPr>
                <w:noProof/>
                <w:webHidden/>
              </w:rPr>
            </w:r>
            <w:r>
              <w:rPr>
                <w:noProof/>
                <w:webHidden/>
              </w:rPr>
              <w:fldChar w:fldCharType="separate"/>
            </w:r>
            <w:r>
              <w:rPr>
                <w:noProof/>
                <w:webHidden/>
              </w:rPr>
              <w:t>8</w:t>
            </w:r>
            <w:r>
              <w:rPr>
                <w:noProof/>
                <w:webHidden/>
              </w:rPr>
              <w:fldChar w:fldCharType="end"/>
            </w:r>
          </w:hyperlink>
        </w:p>
        <w:p w14:paraId="0DA951AB" w14:textId="68647B88" w:rsidR="003726DF" w:rsidRDefault="003726DF">
          <w:pPr>
            <w:pStyle w:val="TOC2"/>
            <w:tabs>
              <w:tab w:val="right" w:leader="dot" w:pos="9926"/>
            </w:tabs>
            <w:rPr>
              <w:rFonts w:eastAsiaTheme="minorEastAsia"/>
              <w:b w:val="0"/>
              <w:bCs w:val="0"/>
              <w:noProof/>
              <w:sz w:val="24"/>
              <w:szCs w:val="24"/>
            </w:rPr>
          </w:pPr>
          <w:hyperlink w:anchor="_Toc239353323" w:history="1">
            <w:r w:rsidRPr="00240C98">
              <w:rPr>
                <w:rStyle w:val="Hyperlink"/>
                <w:noProof/>
              </w:rPr>
              <w:t>Institutional Framing</w:t>
            </w:r>
            <w:r>
              <w:rPr>
                <w:noProof/>
                <w:webHidden/>
              </w:rPr>
              <w:tab/>
            </w:r>
            <w:r>
              <w:rPr>
                <w:noProof/>
                <w:webHidden/>
              </w:rPr>
              <w:fldChar w:fldCharType="begin"/>
            </w:r>
            <w:r>
              <w:rPr>
                <w:noProof/>
                <w:webHidden/>
              </w:rPr>
              <w:instrText xml:space="preserve"> PAGEREF _Toc239353323 \h </w:instrText>
            </w:r>
            <w:r>
              <w:rPr>
                <w:noProof/>
                <w:webHidden/>
              </w:rPr>
            </w:r>
            <w:r>
              <w:rPr>
                <w:noProof/>
                <w:webHidden/>
              </w:rPr>
              <w:fldChar w:fldCharType="separate"/>
            </w:r>
            <w:r>
              <w:rPr>
                <w:noProof/>
                <w:webHidden/>
              </w:rPr>
              <w:t>8</w:t>
            </w:r>
            <w:r>
              <w:rPr>
                <w:noProof/>
                <w:webHidden/>
              </w:rPr>
              <w:fldChar w:fldCharType="end"/>
            </w:r>
          </w:hyperlink>
        </w:p>
        <w:p w14:paraId="33AEB67C" w14:textId="51A0CD69" w:rsidR="003726DF" w:rsidRDefault="003726DF">
          <w:pPr>
            <w:pStyle w:val="TOC2"/>
            <w:tabs>
              <w:tab w:val="right" w:leader="dot" w:pos="9926"/>
            </w:tabs>
            <w:rPr>
              <w:rFonts w:eastAsiaTheme="minorEastAsia"/>
              <w:b w:val="0"/>
              <w:bCs w:val="0"/>
              <w:noProof/>
              <w:sz w:val="24"/>
              <w:szCs w:val="24"/>
            </w:rPr>
          </w:pPr>
          <w:hyperlink w:anchor="_Toc239353324" w:history="1">
            <w:r w:rsidRPr="00240C98">
              <w:rPr>
                <w:rStyle w:val="Hyperlink"/>
                <w:noProof/>
              </w:rPr>
              <w:t>Holistic, Contextualized Review</w:t>
            </w:r>
            <w:r>
              <w:rPr>
                <w:noProof/>
                <w:webHidden/>
              </w:rPr>
              <w:tab/>
            </w:r>
            <w:r>
              <w:rPr>
                <w:noProof/>
                <w:webHidden/>
              </w:rPr>
              <w:fldChar w:fldCharType="begin"/>
            </w:r>
            <w:r>
              <w:rPr>
                <w:noProof/>
                <w:webHidden/>
              </w:rPr>
              <w:instrText xml:space="preserve"> PAGEREF _Toc239353324 \h </w:instrText>
            </w:r>
            <w:r>
              <w:rPr>
                <w:noProof/>
                <w:webHidden/>
              </w:rPr>
            </w:r>
            <w:r>
              <w:rPr>
                <w:noProof/>
                <w:webHidden/>
              </w:rPr>
              <w:fldChar w:fldCharType="separate"/>
            </w:r>
            <w:r>
              <w:rPr>
                <w:noProof/>
                <w:webHidden/>
              </w:rPr>
              <w:t>9</w:t>
            </w:r>
            <w:r>
              <w:rPr>
                <w:noProof/>
                <w:webHidden/>
              </w:rPr>
              <w:fldChar w:fldCharType="end"/>
            </w:r>
          </w:hyperlink>
        </w:p>
        <w:p w14:paraId="509B70B6" w14:textId="72EDFAFE" w:rsidR="003726DF" w:rsidRDefault="003726DF">
          <w:pPr>
            <w:pStyle w:val="TOC1"/>
            <w:tabs>
              <w:tab w:val="left" w:pos="480"/>
              <w:tab w:val="right" w:leader="dot" w:pos="9926"/>
            </w:tabs>
            <w:rPr>
              <w:rFonts w:eastAsiaTheme="minorEastAsia"/>
              <w:b w:val="0"/>
              <w:bCs w:val="0"/>
              <w:i w:val="0"/>
              <w:iCs w:val="0"/>
              <w:noProof/>
              <w:sz w:val="24"/>
            </w:rPr>
          </w:pPr>
          <w:hyperlink w:anchor="_Toc239353325" w:history="1">
            <w:r w:rsidRPr="00240C98">
              <w:rPr>
                <w:rStyle w:val="Hyperlink"/>
                <w:noProof/>
              </w:rPr>
              <w:t>3.</w:t>
            </w:r>
            <w:r>
              <w:rPr>
                <w:rFonts w:eastAsiaTheme="minorEastAsia"/>
                <w:b w:val="0"/>
                <w:bCs w:val="0"/>
                <w:i w:val="0"/>
                <w:iCs w:val="0"/>
                <w:noProof/>
                <w:sz w:val="24"/>
              </w:rPr>
              <w:tab/>
            </w:r>
            <w:r w:rsidRPr="00240C98">
              <w:rPr>
                <w:rStyle w:val="Hyperlink"/>
                <w:noProof/>
              </w:rPr>
              <w:t>How does reappointment and promotion work?</w:t>
            </w:r>
            <w:r>
              <w:rPr>
                <w:noProof/>
                <w:webHidden/>
              </w:rPr>
              <w:tab/>
            </w:r>
            <w:r>
              <w:rPr>
                <w:noProof/>
                <w:webHidden/>
              </w:rPr>
              <w:fldChar w:fldCharType="begin"/>
            </w:r>
            <w:r>
              <w:rPr>
                <w:noProof/>
                <w:webHidden/>
              </w:rPr>
              <w:instrText xml:space="preserve"> PAGEREF _Toc239353325 \h </w:instrText>
            </w:r>
            <w:r>
              <w:rPr>
                <w:noProof/>
                <w:webHidden/>
              </w:rPr>
            </w:r>
            <w:r>
              <w:rPr>
                <w:noProof/>
                <w:webHidden/>
              </w:rPr>
              <w:fldChar w:fldCharType="separate"/>
            </w:r>
            <w:r>
              <w:rPr>
                <w:noProof/>
                <w:webHidden/>
              </w:rPr>
              <w:t>10</w:t>
            </w:r>
            <w:r>
              <w:rPr>
                <w:noProof/>
                <w:webHidden/>
              </w:rPr>
              <w:fldChar w:fldCharType="end"/>
            </w:r>
          </w:hyperlink>
        </w:p>
        <w:p w14:paraId="763FE2C3" w14:textId="06012DDD" w:rsidR="003726DF" w:rsidRDefault="003726DF">
          <w:pPr>
            <w:pStyle w:val="TOC2"/>
            <w:tabs>
              <w:tab w:val="right" w:leader="dot" w:pos="9926"/>
            </w:tabs>
            <w:rPr>
              <w:rFonts w:eastAsiaTheme="minorEastAsia"/>
              <w:b w:val="0"/>
              <w:bCs w:val="0"/>
              <w:noProof/>
              <w:sz w:val="24"/>
              <w:szCs w:val="24"/>
            </w:rPr>
          </w:pPr>
          <w:hyperlink w:anchor="_Toc239353326" w:history="1">
            <w:r w:rsidRPr="00240C98">
              <w:rPr>
                <w:rStyle w:val="Hyperlink"/>
                <w:noProof/>
              </w:rPr>
              <w:t>Overview</w:t>
            </w:r>
            <w:r>
              <w:rPr>
                <w:noProof/>
                <w:webHidden/>
              </w:rPr>
              <w:tab/>
            </w:r>
            <w:r>
              <w:rPr>
                <w:noProof/>
                <w:webHidden/>
              </w:rPr>
              <w:fldChar w:fldCharType="begin"/>
            </w:r>
            <w:r>
              <w:rPr>
                <w:noProof/>
                <w:webHidden/>
              </w:rPr>
              <w:instrText xml:space="preserve"> PAGEREF _Toc239353326 \h </w:instrText>
            </w:r>
            <w:r>
              <w:rPr>
                <w:noProof/>
                <w:webHidden/>
              </w:rPr>
            </w:r>
            <w:r>
              <w:rPr>
                <w:noProof/>
                <w:webHidden/>
              </w:rPr>
              <w:fldChar w:fldCharType="separate"/>
            </w:r>
            <w:r>
              <w:rPr>
                <w:noProof/>
                <w:webHidden/>
              </w:rPr>
              <w:t>10</w:t>
            </w:r>
            <w:r>
              <w:rPr>
                <w:noProof/>
                <w:webHidden/>
              </w:rPr>
              <w:fldChar w:fldCharType="end"/>
            </w:r>
          </w:hyperlink>
        </w:p>
        <w:p w14:paraId="0BEB3B38" w14:textId="700E6B9B" w:rsidR="003726DF" w:rsidRDefault="003726DF">
          <w:pPr>
            <w:pStyle w:val="TOC2"/>
            <w:tabs>
              <w:tab w:val="right" w:leader="dot" w:pos="9926"/>
            </w:tabs>
            <w:rPr>
              <w:rFonts w:eastAsiaTheme="minorEastAsia"/>
              <w:b w:val="0"/>
              <w:bCs w:val="0"/>
              <w:noProof/>
              <w:sz w:val="24"/>
              <w:szCs w:val="24"/>
            </w:rPr>
          </w:pPr>
          <w:hyperlink w:anchor="_Toc239353327" w:history="1">
            <w:r w:rsidRPr="00240C98">
              <w:rPr>
                <w:rStyle w:val="Hyperlink"/>
                <w:noProof/>
              </w:rPr>
              <w:t>Annual Review</w:t>
            </w:r>
            <w:r>
              <w:rPr>
                <w:noProof/>
                <w:webHidden/>
              </w:rPr>
              <w:tab/>
            </w:r>
            <w:r>
              <w:rPr>
                <w:noProof/>
                <w:webHidden/>
              </w:rPr>
              <w:fldChar w:fldCharType="begin"/>
            </w:r>
            <w:r>
              <w:rPr>
                <w:noProof/>
                <w:webHidden/>
              </w:rPr>
              <w:instrText xml:space="preserve"> PAGEREF _Toc239353327 \h </w:instrText>
            </w:r>
            <w:r>
              <w:rPr>
                <w:noProof/>
                <w:webHidden/>
              </w:rPr>
            </w:r>
            <w:r>
              <w:rPr>
                <w:noProof/>
                <w:webHidden/>
              </w:rPr>
              <w:fldChar w:fldCharType="separate"/>
            </w:r>
            <w:r>
              <w:rPr>
                <w:noProof/>
                <w:webHidden/>
              </w:rPr>
              <w:t>10</w:t>
            </w:r>
            <w:r>
              <w:rPr>
                <w:noProof/>
                <w:webHidden/>
              </w:rPr>
              <w:fldChar w:fldCharType="end"/>
            </w:r>
          </w:hyperlink>
        </w:p>
        <w:p w14:paraId="5A4B87DE" w14:textId="48D57AC6" w:rsidR="003726DF" w:rsidRDefault="003726DF">
          <w:pPr>
            <w:pStyle w:val="TOC2"/>
            <w:tabs>
              <w:tab w:val="right" w:leader="dot" w:pos="9926"/>
            </w:tabs>
            <w:rPr>
              <w:rFonts w:eastAsiaTheme="minorEastAsia"/>
              <w:b w:val="0"/>
              <w:bCs w:val="0"/>
              <w:noProof/>
              <w:sz w:val="24"/>
              <w:szCs w:val="24"/>
            </w:rPr>
          </w:pPr>
          <w:hyperlink w:anchor="_Toc239353328" w:history="1">
            <w:r w:rsidRPr="00240C98">
              <w:rPr>
                <w:rStyle w:val="Hyperlink"/>
                <w:noProof/>
              </w:rPr>
              <w:t>Unit-level Reappointment and Promotion Review</w:t>
            </w:r>
            <w:r>
              <w:rPr>
                <w:noProof/>
                <w:webHidden/>
              </w:rPr>
              <w:tab/>
            </w:r>
            <w:r>
              <w:rPr>
                <w:noProof/>
                <w:webHidden/>
              </w:rPr>
              <w:fldChar w:fldCharType="begin"/>
            </w:r>
            <w:r>
              <w:rPr>
                <w:noProof/>
                <w:webHidden/>
              </w:rPr>
              <w:instrText xml:space="preserve"> PAGEREF _Toc239353328 \h </w:instrText>
            </w:r>
            <w:r>
              <w:rPr>
                <w:noProof/>
                <w:webHidden/>
              </w:rPr>
            </w:r>
            <w:r>
              <w:rPr>
                <w:noProof/>
                <w:webHidden/>
              </w:rPr>
              <w:fldChar w:fldCharType="separate"/>
            </w:r>
            <w:r>
              <w:rPr>
                <w:noProof/>
                <w:webHidden/>
              </w:rPr>
              <w:t>10</w:t>
            </w:r>
            <w:r>
              <w:rPr>
                <w:noProof/>
                <w:webHidden/>
              </w:rPr>
              <w:fldChar w:fldCharType="end"/>
            </w:r>
          </w:hyperlink>
        </w:p>
        <w:p w14:paraId="1EA83627" w14:textId="1A6B2DD8" w:rsidR="003726DF" w:rsidRDefault="003726DF">
          <w:pPr>
            <w:pStyle w:val="TOC2"/>
            <w:tabs>
              <w:tab w:val="right" w:leader="dot" w:pos="9926"/>
            </w:tabs>
            <w:rPr>
              <w:rFonts w:eastAsiaTheme="minorEastAsia"/>
              <w:b w:val="0"/>
              <w:bCs w:val="0"/>
              <w:noProof/>
              <w:sz w:val="24"/>
              <w:szCs w:val="24"/>
            </w:rPr>
          </w:pPr>
          <w:hyperlink w:anchor="_Toc239353329" w:history="1">
            <w:r w:rsidRPr="00240C98">
              <w:rPr>
                <w:rStyle w:val="Hyperlink"/>
                <w:noProof/>
              </w:rPr>
              <w:t>College-level Reappointment and Promotion Review</w:t>
            </w:r>
            <w:r>
              <w:rPr>
                <w:noProof/>
                <w:webHidden/>
              </w:rPr>
              <w:tab/>
            </w:r>
            <w:r>
              <w:rPr>
                <w:noProof/>
                <w:webHidden/>
              </w:rPr>
              <w:fldChar w:fldCharType="begin"/>
            </w:r>
            <w:r>
              <w:rPr>
                <w:noProof/>
                <w:webHidden/>
              </w:rPr>
              <w:instrText xml:space="preserve"> PAGEREF _Toc239353329 \h </w:instrText>
            </w:r>
            <w:r>
              <w:rPr>
                <w:noProof/>
                <w:webHidden/>
              </w:rPr>
            </w:r>
            <w:r>
              <w:rPr>
                <w:noProof/>
                <w:webHidden/>
              </w:rPr>
              <w:fldChar w:fldCharType="separate"/>
            </w:r>
            <w:r>
              <w:rPr>
                <w:noProof/>
                <w:webHidden/>
              </w:rPr>
              <w:t>11</w:t>
            </w:r>
            <w:r>
              <w:rPr>
                <w:noProof/>
                <w:webHidden/>
              </w:rPr>
              <w:fldChar w:fldCharType="end"/>
            </w:r>
          </w:hyperlink>
        </w:p>
        <w:p w14:paraId="36323C3A" w14:textId="1E640158" w:rsidR="003726DF" w:rsidRDefault="003726DF">
          <w:pPr>
            <w:pStyle w:val="TOC2"/>
            <w:tabs>
              <w:tab w:val="right" w:leader="dot" w:pos="9926"/>
            </w:tabs>
            <w:rPr>
              <w:rFonts w:eastAsiaTheme="minorEastAsia"/>
              <w:b w:val="0"/>
              <w:bCs w:val="0"/>
              <w:noProof/>
              <w:sz w:val="24"/>
              <w:szCs w:val="24"/>
            </w:rPr>
          </w:pPr>
          <w:hyperlink w:anchor="_Toc239353330" w:history="1">
            <w:r w:rsidRPr="00240C98">
              <w:rPr>
                <w:rStyle w:val="Hyperlink"/>
                <w:noProof/>
              </w:rPr>
              <w:t>Review Year Timeline</w:t>
            </w:r>
            <w:r>
              <w:rPr>
                <w:noProof/>
                <w:webHidden/>
              </w:rPr>
              <w:tab/>
            </w:r>
            <w:r>
              <w:rPr>
                <w:noProof/>
                <w:webHidden/>
              </w:rPr>
              <w:fldChar w:fldCharType="begin"/>
            </w:r>
            <w:r>
              <w:rPr>
                <w:noProof/>
                <w:webHidden/>
              </w:rPr>
              <w:instrText xml:space="preserve"> PAGEREF _Toc239353330 \h </w:instrText>
            </w:r>
            <w:r>
              <w:rPr>
                <w:noProof/>
                <w:webHidden/>
              </w:rPr>
            </w:r>
            <w:r>
              <w:rPr>
                <w:noProof/>
                <w:webHidden/>
              </w:rPr>
              <w:fldChar w:fldCharType="separate"/>
            </w:r>
            <w:r>
              <w:rPr>
                <w:noProof/>
                <w:webHidden/>
              </w:rPr>
              <w:t>13</w:t>
            </w:r>
            <w:r>
              <w:rPr>
                <w:noProof/>
                <w:webHidden/>
              </w:rPr>
              <w:fldChar w:fldCharType="end"/>
            </w:r>
          </w:hyperlink>
        </w:p>
        <w:p w14:paraId="403D508A" w14:textId="3E6A4534" w:rsidR="003726DF" w:rsidRDefault="003726DF">
          <w:pPr>
            <w:pStyle w:val="TOC1"/>
            <w:tabs>
              <w:tab w:val="left" w:pos="480"/>
              <w:tab w:val="right" w:leader="dot" w:pos="9926"/>
            </w:tabs>
            <w:rPr>
              <w:rFonts w:eastAsiaTheme="minorEastAsia"/>
              <w:b w:val="0"/>
              <w:bCs w:val="0"/>
              <w:i w:val="0"/>
              <w:iCs w:val="0"/>
              <w:noProof/>
              <w:sz w:val="24"/>
            </w:rPr>
          </w:pPr>
          <w:hyperlink w:anchor="_Toc239353331" w:history="1">
            <w:r w:rsidRPr="00240C98">
              <w:rPr>
                <w:rStyle w:val="Hyperlink"/>
                <w:noProof/>
              </w:rPr>
              <w:t>4.</w:t>
            </w:r>
            <w:r>
              <w:rPr>
                <w:rFonts w:eastAsiaTheme="minorEastAsia"/>
                <w:b w:val="0"/>
                <w:bCs w:val="0"/>
                <w:i w:val="0"/>
                <w:iCs w:val="0"/>
                <w:noProof/>
                <w:sz w:val="24"/>
              </w:rPr>
              <w:tab/>
            </w:r>
            <w:r w:rsidRPr="00240C98">
              <w:rPr>
                <w:rStyle w:val="Hyperlink"/>
                <w:noProof/>
              </w:rPr>
              <w:t>What are the reappointment and promotion expectations and criteria?</w:t>
            </w:r>
            <w:r>
              <w:rPr>
                <w:noProof/>
                <w:webHidden/>
              </w:rPr>
              <w:tab/>
            </w:r>
            <w:r>
              <w:rPr>
                <w:noProof/>
                <w:webHidden/>
              </w:rPr>
              <w:fldChar w:fldCharType="begin"/>
            </w:r>
            <w:r>
              <w:rPr>
                <w:noProof/>
                <w:webHidden/>
              </w:rPr>
              <w:instrText xml:space="preserve"> PAGEREF _Toc239353331 \h </w:instrText>
            </w:r>
            <w:r>
              <w:rPr>
                <w:noProof/>
                <w:webHidden/>
              </w:rPr>
            </w:r>
            <w:r>
              <w:rPr>
                <w:noProof/>
                <w:webHidden/>
              </w:rPr>
              <w:fldChar w:fldCharType="separate"/>
            </w:r>
            <w:r>
              <w:rPr>
                <w:noProof/>
                <w:webHidden/>
              </w:rPr>
              <w:t>14</w:t>
            </w:r>
            <w:r>
              <w:rPr>
                <w:noProof/>
                <w:webHidden/>
              </w:rPr>
              <w:fldChar w:fldCharType="end"/>
            </w:r>
          </w:hyperlink>
        </w:p>
        <w:p w14:paraId="0B47A550" w14:textId="727BA2F3" w:rsidR="003726DF" w:rsidRDefault="003726DF">
          <w:pPr>
            <w:pStyle w:val="TOC2"/>
            <w:tabs>
              <w:tab w:val="right" w:leader="dot" w:pos="9926"/>
            </w:tabs>
            <w:rPr>
              <w:rFonts w:eastAsiaTheme="minorEastAsia"/>
              <w:b w:val="0"/>
              <w:bCs w:val="0"/>
              <w:noProof/>
              <w:sz w:val="24"/>
              <w:szCs w:val="24"/>
            </w:rPr>
          </w:pPr>
          <w:hyperlink w:anchor="_Toc239353332" w:history="1">
            <w:r w:rsidRPr="00240C98">
              <w:rPr>
                <w:rStyle w:val="Hyperlink"/>
                <w:noProof/>
              </w:rPr>
              <w:t>Criteria for Reappointment and Promotion</w:t>
            </w:r>
            <w:r>
              <w:rPr>
                <w:noProof/>
                <w:webHidden/>
              </w:rPr>
              <w:tab/>
            </w:r>
            <w:r>
              <w:rPr>
                <w:noProof/>
                <w:webHidden/>
              </w:rPr>
              <w:fldChar w:fldCharType="begin"/>
            </w:r>
            <w:r>
              <w:rPr>
                <w:noProof/>
                <w:webHidden/>
              </w:rPr>
              <w:instrText xml:space="preserve"> PAGEREF _Toc239353332 \h </w:instrText>
            </w:r>
            <w:r>
              <w:rPr>
                <w:noProof/>
                <w:webHidden/>
              </w:rPr>
            </w:r>
            <w:r>
              <w:rPr>
                <w:noProof/>
                <w:webHidden/>
              </w:rPr>
              <w:fldChar w:fldCharType="separate"/>
            </w:r>
            <w:r>
              <w:rPr>
                <w:noProof/>
                <w:webHidden/>
              </w:rPr>
              <w:t>14</w:t>
            </w:r>
            <w:r>
              <w:rPr>
                <w:noProof/>
                <w:webHidden/>
              </w:rPr>
              <w:fldChar w:fldCharType="end"/>
            </w:r>
          </w:hyperlink>
        </w:p>
        <w:p w14:paraId="569DA61C" w14:textId="5713D01B" w:rsidR="003726DF" w:rsidRDefault="003726DF">
          <w:pPr>
            <w:pStyle w:val="TOC2"/>
            <w:tabs>
              <w:tab w:val="right" w:leader="dot" w:pos="9926"/>
            </w:tabs>
            <w:rPr>
              <w:rFonts w:eastAsiaTheme="minorEastAsia"/>
              <w:b w:val="0"/>
              <w:bCs w:val="0"/>
              <w:noProof/>
              <w:sz w:val="24"/>
              <w:szCs w:val="24"/>
            </w:rPr>
          </w:pPr>
          <w:hyperlink w:anchor="_Toc239353333" w:history="1">
            <w:r w:rsidRPr="00240C98">
              <w:rPr>
                <w:rStyle w:val="Hyperlink"/>
                <w:noProof/>
              </w:rPr>
              <w:t>Teaching</w:t>
            </w:r>
            <w:r>
              <w:rPr>
                <w:noProof/>
                <w:webHidden/>
              </w:rPr>
              <w:tab/>
            </w:r>
            <w:r>
              <w:rPr>
                <w:noProof/>
                <w:webHidden/>
              </w:rPr>
              <w:fldChar w:fldCharType="begin"/>
            </w:r>
            <w:r>
              <w:rPr>
                <w:noProof/>
                <w:webHidden/>
              </w:rPr>
              <w:instrText xml:space="preserve"> PAGEREF _Toc239353333 \h </w:instrText>
            </w:r>
            <w:r>
              <w:rPr>
                <w:noProof/>
                <w:webHidden/>
              </w:rPr>
            </w:r>
            <w:r>
              <w:rPr>
                <w:noProof/>
                <w:webHidden/>
              </w:rPr>
              <w:fldChar w:fldCharType="separate"/>
            </w:r>
            <w:r>
              <w:rPr>
                <w:noProof/>
                <w:webHidden/>
              </w:rPr>
              <w:t>15</w:t>
            </w:r>
            <w:r>
              <w:rPr>
                <w:noProof/>
                <w:webHidden/>
              </w:rPr>
              <w:fldChar w:fldCharType="end"/>
            </w:r>
          </w:hyperlink>
        </w:p>
        <w:p w14:paraId="78FA54EA" w14:textId="224E0881" w:rsidR="003726DF" w:rsidRDefault="003726DF">
          <w:pPr>
            <w:pStyle w:val="TOC2"/>
            <w:tabs>
              <w:tab w:val="right" w:leader="dot" w:pos="9926"/>
            </w:tabs>
            <w:rPr>
              <w:rFonts w:eastAsiaTheme="minorEastAsia"/>
              <w:b w:val="0"/>
              <w:bCs w:val="0"/>
              <w:noProof/>
              <w:sz w:val="24"/>
              <w:szCs w:val="24"/>
            </w:rPr>
          </w:pPr>
          <w:hyperlink w:anchor="_Toc239353334" w:history="1">
            <w:r w:rsidRPr="00240C98">
              <w:rPr>
                <w:rStyle w:val="Hyperlink"/>
                <w:noProof/>
              </w:rPr>
              <w:t xml:space="preserve">Teaching - </w:t>
            </w:r>
            <w:r w:rsidRPr="00240C98">
              <w:rPr>
                <w:rStyle w:val="Hyperlink"/>
                <w:i/>
                <w:iCs/>
                <w:noProof/>
              </w:rPr>
              <w:t>Classroom Instruction</w:t>
            </w:r>
            <w:r>
              <w:rPr>
                <w:noProof/>
                <w:webHidden/>
              </w:rPr>
              <w:tab/>
            </w:r>
            <w:r>
              <w:rPr>
                <w:noProof/>
                <w:webHidden/>
              </w:rPr>
              <w:fldChar w:fldCharType="begin"/>
            </w:r>
            <w:r>
              <w:rPr>
                <w:noProof/>
                <w:webHidden/>
              </w:rPr>
              <w:instrText xml:space="preserve"> PAGEREF _Toc239353334 \h </w:instrText>
            </w:r>
            <w:r>
              <w:rPr>
                <w:noProof/>
                <w:webHidden/>
              </w:rPr>
            </w:r>
            <w:r>
              <w:rPr>
                <w:noProof/>
                <w:webHidden/>
              </w:rPr>
              <w:fldChar w:fldCharType="separate"/>
            </w:r>
            <w:r>
              <w:rPr>
                <w:noProof/>
                <w:webHidden/>
              </w:rPr>
              <w:t>15</w:t>
            </w:r>
            <w:r>
              <w:rPr>
                <w:noProof/>
                <w:webHidden/>
              </w:rPr>
              <w:fldChar w:fldCharType="end"/>
            </w:r>
          </w:hyperlink>
        </w:p>
        <w:p w14:paraId="36987F8F" w14:textId="3BBF9844" w:rsidR="003726DF" w:rsidRDefault="003726DF">
          <w:pPr>
            <w:pStyle w:val="TOC3"/>
            <w:tabs>
              <w:tab w:val="right" w:leader="dot" w:pos="9926"/>
            </w:tabs>
            <w:rPr>
              <w:rFonts w:eastAsiaTheme="minorEastAsia"/>
              <w:noProof/>
              <w:sz w:val="24"/>
              <w:szCs w:val="24"/>
            </w:rPr>
          </w:pPr>
          <w:hyperlink w:anchor="_Toc239353335" w:history="1">
            <w:r w:rsidRPr="00240C98">
              <w:rPr>
                <w:rStyle w:val="Hyperlink"/>
                <w:noProof/>
                <w:lang w:val="en"/>
              </w:rPr>
              <w:t>Core Criteria</w:t>
            </w:r>
            <w:r>
              <w:rPr>
                <w:noProof/>
                <w:webHidden/>
              </w:rPr>
              <w:tab/>
            </w:r>
            <w:r>
              <w:rPr>
                <w:noProof/>
                <w:webHidden/>
              </w:rPr>
              <w:fldChar w:fldCharType="begin"/>
            </w:r>
            <w:r>
              <w:rPr>
                <w:noProof/>
                <w:webHidden/>
              </w:rPr>
              <w:instrText xml:space="preserve"> PAGEREF _Toc239353335 \h </w:instrText>
            </w:r>
            <w:r>
              <w:rPr>
                <w:noProof/>
                <w:webHidden/>
              </w:rPr>
            </w:r>
            <w:r>
              <w:rPr>
                <w:noProof/>
                <w:webHidden/>
              </w:rPr>
              <w:fldChar w:fldCharType="separate"/>
            </w:r>
            <w:r>
              <w:rPr>
                <w:noProof/>
                <w:webHidden/>
              </w:rPr>
              <w:t>15</w:t>
            </w:r>
            <w:r>
              <w:rPr>
                <w:noProof/>
                <w:webHidden/>
              </w:rPr>
              <w:fldChar w:fldCharType="end"/>
            </w:r>
          </w:hyperlink>
        </w:p>
        <w:p w14:paraId="13624FAB" w14:textId="23C4F31C" w:rsidR="003726DF" w:rsidRDefault="003726DF">
          <w:pPr>
            <w:pStyle w:val="TOC3"/>
            <w:tabs>
              <w:tab w:val="right" w:leader="dot" w:pos="9926"/>
            </w:tabs>
            <w:rPr>
              <w:rFonts w:eastAsiaTheme="minorEastAsia"/>
              <w:noProof/>
              <w:sz w:val="24"/>
              <w:szCs w:val="24"/>
            </w:rPr>
          </w:pPr>
          <w:hyperlink w:anchor="_Toc239353336" w:history="1">
            <w:r w:rsidRPr="00240C98">
              <w:rPr>
                <w:rStyle w:val="Hyperlink"/>
                <w:noProof/>
              </w:rPr>
              <w:t>Distinguishing Criteria</w:t>
            </w:r>
            <w:r>
              <w:rPr>
                <w:noProof/>
                <w:webHidden/>
              </w:rPr>
              <w:tab/>
            </w:r>
            <w:r>
              <w:rPr>
                <w:noProof/>
                <w:webHidden/>
              </w:rPr>
              <w:fldChar w:fldCharType="begin"/>
            </w:r>
            <w:r>
              <w:rPr>
                <w:noProof/>
                <w:webHidden/>
              </w:rPr>
              <w:instrText xml:space="preserve"> PAGEREF _Toc239353336 \h </w:instrText>
            </w:r>
            <w:r>
              <w:rPr>
                <w:noProof/>
                <w:webHidden/>
              </w:rPr>
            </w:r>
            <w:r>
              <w:rPr>
                <w:noProof/>
                <w:webHidden/>
              </w:rPr>
              <w:fldChar w:fldCharType="separate"/>
            </w:r>
            <w:r>
              <w:rPr>
                <w:noProof/>
                <w:webHidden/>
              </w:rPr>
              <w:t>15</w:t>
            </w:r>
            <w:r>
              <w:rPr>
                <w:noProof/>
                <w:webHidden/>
              </w:rPr>
              <w:fldChar w:fldCharType="end"/>
            </w:r>
          </w:hyperlink>
        </w:p>
        <w:p w14:paraId="3D9707DF" w14:textId="3D1CC4CB" w:rsidR="003726DF" w:rsidRDefault="003726DF">
          <w:pPr>
            <w:pStyle w:val="TOC2"/>
            <w:tabs>
              <w:tab w:val="right" w:leader="dot" w:pos="9926"/>
            </w:tabs>
            <w:rPr>
              <w:rFonts w:eastAsiaTheme="minorEastAsia"/>
              <w:b w:val="0"/>
              <w:bCs w:val="0"/>
              <w:noProof/>
              <w:sz w:val="24"/>
              <w:szCs w:val="24"/>
            </w:rPr>
          </w:pPr>
          <w:hyperlink w:anchor="_Toc239353337" w:history="1">
            <w:r w:rsidRPr="00240C98">
              <w:rPr>
                <w:rStyle w:val="Hyperlink"/>
                <w:noProof/>
              </w:rPr>
              <w:t>Teaching – Research Mentoring</w:t>
            </w:r>
            <w:r>
              <w:rPr>
                <w:noProof/>
                <w:webHidden/>
              </w:rPr>
              <w:tab/>
            </w:r>
            <w:r>
              <w:rPr>
                <w:noProof/>
                <w:webHidden/>
              </w:rPr>
              <w:fldChar w:fldCharType="begin"/>
            </w:r>
            <w:r>
              <w:rPr>
                <w:noProof/>
                <w:webHidden/>
              </w:rPr>
              <w:instrText xml:space="preserve"> PAGEREF _Toc239353337 \h </w:instrText>
            </w:r>
            <w:r>
              <w:rPr>
                <w:noProof/>
                <w:webHidden/>
              </w:rPr>
            </w:r>
            <w:r>
              <w:rPr>
                <w:noProof/>
                <w:webHidden/>
              </w:rPr>
              <w:fldChar w:fldCharType="separate"/>
            </w:r>
            <w:r>
              <w:rPr>
                <w:noProof/>
                <w:webHidden/>
              </w:rPr>
              <w:t>16</w:t>
            </w:r>
            <w:r>
              <w:rPr>
                <w:noProof/>
                <w:webHidden/>
              </w:rPr>
              <w:fldChar w:fldCharType="end"/>
            </w:r>
          </w:hyperlink>
        </w:p>
        <w:p w14:paraId="6615CB0E" w14:textId="5C77093D" w:rsidR="003726DF" w:rsidRDefault="003726DF">
          <w:pPr>
            <w:pStyle w:val="TOC3"/>
            <w:tabs>
              <w:tab w:val="right" w:leader="dot" w:pos="9926"/>
            </w:tabs>
            <w:rPr>
              <w:rFonts w:eastAsiaTheme="minorEastAsia"/>
              <w:noProof/>
              <w:sz w:val="24"/>
              <w:szCs w:val="24"/>
            </w:rPr>
          </w:pPr>
          <w:hyperlink w:anchor="_Toc239353338" w:history="1">
            <w:r w:rsidRPr="00240C98">
              <w:rPr>
                <w:rStyle w:val="Hyperlink"/>
                <w:noProof/>
              </w:rPr>
              <w:t>Core Criteria</w:t>
            </w:r>
            <w:r>
              <w:rPr>
                <w:noProof/>
                <w:webHidden/>
              </w:rPr>
              <w:tab/>
            </w:r>
            <w:r>
              <w:rPr>
                <w:noProof/>
                <w:webHidden/>
              </w:rPr>
              <w:fldChar w:fldCharType="begin"/>
            </w:r>
            <w:r>
              <w:rPr>
                <w:noProof/>
                <w:webHidden/>
              </w:rPr>
              <w:instrText xml:space="preserve"> PAGEREF _Toc239353338 \h </w:instrText>
            </w:r>
            <w:r>
              <w:rPr>
                <w:noProof/>
                <w:webHidden/>
              </w:rPr>
            </w:r>
            <w:r>
              <w:rPr>
                <w:noProof/>
                <w:webHidden/>
              </w:rPr>
              <w:fldChar w:fldCharType="separate"/>
            </w:r>
            <w:r>
              <w:rPr>
                <w:noProof/>
                <w:webHidden/>
              </w:rPr>
              <w:t>16</w:t>
            </w:r>
            <w:r>
              <w:rPr>
                <w:noProof/>
                <w:webHidden/>
              </w:rPr>
              <w:fldChar w:fldCharType="end"/>
            </w:r>
          </w:hyperlink>
        </w:p>
        <w:p w14:paraId="6D1BB824" w14:textId="6882C10A" w:rsidR="003726DF" w:rsidRDefault="003726DF">
          <w:pPr>
            <w:pStyle w:val="TOC3"/>
            <w:tabs>
              <w:tab w:val="right" w:leader="dot" w:pos="9926"/>
            </w:tabs>
            <w:rPr>
              <w:rFonts w:eastAsiaTheme="minorEastAsia"/>
              <w:noProof/>
              <w:sz w:val="24"/>
              <w:szCs w:val="24"/>
            </w:rPr>
          </w:pPr>
          <w:hyperlink w:anchor="_Toc239353339" w:history="1">
            <w:r w:rsidRPr="00240C98">
              <w:rPr>
                <w:rStyle w:val="Hyperlink"/>
                <w:noProof/>
              </w:rPr>
              <w:t>Distinguishing Criteria</w:t>
            </w:r>
            <w:r>
              <w:rPr>
                <w:noProof/>
                <w:webHidden/>
              </w:rPr>
              <w:tab/>
            </w:r>
            <w:r>
              <w:rPr>
                <w:noProof/>
                <w:webHidden/>
              </w:rPr>
              <w:fldChar w:fldCharType="begin"/>
            </w:r>
            <w:r>
              <w:rPr>
                <w:noProof/>
                <w:webHidden/>
              </w:rPr>
              <w:instrText xml:space="preserve"> PAGEREF _Toc239353339 \h </w:instrText>
            </w:r>
            <w:r>
              <w:rPr>
                <w:noProof/>
                <w:webHidden/>
              </w:rPr>
            </w:r>
            <w:r>
              <w:rPr>
                <w:noProof/>
                <w:webHidden/>
              </w:rPr>
              <w:fldChar w:fldCharType="separate"/>
            </w:r>
            <w:r>
              <w:rPr>
                <w:noProof/>
                <w:webHidden/>
              </w:rPr>
              <w:t>16</w:t>
            </w:r>
            <w:r>
              <w:rPr>
                <w:noProof/>
                <w:webHidden/>
              </w:rPr>
              <w:fldChar w:fldCharType="end"/>
            </w:r>
          </w:hyperlink>
        </w:p>
        <w:p w14:paraId="5B743809" w14:textId="2A6F0691" w:rsidR="003726DF" w:rsidRDefault="003726DF">
          <w:pPr>
            <w:pStyle w:val="TOC2"/>
            <w:tabs>
              <w:tab w:val="right" w:leader="dot" w:pos="9926"/>
            </w:tabs>
            <w:rPr>
              <w:rFonts w:eastAsiaTheme="minorEastAsia"/>
              <w:b w:val="0"/>
              <w:bCs w:val="0"/>
              <w:noProof/>
              <w:sz w:val="24"/>
              <w:szCs w:val="24"/>
            </w:rPr>
          </w:pPr>
          <w:hyperlink w:anchor="_Toc239353340" w:history="1">
            <w:r w:rsidRPr="00240C98">
              <w:rPr>
                <w:rStyle w:val="Hyperlink"/>
                <w:noProof/>
              </w:rPr>
              <w:t>Academic Advising</w:t>
            </w:r>
            <w:r>
              <w:rPr>
                <w:noProof/>
                <w:webHidden/>
              </w:rPr>
              <w:tab/>
            </w:r>
            <w:r>
              <w:rPr>
                <w:noProof/>
                <w:webHidden/>
              </w:rPr>
              <w:fldChar w:fldCharType="begin"/>
            </w:r>
            <w:r>
              <w:rPr>
                <w:noProof/>
                <w:webHidden/>
              </w:rPr>
              <w:instrText xml:space="preserve"> PAGEREF _Toc239353340 \h </w:instrText>
            </w:r>
            <w:r>
              <w:rPr>
                <w:noProof/>
                <w:webHidden/>
              </w:rPr>
            </w:r>
            <w:r>
              <w:rPr>
                <w:noProof/>
                <w:webHidden/>
              </w:rPr>
              <w:fldChar w:fldCharType="separate"/>
            </w:r>
            <w:r>
              <w:rPr>
                <w:noProof/>
                <w:webHidden/>
              </w:rPr>
              <w:t>17</w:t>
            </w:r>
            <w:r>
              <w:rPr>
                <w:noProof/>
                <w:webHidden/>
              </w:rPr>
              <w:fldChar w:fldCharType="end"/>
            </w:r>
          </w:hyperlink>
        </w:p>
        <w:p w14:paraId="14968DF5" w14:textId="56C4475B" w:rsidR="003726DF" w:rsidRDefault="003726DF">
          <w:pPr>
            <w:pStyle w:val="TOC3"/>
            <w:tabs>
              <w:tab w:val="right" w:leader="dot" w:pos="9926"/>
            </w:tabs>
            <w:rPr>
              <w:rFonts w:eastAsiaTheme="minorEastAsia"/>
              <w:noProof/>
              <w:sz w:val="24"/>
              <w:szCs w:val="24"/>
            </w:rPr>
          </w:pPr>
          <w:hyperlink w:anchor="_Toc239353341" w:history="1">
            <w:r w:rsidRPr="00240C98">
              <w:rPr>
                <w:rStyle w:val="Hyperlink"/>
                <w:noProof/>
              </w:rPr>
              <w:t>Core Criteria</w:t>
            </w:r>
            <w:r>
              <w:rPr>
                <w:noProof/>
                <w:webHidden/>
              </w:rPr>
              <w:tab/>
            </w:r>
            <w:r>
              <w:rPr>
                <w:noProof/>
                <w:webHidden/>
              </w:rPr>
              <w:fldChar w:fldCharType="begin"/>
            </w:r>
            <w:r>
              <w:rPr>
                <w:noProof/>
                <w:webHidden/>
              </w:rPr>
              <w:instrText xml:space="preserve"> PAGEREF _Toc239353341 \h </w:instrText>
            </w:r>
            <w:r>
              <w:rPr>
                <w:noProof/>
                <w:webHidden/>
              </w:rPr>
            </w:r>
            <w:r>
              <w:rPr>
                <w:noProof/>
                <w:webHidden/>
              </w:rPr>
              <w:fldChar w:fldCharType="separate"/>
            </w:r>
            <w:r>
              <w:rPr>
                <w:noProof/>
                <w:webHidden/>
              </w:rPr>
              <w:t>17</w:t>
            </w:r>
            <w:r>
              <w:rPr>
                <w:noProof/>
                <w:webHidden/>
              </w:rPr>
              <w:fldChar w:fldCharType="end"/>
            </w:r>
          </w:hyperlink>
        </w:p>
        <w:p w14:paraId="6ED0BDED" w14:textId="637DE575" w:rsidR="003726DF" w:rsidRDefault="003726DF">
          <w:pPr>
            <w:pStyle w:val="TOC3"/>
            <w:tabs>
              <w:tab w:val="right" w:leader="dot" w:pos="9926"/>
            </w:tabs>
            <w:rPr>
              <w:rFonts w:eastAsiaTheme="minorEastAsia"/>
              <w:noProof/>
              <w:sz w:val="24"/>
              <w:szCs w:val="24"/>
            </w:rPr>
          </w:pPr>
          <w:hyperlink w:anchor="_Toc239353342" w:history="1">
            <w:r w:rsidRPr="00240C98">
              <w:rPr>
                <w:rStyle w:val="Hyperlink"/>
                <w:noProof/>
              </w:rPr>
              <w:t>Distinguishing Criteria</w:t>
            </w:r>
            <w:r>
              <w:rPr>
                <w:noProof/>
                <w:webHidden/>
              </w:rPr>
              <w:tab/>
            </w:r>
            <w:r>
              <w:rPr>
                <w:noProof/>
                <w:webHidden/>
              </w:rPr>
              <w:fldChar w:fldCharType="begin"/>
            </w:r>
            <w:r>
              <w:rPr>
                <w:noProof/>
                <w:webHidden/>
              </w:rPr>
              <w:instrText xml:space="preserve"> PAGEREF _Toc239353342 \h </w:instrText>
            </w:r>
            <w:r>
              <w:rPr>
                <w:noProof/>
                <w:webHidden/>
              </w:rPr>
            </w:r>
            <w:r>
              <w:rPr>
                <w:noProof/>
                <w:webHidden/>
              </w:rPr>
              <w:fldChar w:fldCharType="separate"/>
            </w:r>
            <w:r>
              <w:rPr>
                <w:noProof/>
                <w:webHidden/>
              </w:rPr>
              <w:t>18</w:t>
            </w:r>
            <w:r>
              <w:rPr>
                <w:noProof/>
                <w:webHidden/>
              </w:rPr>
              <w:fldChar w:fldCharType="end"/>
            </w:r>
          </w:hyperlink>
        </w:p>
        <w:p w14:paraId="591329B4" w14:textId="63E6D9A3" w:rsidR="003726DF" w:rsidRDefault="003726DF">
          <w:pPr>
            <w:pStyle w:val="TOC2"/>
            <w:tabs>
              <w:tab w:val="right" w:leader="dot" w:pos="9926"/>
            </w:tabs>
            <w:rPr>
              <w:rFonts w:eastAsiaTheme="minorEastAsia"/>
              <w:b w:val="0"/>
              <w:bCs w:val="0"/>
              <w:noProof/>
              <w:sz w:val="24"/>
              <w:szCs w:val="24"/>
            </w:rPr>
          </w:pPr>
          <w:hyperlink w:anchor="_Toc239353343" w:history="1">
            <w:r w:rsidRPr="00240C98">
              <w:rPr>
                <w:rStyle w:val="Hyperlink"/>
                <w:noProof/>
              </w:rPr>
              <w:t>Research</w:t>
            </w:r>
            <w:r>
              <w:rPr>
                <w:noProof/>
                <w:webHidden/>
              </w:rPr>
              <w:tab/>
            </w:r>
            <w:r>
              <w:rPr>
                <w:noProof/>
                <w:webHidden/>
              </w:rPr>
              <w:fldChar w:fldCharType="begin"/>
            </w:r>
            <w:r>
              <w:rPr>
                <w:noProof/>
                <w:webHidden/>
              </w:rPr>
              <w:instrText xml:space="preserve"> PAGEREF _Toc239353343 \h </w:instrText>
            </w:r>
            <w:r>
              <w:rPr>
                <w:noProof/>
                <w:webHidden/>
              </w:rPr>
            </w:r>
            <w:r>
              <w:rPr>
                <w:noProof/>
                <w:webHidden/>
              </w:rPr>
              <w:fldChar w:fldCharType="separate"/>
            </w:r>
            <w:r>
              <w:rPr>
                <w:noProof/>
                <w:webHidden/>
              </w:rPr>
              <w:t>19</w:t>
            </w:r>
            <w:r>
              <w:rPr>
                <w:noProof/>
                <w:webHidden/>
              </w:rPr>
              <w:fldChar w:fldCharType="end"/>
            </w:r>
          </w:hyperlink>
        </w:p>
        <w:p w14:paraId="4F33BAED" w14:textId="48A133D7" w:rsidR="003726DF" w:rsidRDefault="003726DF">
          <w:pPr>
            <w:pStyle w:val="TOC3"/>
            <w:tabs>
              <w:tab w:val="right" w:leader="dot" w:pos="9926"/>
            </w:tabs>
            <w:rPr>
              <w:rFonts w:eastAsiaTheme="minorEastAsia"/>
              <w:noProof/>
              <w:sz w:val="24"/>
              <w:szCs w:val="24"/>
            </w:rPr>
          </w:pPr>
          <w:hyperlink w:anchor="_Toc239353344" w:history="1">
            <w:r w:rsidRPr="00240C98">
              <w:rPr>
                <w:rStyle w:val="Hyperlink"/>
                <w:noProof/>
              </w:rPr>
              <w:t>Core Criteria</w:t>
            </w:r>
            <w:r>
              <w:rPr>
                <w:noProof/>
                <w:webHidden/>
              </w:rPr>
              <w:tab/>
            </w:r>
            <w:r>
              <w:rPr>
                <w:noProof/>
                <w:webHidden/>
              </w:rPr>
              <w:fldChar w:fldCharType="begin"/>
            </w:r>
            <w:r>
              <w:rPr>
                <w:noProof/>
                <w:webHidden/>
              </w:rPr>
              <w:instrText xml:space="preserve"> PAGEREF _Toc239353344 \h </w:instrText>
            </w:r>
            <w:r>
              <w:rPr>
                <w:noProof/>
                <w:webHidden/>
              </w:rPr>
            </w:r>
            <w:r>
              <w:rPr>
                <w:noProof/>
                <w:webHidden/>
              </w:rPr>
              <w:fldChar w:fldCharType="separate"/>
            </w:r>
            <w:r>
              <w:rPr>
                <w:noProof/>
                <w:webHidden/>
              </w:rPr>
              <w:t>19</w:t>
            </w:r>
            <w:r>
              <w:rPr>
                <w:noProof/>
                <w:webHidden/>
              </w:rPr>
              <w:fldChar w:fldCharType="end"/>
            </w:r>
          </w:hyperlink>
        </w:p>
        <w:p w14:paraId="0E96FC74" w14:textId="41374E9F" w:rsidR="003726DF" w:rsidRDefault="003726DF">
          <w:pPr>
            <w:pStyle w:val="TOC3"/>
            <w:tabs>
              <w:tab w:val="right" w:leader="dot" w:pos="9926"/>
            </w:tabs>
            <w:rPr>
              <w:rFonts w:eastAsiaTheme="minorEastAsia"/>
              <w:noProof/>
              <w:sz w:val="24"/>
              <w:szCs w:val="24"/>
            </w:rPr>
          </w:pPr>
          <w:hyperlink w:anchor="_Toc239353345" w:history="1">
            <w:r w:rsidRPr="00240C98">
              <w:rPr>
                <w:rStyle w:val="Hyperlink"/>
                <w:noProof/>
              </w:rPr>
              <w:t>Distinguishing Criteria</w:t>
            </w:r>
            <w:r>
              <w:rPr>
                <w:noProof/>
                <w:webHidden/>
              </w:rPr>
              <w:tab/>
            </w:r>
            <w:r>
              <w:rPr>
                <w:noProof/>
                <w:webHidden/>
              </w:rPr>
              <w:fldChar w:fldCharType="begin"/>
            </w:r>
            <w:r>
              <w:rPr>
                <w:noProof/>
                <w:webHidden/>
              </w:rPr>
              <w:instrText xml:space="preserve"> PAGEREF _Toc239353345 \h </w:instrText>
            </w:r>
            <w:r>
              <w:rPr>
                <w:noProof/>
                <w:webHidden/>
              </w:rPr>
            </w:r>
            <w:r>
              <w:rPr>
                <w:noProof/>
                <w:webHidden/>
              </w:rPr>
              <w:fldChar w:fldCharType="separate"/>
            </w:r>
            <w:r>
              <w:rPr>
                <w:noProof/>
                <w:webHidden/>
              </w:rPr>
              <w:t>19</w:t>
            </w:r>
            <w:r>
              <w:rPr>
                <w:noProof/>
                <w:webHidden/>
              </w:rPr>
              <w:fldChar w:fldCharType="end"/>
            </w:r>
          </w:hyperlink>
        </w:p>
        <w:p w14:paraId="515FA643" w14:textId="2346C6B5" w:rsidR="003726DF" w:rsidRDefault="003726DF">
          <w:pPr>
            <w:pStyle w:val="TOC2"/>
            <w:tabs>
              <w:tab w:val="right" w:leader="dot" w:pos="9926"/>
            </w:tabs>
            <w:rPr>
              <w:rFonts w:eastAsiaTheme="minorEastAsia"/>
              <w:b w:val="0"/>
              <w:bCs w:val="0"/>
              <w:noProof/>
              <w:sz w:val="24"/>
              <w:szCs w:val="24"/>
            </w:rPr>
          </w:pPr>
          <w:hyperlink w:anchor="_Toc239353346" w:history="1">
            <w:r w:rsidRPr="00240C98">
              <w:rPr>
                <w:rStyle w:val="Hyperlink"/>
                <w:noProof/>
              </w:rPr>
              <w:t>Service</w:t>
            </w:r>
            <w:r>
              <w:rPr>
                <w:noProof/>
                <w:webHidden/>
              </w:rPr>
              <w:tab/>
            </w:r>
            <w:r>
              <w:rPr>
                <w:noProof/>
                <w:webHidden/>
              </w:rPr>
              <w:fldChar w:fldCharType="begin"/>
            </w:r>
            <w:r>
              <w:rPr>
                <w:noProof/>
                <w:webHidden/>
              </w:rPr>
              <w:instrText xml:space="preserve"> PAGEREF _Toc239353346 \h </w:instrText>
            </w:r>
            <w:r>
              <w:rPr>
                <w:noProof/>
                <w:webHidden/>
              </w:rPr>
            </w:r>
            <w:r>
              <w:rPr>
                <w:noProof/>
                <w:webHidden/>
              </w:rPr>
              <w:fldChar w:fldCharType="separate"/>
            </w:r>
            <w:r>
              <w:rPr>
                <w:noProof/>
                <w:webHidden/>
              </w:rPr>
              <w:t>21</w:t>
            </w:r>
            <w:r>
              <w:rPr>
                <w:noProof/>
                <w:webHidden/>
              </w:rPr>
              <w:fldChar w:fldCharType="end"/>
            </w:r>
          </w:hyperlink>
        </w:p>
        <w:p w14:paraId="5D7A340D" w14:textId="10BB44CC" w:rsidR="003726DF" w:rsidRDefault="003726DF">
          <w:pPr>
            <w:pStyle w:val="TOC3"/>
            <w:tabs>
              <w:tab w:val="right" w:leader="dot" w:pos="9926"/>
            </w:tabs>
            <w:rPr>
              <w:rFonts w:eastAsiaTheme="minorEastAsia"/>
              <w:noProof/>
              <w:sz w:val="24"/>
              <w:szCs w:val="24"/>
            </w:rPr>
          </w:pPr>
          <w:hyperlink w:anchor="_Toc239353347" w:history="1">
            <w:r w:rsidRPr="00240C98">
              <w:rPr>
                <w:rStyle w:val="Hyperlink"/>
                <w:noProof/>
              </w:rPr>
              <w:t>Core Criteria</w:t>
            </w:r>
            <w:r>
              <w:rPr>
                <w:noProof/>
                <w:webHidden/>
              </w:rPr>
              <w:tab/>
            </w:r>
            <w:r>
              <w:rPr>
                <w:noProof/>
                <w:webHidden/>
              </w:rPr>
              <w:fldChar w:fldCharType="begin"/>
            </w:r>
            <w:r>
              <w:rPr>
                <w:noProof/>
                <w:webHidden/>
              </w:rPr>
              <w:instrText xml:space="preserve"> PAGEREF _Toc239353347 \h </w:instrText>
            </w:r>
            <w:r>
              <w:rPr>
                <w:noProof/>
                <w:webHidden/>
              </w:rPr>
            </w:r>
            <w:r>
              <w:rPr>
                <w:noProof/>
                <w:webHidden/>
              </w:rPr>
              <w:fldChar w:fldCharType="separate"/>
            </w:r>
            <w:r>
              <w:rPr>
                <w:noProof/>
                <w:webHidden/>
              </w:rPr>
              <w:t>21</w:t>
            </w:r>
            <w:r>
              <w:rPr>
                <w:noProof/>
                <w:webHidden/>
              </w:rPr>
              <w:fldChar w:fldCharType="end"/>
            </w:r>
          </w:hyperlink>
        </w:p>
        <w:p w14:paraId="342BBD27" w14:textId="098BDC2E" w:rsidR="003726DF" w:rsidRDefault="003726DF">
          <w:pPr>
            <w:pStyle w:val="TOC3"/>
            <w:tabs>
              <w:tab w:val="right" w:leader="dot" w:pos="9926"/>
            </w:tabs>
            <w:rPr>
              <w:rFonts w:eastAsiaTheme="minorEastAsia"/>
              <w:noProof/>
              <w:sz w:val="24"/>
              <w:szCs w:val="24"/>
            </w:rPr>
          </w:pPr>
          <w:hyperlink w:anchor="_Toc239353348" w:history="1">
            <w:r w:rsidRPr="00240C98">
              <w:rPr>
                <w:rStyle w:val="Hyperlink"/>
                <w:noProof/>
              </w:rPr>
              <w:t>Distinguishing Criteria</w:t>
            </w:r>
            <w:r>
              <w:rPr>
                <w:noProof/>
                <w:webHidden/>
              </w:rPr>
              <w:tab/>
            </w:r>
            <w:r>
              <w:rPr>
                <w:noProof/>
                <w:webHidden/>
              </w:rPr>
              <w:fldChar w:fldCharType="begin"/>
            </w:r>
            <w:r>
              <w:rPr>
                <w:noProof/>
                <w:webHidden/>
              </w:rPr>
              <w:instrText xml:space="preserve"> PAGEREF _Toc239353348 \h </w:instrText>
            </w:r>
            <w:r>
              <w:rPr>
                <w:noProof/>
                <w:webHidden/>
              </w:rPr>
            </w:r>
            <w:r>
              <w:rPr>
                <w:noProof/>
                <w:webHidden/>
              </w:rPr>
              <w:fldChar w:fldCharType="separate"/>
            </w:r>
            <w:r>
              <w:rPr>
                <w:noProof/>
                <w:webHidden/>
              </w:rPr>
              <w:t>21</w:t>
            </w:r>
            <w:r>
              <w:rPr>
                <w:noProof/>
                <w:webHidden/>
              </w:rPr>
              <w:fldChar w:fldCharType="end"/>
            </w:r>
          </w:hyperlink>
        </w:p>
        <w:p w14:paraId="0D044043" w14:textId="3F84E585" w:rsidR="003726DF" w:rsidRDefault="003726DF">
          <w:pPr>
            <w:pStyle w:val="TOC2"/>
            <w:tabs>
              <w:tab w:val="right" w:leader="dot" w:pos="9926"/>
            </w:tabs>
            <w:rPr>
              <w:rFonts w:eastAsiaTheme="minorEastAsia"/>
              <w:b w:val="0"/>
              <w:bCs w:val="0"/>
              <w:noProof/>
              <w:sz w:val="24"/>
              <w:szCs w:val="24"/>
            </w:rPr>
          </w:pPr>
          <w:hyperlink w:anchor="_Toc239353349" w:history="1">
            <w:r w:rsidRPr="00240C98">
              <w:rPr>
                <w:rStyle w:val="Hyperlink"/>
                <w:noProof/>
              </w:rPr>
              <w:t>Curriculum Development</w:t>
            </w:r>
            <w:r>
              <w:rPr>
                <w:noProof/>
                <w:webHidden/>
              </w:rPr>
              <w:tab/>
            </w:r>
            <w:r>
              <w:rPr>
                <w:noProof/>
                <w:webHidden/>
              </w:rPr>
              <w:fldChar w:fldCharType="begin"/>
            </w:r>
            <w:r>
              <w:rPr>
                <w:noProof/>
                <w:webHidden/>
              </w:rPr>
              <w:instrText xml:space="preserve"> PAGEREF _Toc239353349 \h </w:instrText>
            </w:r>
            <w:r>
              <w:rPr>
                <w:noProof/>
                <w:webHidden/>
              </w:rPr>
            </w:r>
            <w:r>
              <w:rPr>
                <w:noProof/>
                <w:webHidden/>
              </w:rPr>
              <w:fldChar w:fldCharType="separate"/>
            </w:r>
            <w:r>
              <w:rPr>
                <w:noProof/>
                <w:webHidden/>
              </w:rPr>
              <w:t>22</w:t>
            </w:r>
            <w:r>
              <w:rPr>
                <w:noProof/>
                <w:webHidden/>
              </w:rPr>
              <w:fldChar w:fldCharType="end"/>
            </w:r>
          </w:hyperlink>
        </w:p>
        <w:p w14:paraId="7721FB91" w14:textId="2D41EC1E" w:rsidR="003726DF" w:rsidRDefault="003726DF">
          <w:pPr>
            <w:pStyle w:val="TOC3"/>
            <w:tabs>
              <w:tab w:val="right" w:leader="dot" w:pos="9926"/>
            </w:tabs>
            <w:rPr>
              <w:rFonts w:eastAsiaTheme="minorEastAsia"/>
              <w:noProof/>
              <w:sz w:val="24"/>
              <w:szCs w:val="24"/>
            </w:rPr>
          </w:pPr>
          <w:hyperlink w:anchor="_Toc239353350" w:history="1">
            <w:r w:rsidRPr="00240C98">
              <w:rPr>
                <w:rStyle w:val="Hyperlink"/>
                <w:noProof/>
              </w:rPr>
              <w:t>Course-level Curriculum Development Core Criteria</w:t>
            </w:r>
            <w:r>
              <w:rPr>
                <w:noProof/>
                <w:webHidden/>
              </w:rPr>
              <w:tab/>
            </w:r>
            <w:r>
              <w:rPr>
                <w:noProof/>
                <w:webHidden/>
              </w:rPr>
              <w:fldChar w:fldCharType="begin"/>
            </w:r>
            <w:r>
              <w:rPr>
                <w:noProof/>
                <w:webHidden/>
              </w:rPr>
              <w:instrText xml:space="preserve"> PAGEREF _Toc239353350 \h </w:instrText>
            </w:r>
            <w:r>
              <w:rPr>
                <w:noProof/>
                <w:webHidden/>
              </w:rPr>
            </w:r>
            <w:r>
              <w:rPr>
                <w:noProof/>
                <w:webHidden/>
              </w:rPr>
              <w:fldChar w:fldCharType="separate"/>
            </w:r>
            <w:r>
              <w:rPr>
                <w:noProof/>
                <w:webHidden/>
              </w:rPr>
              <w:t>22</w:t>
            </w:r>
            <w:r>
              <w:rPr>
                <w:noProof/>
                <w:webHidden/>
              </w:rPr>
              <w:fldChar w:fldCharType="end"/>
            </w:r>
          </w:hyperlink>
        </w:p>
        <w:p w14:paraId="6DBCD07A" w14:textId="469F20B8" w:rsidR="003726DF" w:rsidRDefault="003726DF">
          <w:pPr>
            <w:pStyle w:val="TOC3"/>
            <w:tabs>
              <w:tab w:val="right" w:leader="dot" w:pos="9926"/>
            </w:tabs>
            <w:rPr>
              <w:rFonts w:eastAsiaTheme="minorEastAsia"/>
              <w:noProof/>
              <w:sz w:val="24"/>
              <w:szCs w:val="24"/>
            </w:rPr>
          </w:pPr>
          <w:hyperlink w:anchor="_Toc239353351" w:history="1">
            <w:r w:rsidRPr="00240C98">
              <w:rPr>
                <w:rStyle w:val="Hyperlink"/>
                <w:noProof/>
              </w:rPr>
              <w:t>Program-level Curriculum Development Core Criteria</w:t>
            </w:r>
            <w:r>
              <w:rPr>
                <w:noProof/>
                <w:webHidden/>
              </w:rPr>
              <w:tab/>
            </w:r>
            <w:r>
              <w:rPr>
                <w:noProof/>
                <w:webHidden/>
              </w:rPr>
              <w:fldChar w:fldCharType="begin"/>
            </w:r>
            <w:r>
              <w:rPr>
                <w:noProof/>
                <w:webHidden/>
              </w:rPr>
              <w:instrText xml:space="preserve"> PAGEREF _Toc239353351 \h </w:instrText>
            </w:r>
            <w:r>
              <w:rPr>
                <w:noProof/>
                <w:webHidden/>
              </w:rPr>
            </w:r>
            <w:r>
              <w:rPr>
                <w:noProof/>
                <w:webHidden/>
              </w:rPr>
              <w:fldChar w:fldCharType="separate"/>
            </w:r>
            <w:r>
              <w:rPr>
                <w:noProof/>
                <w:webHidden/>
              </w:rPr>
              <w:t>23</w:t>
            </w:r>
            <w:r>
              <w:rPr>
                <w:noProof/>
                <w:webHidden/>
              </w:rPr>
              <w:fldChar w:fldCharType="end"/>
            </w:r>
          </w:hyperlink>
        </w:p>
        <w:p w14:paraId="7F96BA3F" w14:textId="456BB2E3" w:rsidR="003726DF" w:rsidRDefault="003726DF">
          <w:pPr>
            <w:pStyle w:val="TOC3"/>
            <w:tabs>
              <w:tab w:val="right" w:leader="dot" w:pos="9926"/>
            </w:tabs>
            <w:rPr>
              <w:rFonts w:eastAsiaTheme="minorEastAsia"/>
              <w:noProof/>
              <w:sz w:val="24"/>
              <w:szCs w:val="24"/>
            </w:rPr>
          </w:pPr>
          <w:hyperlink w:anchor="_Toc239353352" w:history="1">
            <w:r w:rsidRPr="00240C98">
              <w:rPr>
                <w:rStyle w:val="Hyperlink"/>
                <w:noProof/>
              </w:rPr>
              <w:t>Distinguishing Criteria (both course- and program-level)</w:t>
            </w:r>
            <w:r>
              <w:rPr>
                <w:noProof/>
                <w:webHidden/>
              </w:rPr>
              <w:tab/>
            </w:r>
            <w:r>
              <w:rPr>
                <w:noProof/>
                <w:webHidden/>
              </w:rPr>
              <w:fldChar w:fldCharType="begin"/>
            </w:r>
            <w:r>
              <w:rPr>
                <w:noProof/>
                <w:webHidden/>
              </w:rPr>
              <w:instrText xml:space="preserve"> PAGEREF _Toc239353352 \h </w:instrText>
            </w:r>
            <w:r>
              <w:rPr>
                <w:noProof/>
                <w:webHidden/>
              </w:rPr>
            </w:r>
            <w:r>
              <w:rPr>
                <w:noProof/>
                <w:webHidden/>
              </w:rPr>
              <w:fldChar w:fldCharType="separate"/>
            </w:r>
            <w:r>
              <w:rPr>
                <w:noProof/>
                <w:webHidden/>
              </w:rPr>
              <w:t>23</w:t>
            </w:r>
            <w:r>
              <w:rPr>
                <w:noProof/>
                <w:webHidden/>
              </w:rPr>
              <w:fldChar w:fldCharType="end"/>
            </w:r>
          </w:hyperlink>
        </w:p>
        <w:p w14:paraId="547412AC" w14:textId="401200C5" w:rsidR="003726DF" w:rsidRDefault="003726DF">
          <w:pPr>
            <w:pStyle w:val="TOC2"/>
            <w:tabs>
              <w:tab w:val="right" w:leader="dot" w:pos="9926"/>
            </w:tabs>
            <w:rPr>
              <w:rFonts w:eastAsiaTheme="minorEastAsia"/>
              <w:b w:val="0"/>
              <w:bCs w:val="0"/>
              <w:noProof/>
              <w:sz w:val="24"/>
              <w:szCs w:val="24"/>
            </w:rPr>
          </w:pPr>
          <w:hyperlink w:anchor="_Toc239353353" w:history="1">
            <w:r w:rsidRPr="00240C98">
              <w:rPr>
                <w:rStyle w:val="Hyperlink"/>
                <w:noProof/>
                <w:lang w:val="en"/>
              </w:rPr>
              <w:t>Administration</w:t>
            </w:r>
            <w:r>
              <w:rPr>
                <w:noProof/>
                <w:webHidden/>
              </w:rPr>
              <w:tab/>
            </w:r>
            <w:r>
              <w:rPr>
                <w:noProof/>
                <w:webHidden/>
              </w:rPr>
              <w:fldChar w:fldCharType="begin"/>
            </w:r>
            <w:r>
              <w:rPr>
                <w:noProof/>
                <w:webHidden/>
              </w:rPr>
              <w:instrText xml:space="preserve"> PAGEREF _Toc239353353 \h </w:instrText>
            </w:r>
            <w:r>
              <w:rPr>
                <w:noProof/>
                <w:webHidden/>
              </w:rPr>
            </w:r>
            <w:r>
              <w:rPr>
                <w:noProof/>
                <w:webHidden/>
              </w:rPr>
              <w:fldChar w:fldCharType="separate"/>
            </w:r>
            <w:r>
              <w:rPr>
                <w:noProof/>
                <w:webHidden/>
              </w:rPr>
              <w:t>25</w:t>
            </w:r>
            <w:r>
              <w:rPr>
                <w:noProof/>
                <w:webHidden/>
              </w:rPr>
              <w:fldChar w:fldCharType="end"/>
            </w:r>
          </w:hyperlink>
        </w:p>
        <w:p w14:paraId="03FD4035" w14:textId="5B21B16F" w:rsidR="003726DF" w:rsidRDefault="003726DF">
          <w:pPr>
            <w:pStyle w:val="TOC3"/>
            <w:tabs>
              <w:tab w:val="right" w:leader="dot" w:pos="9926"/>
            </w:tabs>
            <w:rPr>
              <w:rFonts w:eastAsiaTheme="minorEastAsia"/>
              <w:noProof/>
              <w:sz w:val="24"/>
              <w:szCs w:val="24"/>
            </w:rPr>
          </w:pPr>
          <w:hyperlink w:anchor="_Toc239353354" w:history="1">
            <w:r w:rsidRPr="00240C98">
              <w:rPr>
                <w:rStyle w:val="Hyperlink"/>
                <w:noProof/>
              </w:rPr>
              <w:t>Core Criteria</w:t>
            </w:r>
            <w:r>
              <w:rPr>
                <w:noProof/>
                <w:webHidden/>
              </w:rPr>
              <w:tab/>
            </w:r>
            <w:r>
              <w:rPr>
                <w:noProof/>
                <w:webHidden/>
              </w:rPr>
              <w:fldChar w:fldCharType="begin"/>
            </w:r>
            <w:r>
              <w:rPr>
                <w:noProof/>
                <w:webHidden/>
              </w:rPr>
              <w:instrText xml:space="preserve"> PAGEREF _Toc239353354 \h </w:instrText>
            </w:r>
            <w:r>
              <w:rPr>
                <w:noProof/>
                <w:webHidden/>
              </w:rPr>
            </w:r>
            <w:r>
              <w:rPr>
                <w:noProof/>
                <w:webHidden/>
              </w:rPr>
              <w:fldChar w:fldCharType="separate"/>
            </w:r>
            <w:r>
              <w:rPr>
                <w:noProof/>
                <w:webHidden/>
              </w:rPr>
              <w:t>25</w:t>
            </w:r>
            <w:r>
              <w:rPr>
                <w:noProof/>
                <w:webHidden/>
              </w:rPr>
              <w:fldChar w:fldCharType="end"/>
            </w:r>
          </w:hyperlink>
        </w:p>
        <w:p w14:paraId="2594DE10" w14:textId="55DB6DAE" w:rsidR="003726DF" w:rsidRDefault="003726DF">
          <w:pPr>
            <w:pStyle w:val="TOC3"/>
            <w:tabs>
              <w:tab w:val="right" w:leader="dot" w:pos="9926"/>
            </w:tabs>
            <w:rPr>
              <w:rFonts w:eastAsiaTheme="minorEastAsia"/>
              <w:noProof/>
              <w:sz w:val="24"/>
              <w:szCs w:val="24"/>
            </w:rPr>
          </w:pPr>
          <w:hyperlink w:anchor="_Toc239353355" w:history="1">
            <w:r w:rsidRPr="00240C98">
              <w:rPr>
                <w:rStyle w:val="Hyperlink"/>
                <w:noProof/>
              </w:rPr>
              <w:t>Distinguishing Criteria</w:t>
            </w:r>
            <w:r>
              <w:rPr>
                <w:noProof/>
                <w:webHidden/>
              </w:rPr>
              <w:tab/>
            </w:r>
            <w:r>
              <w:rPr>
                <w:noProof/>
                <w:webHidden/>
              </w:rPr>
              <w:fldChar w:fldCharType="begin"/>
            </w:r>
            <w:r>
              <w:rPr>
                <w:noProof/>
                <w:webHidden/>
              </w:rPr>
              <w:instrText xml:space="preserve"> PAGEREF _Toc239353355 \h </w:instrText>
            </w:r>
            <w:r>
              <w:rPr>
                <w:noProof/>
                <w:webHidden/>
              </w:rPr>
            </w:r>
            <w:r>
              <w:rPr>
                <w:noProof/>
                <w:webHidden/>
              </w:rPr>
              <w:fldChar w:fldCharType="separate"/>
            </w:r>
            <w:r>
              <w:rPr>
                <w:noProof/>
                <w:webHidden/>
              </w:rPr>
              <w:t>25</w:t>
            </w:r>
            <w:r>
              <w:rPr>
                <w:noProof/>
                <w:webHidden/>
              </w:rPr>
              <w:fldChar w:fldCharType="end"/>
            </w:r>
          </w:hyperlink>
        </w:p>
        <w:p w14:paraId="5B17D71D" w14:textId="7E868B56" w:rsidR="003726DF" w:rsidRDefault="003726DF">
          <w:pPr>
            <w:pStyle w:val="TOC2"/>
            <w:tabs>
              <w:tab w:val="right" w:leader="dot" w:pos="9926"/>
            </w:tabs>
            <w:rPr>
              <w:rFonts w:eastAsiaTheme="minorEastAsia"/>
              <w:b w:val="0"/>
              <w:bCs w:val="0"/>
              <w:noProof/>
              <w:sz w:val="24"/>
              <w:szCs w:val="24"/>
            </w:rPr>
          </w:pPr>
          <w:hyperlink w:anchor="_Toc239353356" w:history="1">
            <w:r w:rsidRPr="00240C98">
              <w:rPr>
                <w:rStyle w:val="Hyperlink"/>
                <w:noProof/>
              </w:rPr>
              <w:t>Outreach</w:t>
            </w:r>
            <w:r>
              <w:rPr>
                <w:noProof/>
                <w:webHidden/>
              </w:rPr>
              <w:tab/>
            </w:r>
            <w:r>
              <w:rPr>
                <w:noProof/>
                <w:webHidden/>
              </w:rPr>
              <w:fldChar w:fldCharType="begin"/>
            </w:r>
            <w:r>
              <w:rPr>
                <w:noProof/>
                <w:webHidden/>
              </w:rPr>
              <w:instrText xml:space="preserve"> PAGEREF _Toc239353356 \h </w:instrText>
            </w:r>
            <w:r>
              <w:rPr>
                <w:noProof/>
                <w:webHidden/>
              </w:rPr>
            </w:r>
            <w:r>
              <w:rPr>
                <w:noProof/>
                <w:webHidden/>
              </w:rPr>
              <w:fldChar w:fldCharType="separate"/>
            </w:r>
            <w:r>
              <w:rPr>
                <w:noProof/>
                <w:webHidden/>
              </w:rPr>
              <w:t>26</w:t>
            </w:r>
            <w:r>
              <w:rPr>
                <w:noProof/>
                <w:webHidden/>
              </w:rPr>
              <w:fldChar w:fldCharType="end"/>
            </w:r>
          </w:hyperlink>
        </w:p>
        <w:p w14:paraId="3CA4626E" w14:textId="29DE9F2B" w:rsidR="003726DF" w:rsidRDefault="003726DF">
          <w:pPr>
            <w:pStyle w:val="TOC3"/>
            <w:tabs>
              <w:tab w:val="right" w:leader="dot" w:pos="9926"/>
            </w:tabs>
            <w:rPr>
              <w:rFonts w:eastAsiaTheme="minorEastAsia"/>
              <w:noProof/>
              <w:sz w:val="24"/>
              <w:szCs w:val="24"/>
            </w:rPr>
          </w:pPr>
          <w:hyperlink w:anchor="_Toc239353357" w:history="1">
            <w:r w:rsidRPr="00240C98">
              <w:rPr>
                <w:rStyle w:val="Hyperlink"/>
                <w:noProof/>
                <w:lang w:val="en"/>
              </w:rPr>
              <w:t>Core Criteria</w:t>
            </w:r>
            <w:r>
              <w:rPr>
                <w:noProof/>
                <w:webHidden/>
              </w:rPr>
              <w:tab/>
            </w:r>
            <w:r>
              <w:rPr>
                <w:noProof/>
                <w:webHidden/>
              </w:rPr>
              <w:fldChar w:fldCharType="begin"/>
            </w:r>
            <w:r>
              <w:rPr>
                <w:noProof/>
                <w:webHidden/>
              </w:rPr>
              <w:instrText xml:space="preserve"> PAGEREF _Toc239353357 \h </w:instrText>
            </w:r>
            <w:r>
              <w:rPr>
                <w:noProof/>
                <w:webHidden/>
              </w:rPr>
            </w:r>
            <w:r>
              <w:rPr>
                <w:noProof/>
                <w:webHidden/>
              </w:rPr>
              <w:fldChar w:fldCharType="separate"/>
            </w:r>
            <w:r>
              <w:rPr>
                <w:noProof/>
                <w:webHidden/>
              </w:rPr>
              <w:t>26</w:t>
            </w:r>
            <w:r>
              <w:rPr>
                <w:noProof/>
                <w:webHidden/>
              </w:rPr>
              <w:fldChar w:fldCharType="end"/>
            </w:r>
          </w:hyperlink>
        </w:p>
        <w:p w14:paraId="0960E936" w14:textId="2537F2AD" w:rsidR="003726DF" w:rsidRDefault="003726DF">
          <w:pPr>
            <w:pStyle w:val="TOC3"/>
            <w:tabs>
              <w:tab w:val="right" w:leader="dot" w:pos="9926"/>
            </w:tabs>
            <w:rPr>
              <w:rFonts w:eastAsiaTheme="minorEastAsia"/>
              <w:noProof/>
              <w:sz w:val="24"/>
              <w:szCs w:val="24"/>
            </w:rPr>
          </w:pPr>
          <w:hyperlink w:anchor="_Toc239353358" w:history="1">
            <w:r w:rsidRPr="00240C98">
              <w:rPr>
                <w:rStyle w:val="Hyperlink"/>
                <w:noProof/>
              </w:rPr>
              <w:t>Distinguishing Criteria</w:t>
            </w:r>
            <w:r>
              <w:rPr>
                <w:noProof/>
                <w:webHidden/>
              </w:rPr>
              <w:tab/>
            </w:r>
            <w:r>
              <w:rPr>
                <w:noProof/>
                <w:webHidden/>
              </w:rPr>
              <w:fldChar w:fldCharType="begin"/>
            </w:r>
            <w:r>
              <w:rPr>
                <w:noProof/>
                <w:webHidden/>
              </w:rPr>
              <w:instrText xml:space="preserve"> PAGEREF _Toc239353358 \h </w:instrText>
            </w:r>
            <w:r>
              <w:rPr>
                <w:noProof/>
                <w:webHidden/>
              </w:rPr>
            </w:r>
            <w:r>
              <w:rPr>
                <w:noProof/>
                <w:webHidden/>
              </w:rPr>
              <w:fldChar w:fldCharType="separate"/>
            </w:r>
            <w:r>
              <w:rPr>
                <w:noProof/>
                <w:webHidden/>
              </w:rPr>
              <w:t>26</w:t>
            </w:r>
            <w:r>
              <w:rPr>
                <w:noProof/>
                <w:webHidden/>
              </w:rPr>
              <w:fldChar w:fldCharType="end"/>
            </w:r>
          </w:hyperlink>
        </w:p>
        <w:p w14:paraId="65DF6886" w14:textId="4DDF059E" w:rsidR="003726DF" w:rsidRDefault="003726DF">
          <w:pPr>
            <w:pStyle w:val="TOC1"/>
            <w:tabs>
              <w:tab w:val="left" w:pos="480"/>
              <w:tab w:val="right" w:leader="dot" w:pos="9926"/>
            </w:tabs>
            <w:rPr>
              <w:rFonts w:eastAsiaTheme="minorEastAsia"/>
              <w:b w:val="0"/>
              <w:bCs w:val="0"/>
              <w:i w:val="0"/>
              <w:iCs w:val="0"/>
              <w:noProof/>
              <w:sz w:val="24"/>
            </w:rPr>
          </w:pPr>
          <w:hyperlink w:anchor="_Toc239353359" w:history="1">
            <w:r w:rsidRPr="00240C98">
              <w:rPr>
                <w:rStyle w:val="Hyperlink"/>
                <w:noProof/>
              </w:rPr>
              <w:t>5.</w:t>
            </w:r>
            <w:r>
              <w:rPr>
                <w:rFonts w:eastAsiaTheme="minorEastAsia"/>
                <w:b w:val="0"/>
                <w:bCs w:val="0"/>
                <w:i w:val="0"/>
                <w:iCs w:val="0"/>
                <w:noProof/>
                <w:sz w:val="24"/>
              </w:rPr>
              <w:tab/>
            </w:r>
            <w:r w:rsidRPr="00240C98">
              <w:rPr>
                <w:rStyle w:val="Hyperlink"/>
                <w:noProof/>
              </w:rPr>
              <w:t>What is included in reappointment and promotion packets?</w:t>
            </w:r>
            <w:r>
              <w:rPr>
                <w:noProof/>
                <w:webHidden/>
              </w:rPr>
              <w:tab/>
            </w:r>
            <w:r>
              <w:rPr>
                <w:noProof/>
                <w:webHidden/>
              </w:rPr>
              <w:fldChar w:fldCharType="begin"/>
            </w:r>
            <w:r>
              <w:rPr>
                <w:noProof/>
                <w:webHidden/>
              </w:rPr>
              <w:instrText xml:space="preserve"> PAGEREF _Toc239353359 \h </w:instrText>
            </w:r>
            <w:r>
              <w:rPr>
                <w:noProof/>
                <w:webHidden/>
              </w:rPr>
            </w:r>
            <w:r>
              <w:rPr>
                <w:noProof/>
                <w:webHidden/>
              </w:rPr>
              <w:fldChar w:fldCharType="separate"/>
            </w:r>
            <w:r>
              <w:rPr>
                <w:noProof/>
                <w:webHidden/>
              </w:rPr>
              <w:t>28</w:t>
            </w:r>
            <w:r>
              <w:rPr>
                <w:noProof/>
                <w:webHidden/>
              </w:rPr>
              <w:fldChar w:fldCharType="end"/>
            </w:r>
          </w:hyperlink>
        </w:p>
        <w:p w14:paraId="46B9C774" w14:textId="6B08589F" w:rsidR="003726DF" w:rsidRDefault="003726DF">
          <w:pPr>
            <w:pStyle w:val="TOC2"/>
            <w:tabs>
              <w:tab w:val="right" w:leader="dot" w:pos="9926"/>
            </w:tabs>
            <w:rPr>
              <w:rFonts w:eastAsiaTheme="minorEastAsia"/>
              <w:b w:val="0"/>
              <w:bCs w:val="0"/>
              <w:noProof/>
              <w:sz w:val="24"/>
              <w:szCs w:val="24"/>
            </w:rPr>
          </w:pPr>
          <w:hyperlink w:anchor="_Toc239353360" w:history="1">
            <w:r w:rsidRPr="00240C98">
              <w:rPr>
                <w:rStyle w:val="Hyperlink"/>
                <w:noProof/>
              </w:rPr>
              <w:t>Purpose of the Reappointment and Promotion Packets</w:t>
            </w:r>
            <w:r>
              <w:rPr>
                <w:noProof/>
                <w:webHidden/>
              </w:rPr>
              <w:tab/>
            </w:r>
            <w:r>
              <w:rPr>
                <w:noProof/>
                <w:webHidden/>
              </w:rPr>
              <w:fldChar w:fldCharType="begin"/>
            </w:r>
            <w:r>
              <w:rPr>
                <w:noProof/>
                <w:webHidden/>
              </w:rPr>
              <w:instrText xml:space="preserve"> PAGEREF _Toc239353360 \h </w:instrText>
            </w:r>
            <w:r>
              <w:rPr>
                <w:noProof/>
                <w:webHidden/>
              </w:rPr>
            </w:r>
            <w:r>
              <w:rPr>
                <w:noProof/>
                <w:webHidden/>
              </w:rPr>
              <w:fldChar w:fldCharType="separate"/>
            </w:r>
            <w:r>
              <w:rPr>
                <w:noProof/>
                <w:webHidden/>
              </w:rPr>
              <w:t>28</w:t>
            </w:r>
            <w:r>
              <w:rPr>
                <w:noProof/>
                <w:webHidden/>
              </w:rPr>
              <w:fldChar w:fldCharType="end"/>
            </w:r>
          </w:hyperlink>
        </w:p>
        <w:p w14:paraId="602580C2" w14:textId="45CBFE1F" w:rsidR="003726DF" w:rsidRDefault="003726DF">
          <w:pPr>
            <w:pStyle w:val="TOC2"/>
            <w:tabs>
              <w:tab w:val="right" w:leader="dot" w:pos="9926"/>
            </w:tabs>
            <w:rPr>
              <w:rFonts w:eastAsiaTheme="minorEastAsia"/>
              <w:b w:val="0"/>
              <w:bCs w:val="0"/>
              <w:noProof/>
              <w:sz w:val="24"/>
              <w:szCs w:val="24"/>
            </w:rPr>
          </w:pPr>
          <w:hyperlink w:anchor="_Toc239353361" w:history="1">
            <w:r w:rsidRPr="00240C98">
              <w:rPr>
                <w:rStyle w:val="Hyperlink"/>
                <w:noProof/>
              </w:rPr>
              <w:t>Materials Submitted by the Unit</w:t>
            </w:r>
            <w:r>
              <w:rPr>
                <w:noProof/>
                <w:webHidden/>
              </w:rPr>
              <w:tab/>
            </w:r>
            <w:r>
              <w:rPr>
                <w:noProof/>
                <w:webHidden/>
              </w:rPr>
              <w:fldChar w:fldCharType="begin"/>
            </w:r>
            <w:r>
              <w:rPr>
                <w:noProof/>
                <w:webHidden/>
              </w:rPr>
              <w:instrText xml:space="preserve"> PAGEREF _Toc239353361 \h </w:instrText>
            </w:r>
            <w:r>
              <w:rPr>
                <w:noProof/>
                <w:webHidden/>
              </w:rPr>
            </w:r>
            <w:r>
              <w:rPr>
                <w:noProof/>
                <w:webHidden/>
              </w:rPr>
              <w:fldChar w:fldCharType="separate"/>
            </w:r>
            <w:r>
              <w:rPr>
                <w:noProof/>
                <w:webHidden/>
              </w:rPr>
              <w:t>29</w:t>
            </w:r>
            <w:r>
              <w:rPr>
                <w:noProof/>
                <w:webHidden/>
              </w:rPr>
              <w:fldChar w:fldCharType="end"/>
            </w:r>
          </w:hyperlink>
        </w:p>
        <w:p w14:paraId="19C98798" w14:textId="7194B806" w:rsidR="003726DF" w:rsidRDefault="003726DF">
          <w:pPr>
            <w:pStyle w:val="TOC2"/>
            <w:tabs>
              <w:tab w:val="right" w:leader="dot" w:pos="9926"/>
            </w:tabs>
            <w:rPr>
              <w:rFonts w:eastAsiaTheme="minorEastAsia"/>
              <w:b w:val="0"/>
              <w:bCs w:val="0"/>
              <w:noProof/>
              <w:sz w:val="24"/>
              <w:szCs w:val="24"/>
            </w:rPr>
          </w:pPr>
          <w:hyperlink w:anchor="_Toc239353362" w:history="1">
            <w:r w:rsidRPr="00240C98">
              <w:rPr>
                <w:rStyle w:val="Hyperlink"/>
                <w:noProof/>
              </w:rPr>
              <w:t>Materials Submitted by the Candidate</w:t>
            </w:r>
            <w:r>
              <w:rPr>
                <w:noProof/>
                <w:webHidden/>
              </w:rPr>
              <w:tab/>
            </w:r>
            <w:r>
              <w:rPr>
                <w:noProof/>
                <w:webHidden/>
              </w:rPr>
              <w:fldChar w:fldCharType="begin"/>
            </w:r>
            <w:r>
              <w:rPr>
                <w:noProof/>
                <w:webHidden/>
              </w:rPr>
              <w:instrText xml:space="preserve"> PAGEREF _Toc239353362 \h </w:instrText>
            </w:r>
            <w:r>
              <w:rPr>
                <w:noProof/>
                <w:webHidden/>
              </w:rPr>
            </w:r>
            <w:r>
              <w:rPr>
                <w:noProof/>
                <w:webHidden/>
              </w:rPr>
              <w:fldChar w:fldCharType="separate"/>
            </w:r>
            <w:r>
              <w:rPr>
                <w:noProof/>
                <w:webHidden/>
              </w:rPr>
              <w:t>31</w:t>
            </w:r>
            <w:r>
              <w:rPr>
                <w:noProof/>
                <w:webHidden/>
              </w:rPr>
              <w:fldChar w:fldCharType="end"/>
            </w:r>
          </w:hyperlink>
        </w:p>
        <w:p w14:paraId="63638205" w14:textId="3C50DC2B" w:rsidR="003726DF" w:rsidRDefault="003726DF">
          <w:pPr>
            <w:pStyle w:val="TOC2"/>
            <w:tabs>
              <w:tab w:val="right" w:leader="dot" w:pos="9926"/>
            </w:tabs>
            <w:rPr>
              <w:rFonts w:eastAsiaTheme="minorEastAsia"/>
              <w:b w:val="0"/>
              <w:bCs w:val="0"/>
              <w:noProof/>
              <w:sz w:val="24"/>
              <w:szCs w:val="24"/>
            </w:rPr>
          </w:pPr>
          <w:hyperlink w:anchor="_Toc239353363" w:history="1">
            <w:r w:rsidRPr="00240C98">
              <w:rPr>
                <w:rStyle w:val="Hyperlink"/>
                <w:noProof/>
              </w:rPr>
              <w:t>Academic Portfolio Components by Functional Area</w:t>
            </w:r>
            <w:r>
              <w:rPr>
                <w:noProof/>
                <w:webHidden/>
              </w:rPr>
              <w:tab/>
            </w:r>
            <w:r>
              <w:rPr>
                <w:noProof/>
                <w:webHidden/>
              </w:rPr>
              <w:fldChar w:fldCharType="begin"/>
            </w:r>
            <w:r>
              <w:rPr>
                <w:noProof/>
                <w:webHidden/>
              </w:rPr>
              <w:instrText xml:space="preserve"> PAGEREF _Toc239353363 \h </w:instrText>
            </w:r>
            <w:r>
              <w:rPr>
                <w:noProof/>
                <w:webHidden/>
              </w:rPr>
            </w:r>
            <w:r>
              <w:rPr>
                <w:noProof/>
                <w:webHidden/>
              </w:rPr>
              <w:fldChar w:fldCharType="separate"/>
            </w:r>
            <w:r>
              <w:rPr>
                <w:noProof/>
                <w:webHidden/>
              </w:rPr>
              <w:t>33</w:t>
            </w:r>
            <w:r>
              <w:rPr>
                <w:noProof/>
                <w:webHidden/>
              </w:rPr>
              <w:fldChar w:fldCharType="end"/>
            </w:r>
          </w:hyperlink>
        </w:p>
        <w:p w14:paraId="7B7FF5AB" w14:textId="7FBE4073" w:rsidR="003726DF" w:rsidRDefault="003726DF">
          <w:pPr>
            <w:pStyle w:val="TOC3"/>
            <w:tabs>
              <w:tab w:val="right" w:leader="dot" w:pos="9926"/>
            </w:tabs>
            <w:rPr>
              <w:rFonts w:eastAsiaTheme="minorEastAsia"/>
              <w:noProof/>
              <w:sz w:val="24"/>
              <w:szCs w:val="24"/>
            </w:rPr>
          </w:pPr>
          <w:hyperlink w:anchor="_Toc239353364" w:history="1">
            <w:r w:rsidRPr="00240C98">
              <w:rPr>
                <w:rStyle w:val="Hyperlink"/>
                <w:noProof/>
              </w:rPr>
              <w:t>Teaching and Course-level Curriculum Development</w:t>
            </w:r>
            <w:r>
              <w:rPr>
                <w:noProof/>
                <w:webHidden/>
              </w:rPr>
              <w:tab/>
            </w:r>
            <w:r>
              <w:rPr>
                <w:noProof/>
                <w:webHidden/>
              </w:rPr>
              <w:fldChar w:fldCharType="begin"/>
            </w:r>
            <w:r>
              <w:rPr>
                <w:noProof/>
                <w:webHidden/>
              </w:rPr>
              <w:instrText xml:space="preserve"> PAGEREF _Toc239353364 \h </w:instrText>
            </w:r>
            <w:r>
              <w:rPr>
                <w:noProof/>
                <w:webHidden/>
              </w:rPr>
            </w:r>
            <w:r>
              <w:rPr>
                <w:noProof/>
                <w:webHidden/>
              </w:rPr>
              <w:fldChar w:fldCharType="separate"/>
            </w:r>
            <w:r>
              <w:rPr>
                <w:noProof/>
                <w:webHidden/>
              </w:rPr>
              <w:t>34</w:t>
            </w:r>
            <w:r>
              <w:rPr>
                <w:noProof/>
                <w:webHidden/>
              </w:rPr>
              <w:fldChar w:fldCharType="end"/>
            </w:r>
          </w:hyperlink>
        </w:p>
        <w:p w14:paraId="7700AAFC" w14:textId="73F79946" w:rsidR="003726DF" w:rsidRDefault="003726DF">
          <w:pPr>
            <w:pStyle w:val="TOC3"/>
            <w:tabs>
              <w:tab w:val="right" w:leader="dot" w:pos="9926"/>
            </w:tabs>
            <w:rPr>
              <w:rFonts w:eastAsiaTheme="minorEastAsia"/>
              <w:noProof/>
              <w:sz w:val="24"/>
              <w:szCs w:val="24"/>
            </w:rPr>
          </w:pPr>
          <w:hyperlink w:anchor="_Toc239353365" w:history="1">
            <w:r w:rsidRPr="00240C98">
              <w:rPr>
                <w:rStyle w:val="Hyperlink"/>
                <w:noProof/>
              </w:rPr>
              <w:t>Program-Level Curriculum Development</w:t>
            </w:r>
            <w:r>
              <w:rPr>
                <w:noProof/>
                <w:webHidden/>
              </w:rPr>
              <w:tab/>
            </w:r>
            <w:r>
              <w:rPr>
                <w:noProof/>
                <w:webHidden/>
              </w:rPr>
              <w:fldChar w:fldCharType="begin"/>
            </w:r>
            <w:r>
              <w:rPr>
                <w:noProof/>
                <w:webHidden/>
              </w:rPr>
              <w:instrText xml:space="preserve"> PAGEREF _Toc239353365 \h </w:instrText>
            </w:r>
            <w:r>
              <w:rPr>
                <w:noProof/>
                <w:webHidden/>
              </w:rPr>
            </w:r>
            <w:r>
              <w:rPr>
                <w:noProof/>
                <w:webHidden/>
              </w:rPr>
              <w:fldChar w:fldCharType="separate"/>
            </w:r>
            <w:r>
              <w:rPr>
                <w:noProof/>
                <w:webHidden/>
              </w:rPr>
              <w:t>37</w:t>
            </w:r>
            <w:r>
              <w:rPr>
                <w:noProof/>
                <w:webHidden/>
              </w:rPr>
              <w:fldChar w:fldCharType="end"/>
            </w:r>
          </w:hyperlink>
        </w:p>
        <w:p w14:paraId="6FAC8E23" w14:textId="6B9570B1" w:rsidR="003726DF" w:rsidRDefault="003726DF">
          <w:pPr>
            <w:pStyle w:val="TOC3"/>
            <w:tabs>
              <w:tab w:val="right" w:leader="dot" w:pos="9926"/>
            </w:tabs>
            <w:rPr>
              <w:rFonts w:eastAsiaTheme="minorEastAsia"/>
              <w:noProof/>
              <w:sz w:val="24"/>
              <w:szCs w:val="24"/>
            </w:rPr>
          </w:pPr>
          <w:hyperlink w:anchor="_Toc239353366" w:history="1">
            <w:r w:rsidRPr="00240C98">
              <w:rPr>
                <w:rStyle w:val="Hyperlink"/>
                <w:noProof/>
              </w:rPr>
              <w:t>Research</w:t>
            </w:r>
            <w:r>
              <w:rPr>
                <w:noProof/>
                <w:webHidden/>
              </w:rPr>
              <w:tab/>
            </w:r>
            <w:r>
              <w:rPr>
                <w:noProof/>
                <w:webHidden/>
              </w:rPr>
              <w:fldChar w:fldCharType="begin"/>
            </w:r>
            <w:r>
              <w:rPr>
                <w:noProof/>
                <w:webHidden/>
              </w:rPr>
              <w:instrText xml:space="preserve"> PAGEREF _Toc239353366 \h </w:instrText>
            </w:r>
            <w:r>
              <w:rPr>
                <w:noProof/>
                <w:webHidden/>
              </w:rPr>
            </w:r>
            <w:r>
              <w:rPr>
                <w:noProof/>
                <w:webHidden/>
              </w:rPr>
              <w:fldChar w:fldCharType="separate"/>
            </w:r>
            <w:r>
              <w:rPr>
                <w:noProof/>
                <w:webHidden/>
              </w:rPr>
              <w:t>39</w:t>
            </w:r>
            <w:r>
              <w:rPr>
                <w:noProof/>
                <w:webHidden/>
              </w:rPr>
              <w:fldChar w:fldCharType="end"/>
            </w:r>
          </w:hyperlink>
        </w:p>
        <w:p w14:paraId="49D5DA03" w14:textId="2E993053" w:rsidR="003726DF" w:rsidRDefault="003726DF">
          <w:pPr>
            <w:pStyle w:val="TOC3"/>
            <w:tabs>
              <w:tab w:val="right" w:leader="dot" w:pos="9926"/>
            </w:tabs>
            <w:rPr>
              <w:rFonts w:eastAsiaTheme="minorEastAsia"/>
              <w:noProof/>
              <w:sz w:val="24"/>
              <w:szCs w:val="24"/>
            </w:rPr>
          </w:pPr>
          <w:hyperlink w:anchor="_Toc239353367" w:history="1">
            <w:r w:rsidRPr="00240C98">
              <w:rPr>
                <w:rStyle w:val="Hyperlink"/>
                <w:noProof/>
              </w:rPr>
              <w:t>Academic Advising</w:t>
            </w:r>
            <w:r>
              <w:rPr>
                <w:noProof/>
                <w:webHidden/>
              </w:rPr>
              <w:tab/>
            </w:r>
            <w:r>
              <w:rPr>
                <w:noProof/>
                <w:webHidden/>
              </w:rPr>
              <w:fldChar w:fldCharType="begin"/>
            </w:r>
            <w:r>
              <w:rPr>
                <w:noProof/>
                <w:webHidden/>
              </w:rPr>
              <w:instrText xml:space="preserve"> PAGEREF _Toc239353367 \h </w:instrText>
            </w:r>
            <w:r>
              <w:rPr>
                <w:noProof/>
                <w:webHidden/>
              </w:rPr>
            </w:r>
            <w:r>
              <w:rPr>
                <w:noProof/>
                <w:webHidden/>
              </w:rPr>
              <w:fldChar w:fldCharType="separate"/>
            </w:r>
            <w:r>
              <w:rPr>
                <w:noProof/>
                <w:webHidden/>
              </w:rPr>
              <w:t>40</w:t>
            </w:r>
            <w:r>
              <w:rPr>
                <w:noProof/>
                <w:webHidden/>
              </w:rPr>
              <w:fldChar w:fldCharType="end"/>
            </w:r>
          </w:hyperlink>
        </w:p>
        <w:p w14:paraId="2C198453" w14:textId="2FEF997A" w:rsidR="003726DF" w:rsidRDefault="003726DF">
          <w:pPr>
            <w:pStyle w:val="TOC3"/>
            <w:tabs>
              <w:tab w:val="right" w:leader="dot" w:pos="9926"/>
            </w:tabs>
            <w:rPr>
              <w:rFonts w:eastAsiaTheme="minorEastAsia"/>
              <w:noProof/>
              <w:sz w:val="24"/>
              <w:szCs w:val="24"/>
            </w:rPr>
          </w:pPr>
          <w:hyperlink w:anchor="_Toc239353368" w:history="1">
            <w:r w:rsidRPr="00240C98">
              <w:rPr>
                <w:rStyle w:val="Hyperlink"/>
                <w:noProof/>
              </w:rPr>
              <w:t>Administration</w:t>
            </w:r>
            <w:r>
              <w:rPr>
                <w:noProof/>
                <w:webHidden/>
              </w:rPr>
              <w:tab/>
            </w:r>
            <w:r>
              <w:rPr>
                <w:noProof/>
                <w:webHidden/>
              </w:rPr>
              <w:fldChar w:fldCharType="begin"/>
            </w:r>
            <w:r>
              <w:rPr>
                <w:noProof/>
                <w:webHidden/>
              </w:rPr>
              <w:instrText xml:space="preserve"> PAGEREF _Toc239353368 \h </w:instrText>
            </w:r>
            <w:r>
              <w:rPr>
                <w:noProof/>
                <w:webHidden/>
              </w:rPr>
            </w:r>
            <w:r>
              <w:rPr>
                <w:noProof/>
                <w:webHidden/>
              </w:rPr>
              <w:fldChar w:fldCharType="separate"/>
            </w:r>
            <w:r>
              <w:rPr>
                <w:noProof/>
                <w:webHidden/>
              </w:rPr>
              <w:t>42</w:t>
            </w:r>
            <w:r>
              <w:rPr>
                <w:noProof/>
                <w:webHidden/>
              </w:rPr>
              <w:fldChar w:fldCharType="end"/>
            </w:r>
          </w:hyperlink>
        </w:p>
        <w:p w14:paraId="69F638D2" w14:textId="409CA76C" w:rsidR="003726DF" w:rsidRDefault="003726DF">
          <w:pPr>
            <w:pStyle w:val="TOC3"/>
            <w:tabs>
              <w:tab w:val="right" w:leader="dot" w:pos="9926"/>
            </w:tabs>
            <w:rPr>
              <w:rFonts w:eastAsiaTheme="minorEastAsia"/>
              <w:noProof/>
              <w:sz w:val="24"/>
              <w:szCs w:val="24"/>
            </w:rPr>
          </w:pPr>
          <w:hyperlink w:anchor="_Toc239353369" w:history="1">
            <w:r w:rsidRPr="00240C98">
              <w:rPr>
                <w:rStyle w:val="Hyperlink"/>
                <w:noProof/>
              </w:rPr>
              <w:t>Outreach</w:t>
            </w:r>
            <w:r>
              <w:rPr>
                <w:noProof/>
                <w:webHidden/>
              </w:rPr>
              <w:tab/>
            </w:r>
            <w:r>
              <w:rPr>
                <w:noProof/>
                <w:webHidden/>
              </w:rPr>
              <w:fldChar w:fldCharType="begin"/>
            </w:r>
            <w:r>
              <w:rPr>
                <w:noProof/>
                <w:webHidden/>
              </w:rPr>
              <w:instrText xml:space="preserve"> PAGEREF _Toc239353369 \h </w:instrText>
            </w:r>
            <w:r>
              <w:rPr>
                <w:noProof/>
                <w:webHidden/>
              </w:rPr>
            </w:r>
            <w:r>
              <w:rPr>
                <w:noProof/>
                <w:webHidden/>
              </w:rPr>
              <w:fldChar w:fldCharType="separate"/>
            </w:r>
            <w:r>
              <w:rPr>
                <w:noProof/>
                <w:webHidden/>
              </w:rPr>
              <w:t>44</w:t>
            </w:r>
            <w:r>
              <w:rPr>
                <w:noProof/>
                <w:webHidden/>
              </w:rPr>
              <w:fldChar w:fldCharType="end"/>
            </w:r>
          </w:hyperlink>
        </w:p>
        <w:p w14:paraId="08DF47B6" w14:textId="25EEB3DF" w:rsidR="0076248F" w:rsidRDefault="0076248F" w:rsidP="00D96866">
          <w:pPr>
            <w:spacing w:line="240" w:lineRule="auto"/>
          </w:pPr>
          <w:r>
            <w:rPr>
              <w:b/>
              <w:bCs/>
              <w:noProof/>
            </w:rPr>
            <w:fldChar w:fldCharType="end"/>
          </w:r>
        </w:p>
      </w:sdtContent>
    </w:sdt>
    <w:p w14:paraId="005543E2" w14:textId="77777777" w:rsidR="00294BCB" w:rsidRDefault="00294BCB" w:rsidP="00D96866">
      <w:pPr>
        <w:spacing w:line="240" w:lineRule="auto"/>
        <w:rPr>
          <w:rFonts w:asciiTheme="majorHAnsi" w:eastAsiaTheme="majorEastAsia" w:hAnsiTheme="majorHAnsi" w:cstheme="majorBidi"/>
          <w:color w:val="0F4761" w:themeColor="accent1" w:themeShade="BF"/>
          <w:sz w:val="40"/>
          <w:szCs w:val="40"/>
        </w:rPr>
      </w:pPr>
      <w:r>
        <w:br w:type="page"/>
      </w:r>
    </w:p>
    <w:p w14:paraId="37B1393C" w14:textId="0B7DEF13" w:rsidR="00AE6FA6" w:rsidRDefault="00AE6FA6" w:rsidP="00393B56">
      <w:pPr>
        <w:pStyle w:val="Heading1"/>
        <w:numPr>
          <w:ilvl w:val="0"/>
          <w:numId w:val="9"/>
        </w:numPr>
        <w:pBdr>
          <w:bottom w:val="single" w:sz="4" w:space="1" w:color="auto"/>
        </w:pBdr>
        <w:spacing w:before="0" w:after="0" w:line="240" w:lineRule="auto"/>
      </w:pPr>
      <w:bookmarkStart w:id="1" w:name="_Toc239353315"/>
      <w:r>
        <w:lastRenderedPageBreak/>
        <w:t xml:space="preserve">What is the academic </w:t>
      </w:r>
      <w:r w:rsidR="00E50AA5">
        <w:t>specialist</w:t>
      </w:r>
      <w:r w:rsidR="0026689B">
        <w:t xml:space="preserve"> appointment</w:t>
      </w:r>
      <w:r w:rsidR="00E50AA5">
        <w:t xml:space="preserve"> </w:t>
      </w:r>
      <w:r w:rsidR="005277AE">
        <w:t>system</w:t>
      </w:r>
      <w:r w:rsidR="00E50AA5">
        <w:t>?</w:t>
      </w:r>
      <w:bookmarkEnd w:id="1"/>
      <w:r w:rsidR="00E50AA5">
        <w:t xml:space="preserve"> </w:t>
      </w:r>
    </w:p>
    <w:p w14:paraId="3F048711" w14:textId="77777777" w:rsidR="00E50AA5" w:rsidRDefault="00E50AA5" w:rsidP="00D96866">
      <w:pPr>
        <w:spacing w:line="240" w:lineRule="auto"/>
      </w:pPr>
    </w:p>
    <w:tbl>
      <w:tblPr>
        <w:tblStyle w:val="TableGrid"/>
        <w:tblW w:w="0" w:type="auto"/>
        <w:shd w:val="clear" w:color="auto" w:fill="D9F2D0" w:themeFill="accent6" w:themeFillTint="33"/>
        <w:tblLook w:val="04A0" w:firstRow="1" w:lastRow="0" w:firstColumn="1" w:lastColumn="0" w:noHBand="0" w:noVBand="1"/>
      </w:tblPr>
      <w:tblGrid>
        <w:gridCol w:w="9926"/>
      </w:tblGrid>
      <w:tr w:rsidR="00E50AA5" w14:paraId="5790B50F" w14:textId="77777777" w:rsidTr="00157725">
        <w:tc>
          <w:tcPr>
            <w:tcW w:w="9926" w:type="dxa"/>
            <w:tcBorders>
              <w:top w:val="nil"/>
              <w:left w:val="nil"/>
              <w:bottom w:val="nil"/>
              <w:right w:val="nil"/>
            </w:tcBorders>
            <w:shd w:val="clear" w:color="auto" w:fill="D9F2D0" w:themeFill="accent6" w:themeFillTint="33"/>
          </w:tcPr>
          <w:p w14:paraId="7E13DD1B" w14:textId="77777777" w:rsidR="00E50AA5" w:rsidRPr="002520F0" w:rsidRDefault="00E50AA5" w:rsidP="00D96866">
            <w:r w:rsidRPr="002520F0">
              <w:rPr>
                <w:b/>
                <w:bCs/>
              </w:rPr>
              <w:t xml:space="preserve">In this </w:t>
            </w:r>
            <w:r>
              <w:rPr>
                <w:b/>
                <w:bCs/>
              </w:rPr>
              <w:t>section</w:t>
            </w:r>
            <w:r w:rsidRPr="002520F0">
              <w:rPr>
                <w:b/>
                <w:bCs/>
              </w:rPr>
              <w:t>, you will learn:</w:t>
            </w:r>
          </w:p>
          <w:p w14:paraId="5B164ABF" w14:textId="18B1A6BF" w:rsidR="00E50AA5" w:rsidRPr="002520F0" w:rsidRDefault="00E50AA5" w:rsidP="00D96866">
            <w:pPr>
              <w:numPr>
                <w:ilvl w:val="0"/>
                <w:numId w:val="49"/>
              </w:numPr>
            </w:pPr>
            <w:r w:rsidRPr="002520F0">
              <w:t xml:space="preserve">The </w:t>
            </w:r>
            <w:r w:rsidR="00373101">
              <w:t>characteristics of the</w:t>
            </w:r>
            <w:r w:rsidRPr="002520F0">
              <w:t xml:space="preserve"> </w:t>
            </w:r>
            <w:r>
              <w:t>academic specialist</w:t>
            </w:r>
            <w:r w:rsidR="00373101">
              <w:t xml:space="preserve"> </w:t>
            </w:r>
            <w:r w:rsidR="004B26EC">
              <w:t xml:space="preserve">appointment </w:t>
            </w:r>
            <w:r w:rsidR="00AF7FBD">
              <w:t>system</w:t>
            </w:r>
            <w:r w:rsidR="00373101">
              <w:t>.</w:t>
            </w:r>
          </w:p>
          <w:p w14:paraId="013E577C" w14:textId="364D58EA" w:rsidR="00E50AA5" w:rsidRPr="002520F0" w:rsidRDefault="00E50AA5" w:rsidP="00D96866">
            <w:pPr>
              <w:numPr>
                <w:ilvl w:val="0"/>
                <w:numId w:val="49"/>
              </w:numPr>
            </w:pPr>
            <w:r w:rsidRPr="002520F0">
              <w:t xml:space="preserve">The </w:t>
            </w:r>
            <w:r w:rsidR="00373101">
              <w:t>difference</w:t>
            </w:r>
            <w:r w:rsidR="00974B0C">
              <w:t>s</w:t>
            </w:r>
            <w:r w:rsidR="00373101">
              <w:t xml:space="preserve"> between fixed-term</w:t>
            </w:r>
            <w:r w:rsidR="0009158A">
              <w:t xml:space="preserve"> </w:t>
            </w:r>
            <w:r w:rsidR="00006586">
              <w:t xml:space="preserve">and </w:t>
            </w:r>
            <w:r w:rsidR="00373101">
              <w:t>continuing</w:t>
            </w:r>
            <w:r w:rsidR="005C3F5F">
              <w:t>-</w:t>
            </w:r>
            <w:r w:rsidR="001E1071">
              <w:t>system</w:t>
            </w:r>
            <w:r w:rsidR="00373101">
              <w:t xml:space="preserve"> </w:t>
            </w:r>
            <w:r w:rsidR="00F34ED4">
              <w:t>academic specialist</w:t>
            </w:r>
            <w:r w:rsidR="001E1071">
              <w:t xml:space="preserve"> </w:t>
            </w:r>
            <w:r w:rsidR="00CD732A">
              <w:t>appointments</w:t>
            </w:r>
            <w:r w:rsidRPr="002520F0">
              <w:t>.</w:t>
            </w:r>
          </w:p>
          <w:p w14:paraId="01A950E3" w14:textId="5B3E1050" w:rsidR="00E50AA5" w:rsidRPr="00F628B5" w:rsidRDefault="00373101" w:rsidP="00D96866">
            <w:pPr>
              <w:numPr>
                <w:ilvl w:val="0"/>
                <w:numId w:val="49"/>
              </w:numPr>
            </w:pPr>
            <w:r>
              <w:t xml:space="preserve">The </w:t>
            </w:r>
            <w:r w:rsidR="00856FFA">
              <w:t>general timeline for</w:t>
            </w:r>
            <w:r w:rsidR="0035768C">
              <w:t xml:space="preserve"> reappointment and </w:t>
            </w:r>
            <w:r w:rsidR="00856FFA">
              <w:t>promotion</w:t>
            </w:r>
            <w:r w:rsidR="0077602B">
              <w:t>.</w:t>
            </w:r>
            <w:r w:rsidR="0035768C">
              <w:t xml:space="preserve"> </w:t>
            </w:r>
          </w:p>
        </w:tc>
      </w:tr>
    </w:tbl>
    <w:p w14:paraId="59E271E4" w14:textId="77777777" w:rsidR="00E50AA5" w:rsidRDefault="00E50AA5" w:rsidP="00D96866">
      <w:pPr>
        <w:spacing w:line="240" w:lineRule="auto"/>
      </w:pPr>
    </w:p>
    <w:p w14:paraId="04458036" w14:textId="66C2CDF6" w:rsidR="00E83063" w:rsidRDefault="00E83063" w:rsidP="00D96866">
      <w:pPr>
        <w:pStyle w:val="Heading2"/>
        <w:spacing w:line="240" w:lineRule="auto"/>
      </w:pPr>
      <w:bookmarkStart w:id="2" w:name="_Toc239353316"/>
      <w:r>
        <w:t xml:space="preserve">The Academic Specialist </w:t>
      </w:r>
      <w:r w:rsidR="006D1424">
        <w:t xml:space="preserve">Appointment </w:t>
      </w:r>
      <w:r w:rsidR="00334423">
        <w:t>System</w:t>
      </w:r>
      <w:bookmarkEnd w:id="2"/>
      <w:r>
        <w:t xml:space="preserve"> </w:t>
      </w:r>
    </w:p>
    <w:p w14:paraId="0A0628BB" w14:textId="06691D2A" w:rsidR="00AA5AAB" w:rsidRDefault="00F063E0" w:rsidP="00155336">
      <w:pPr>
        <w:spacing w:after="0" w:line="240" w:lineRule="auto"/>
      </w:pPr>
      <w:r>
        <w:t xml:space="preserve">The academic specialist appointment system at </w:t>
      </w:r>
      <w:r w:rsidR="00F039DF">
        <w:t xml:space="preserve">Michigan State University (MSU) </w:t>
      </w:r>
      <w:r>
        <w:t>is one of several</w:t>
      </w:r>
      <w:r w:rsidR="00302835">
        <w:t xml:space="preserve"> </w:t>
      </w:r>
      <w:r w:rsidR="0064490F">
        <w:t xml:space="preserve">appointment </w:t>
      </w:r>
      <w:r w:rsidR="00302835">
        <w:t>systems</w:t>
      </w:r>
      <w:r w:rsidR="00A4298E">
        <w:t xml:space="preserve"> </w:t>
      </w:r>
      <w:r w:rsidR="00FD0395">
        <w:t xml:space="preserve">that </w:t>
      </w:r>
      <w:r w:rsidR="00A4298E">
        <w:t>provide professional</w:t>
      </w:r>
      <w:r w:rsidR="00224615">
        <w:t xml:space="preserve"> advancement</w:t>
      </w:r>
      <w:r w:rsidR="00A4298E">
        <w:t xml:space="preserve"> </w:t>
      </w:r>
      <w:r w:rsidR="000D392A">
        <w:t xml:space="preserve">pathways for members of the </w:t>
      </w:r>
      <w:r w:rsidR="00BD1A75">
        <w:t xml:space="preserve">academic </w:t>
      </w:r>
      <w:r w:rsidR="000D392A">
        <w:t xml:space="preserve">community who contribute to the </w:t>
      </w:r>
      <w:r w:rsidR="0077602B">
        <w:t>university</w:t>
      </w:r>
      <w:r w:rsidR="00C62B1D">
        <w:t>’s</w:t>
      </w:r>
      <w:r w:rsidR="0077602B">
        <w:t xml:space="preserve"> missions of </w:t>
      </w:r>
      <w:r w:rsidR="000D392A">
        <w:t xml:space="preserve">education, research, and outreach. </w:t>
      </w:r>
      <w:r w:rsidR="004A3E8D">
        <w:t>A</w:t>
      </w:r>
      <w:r w:rsidR="00BF7F8C" w:rsidRPr="00BF7F8C">
        <w:t>cademic specialist</w:t>
      </w:r>
      <w:r w:rsidR="0077602B">
        <w:t>s</w:t>
      </w:r>
      <w:r w:rsidR="00BF7F8C" w:rsidRPr="00BF7F8C">
        <w:t xml:space="preserve"> </w:t>
      </w:r>
      <w:r w:rsidR="00C41DDC">
        <w:t>serve</w:t>
      </w:r>
      <w:r w:rsidR="005F536D">
        <w:t xml:space="preserve"> in</w:t>
      </w:r>
      <w:r w:rsidR="00BF7F8C" w:rsidRPr="00BF7F8C">
        <w:t xml:space="preserve"> a wide range of professional roles </w:t>
      </w:r>
      <w:r w:rsidR="004A3E8D">
        <w:t>with</w:t>
      </w:r>
      <w:r w:rsidR="00BF7F8C" w:rsidRPr="00BF7F8C">
        <w:t xml:space="preserve"> assigned responsibilities determined by institutional needs and individual expertise</w:t>
      </w:r>
      <w:r w:rsidR="005F1600">
        <w:t xml:space="preserve">. </w:t>
      </w:r>
      <w:r w:rsidR="004A3E8D">
        <w:t>R</w:t>
      </w:r>
      <w:r w:rsidR="005F1600" w:rsidRPr="005F1600">
        <w:t xml:space="preserve">esponsibilities </w:t>
      </w:r>
      <w:r w:rsidR="004A3E8D">
        <w:t xml:space="preserve">may include </w:t>
      </w:r>
      <w:r w:rsidR="00B17DF4" w:rsidRPr="005F1600">
        <w:t>academic advising</w:t>
      </w:r>
      <w:r w:rsidR="00B17DF4">
        <w:t xml:space="preserve">, </w:t>
      </w:r>
      <w:r w:rsidR="005F1600" w:rsidRPr="005F1600">
        <w:t xml:space="preserve">teaching, </w:t>
      </w:r>
      <w:r w:rsidR="00B17DF4" w:rsidRPr="005F1600">
        <w:t>curriculum development</w:t>
      </w:r>
      <w:r w:rsidR="00B17DF4">
        <w:t xml:space="preserve">, </w:t>
      </w:r>
      <w:r w:rsidR="005F1600" w:rsidRPr="005F1600">
        <w:t>research,</w:t>
      </w:r>
      <w:r w:rsidR="00B17DF4">
        <w:t xml:space="preserve"> </w:t>
      </w:r>
      <w:r w:rsidR="005F1600" w:rsidRPr="005F1600">
        <w:t>outreach</w:t>
      </w:r>
      <w:r w:rsidR="00A10001">
        <w:t>, service, and administration</w:t>
      </w:r>
      <w:r w:rsidR="005F1600" w:rsidRPr="005F1600">
        <w:t xml:space="preserve">. Expectations for evaluation, reappointment, and promotion are based on the responsibilities assigned within </w:t>
      </w:r>
      <w:r w:rsidR="0041747C">
        <w:t>a given</w:t>
      </w:r>
      <w:r w:rsidR="005F1600" w:rsidRPr="005F1600">
        <w:t xml:space="preserve"> appointment rather than a common set of duties shared across all academic specialist</w:t>
      </w:r>
      <w:r w:rsidR="00E93608">
        <w:t xml:space="preserve">s. </w:t>
      </w:r>
    </w:p>
    <w:p w14:paraId="23A4A843" w14:textId="77777777" w:rsidR="00155336" w:rsidRDefault="00155336" w:rsidP="00155336">
      <w:pPr>
        <w:spacing w:after="0" w:line="240" w:lineRule="auto"/>
      </w:pPr>
    </w:p>
    <w:p w14:paraId="2BEF0D56" w14:textId="4DB1EFB8" w:rsidR="001D740A" w:rsidRDefault="00E93608" w:rsidP="001D740A">
      <w:pPr>
        <w:spacing w:after="0" w:line="240" w:lineRule="auto"/>
      </w:pPr>
      <w:r>
        <w:t xml:space="preserve">Within the </w:t>
      </w:r>
      <w:r w:rsidR="001E1071">
        <w:t xml:space="preserve">academic </w:t>
      </w:r>
      <w:r w:rsidR="004A6851">
        <w:t>specialist appointment</w:t>
      </w:r>
      <w:r>
        <w:t xml:space="preserve"> </w:t>
      </w:r>
      <w:r w:rsidR="00DA10F7">
        <w:t xml:space="preserve">system, </w:t>
      </w:r>
      <w:r w:rsidR="006210A8">
        <w:t xml:space="preserve">academic specialists may be appointed </w:t>
      </w:r>
      <w:r w:rsidR="00727E11">
        <w:t xml:space="preserve">on a </w:t>
      </w:r>
      <w:r w:rsidR="00727E11" w:rsidRPr="003D7552">
        <w:rPr>
          <w:b/>
          <w:bCs/>
        </w:rPr>
        <w:t>fixed-term</w:t>
      </w:r>
      <w:r w:rsidR="00727E11">
        <w:t xml:space="preserve"> or </w:t>
      </w:r>
      <w:r w:rsidR="00727E11" w:rsidRPr="003D7552">
        <w:rPr>
          <w:b/>
          <w:bCs/>
        </w:rPr>
        <w:t>continuing</w:t>
      </w:r>
      <w:r w:rsidR="00484AEA">
        <w:rPr>
          <w:b/>
          <w:bCs/>
        </w:rPr>
        <w:t>-</w:t>
      </w:r>
      <w:r w:rsidR="002E1433">
        <w:rPr>
          <w:b/>
          <w:bCs/>
        </w:rPr>
        <w:t>system</w:t>
      </w:r>
      <w:r w:rsidR="00727E11">
        <w:t xml:space="preserve"> basis.</w:t>
      </w:r>
      <w:r w:rsidR="00AA5AAB">
        <w:t xml:space="preserve"> While complete policy details can be found in the</w:t>
      </w:r>
      <w:r w:rsidR="006328A1">
        <w:t xml:space="preserve"> </w:t>
      </w:r>
      <w:hyperlink r:id="rId14" w:history="1">
        <w:r w:rsidR="00AA5AAB" w:rsidRPr="00BC3F64">
          <w:rPr>
            <w:rStyle w:val="Hyperlink"/>
          </w:rPr>
          <w:t>MSU Academic Specialist Handbook</w:t>
        </w:r>
      </w:hyperlink>
      <w:r w:rsidR="00AA5AAB">
        <w:t xml:space="preserve">, </w:t>
      </w:r>
      <w:r w:rsidR="00134B8B">
        <w:t>t</w:t>
      </w:r>
      <w:r w:rsidR="00134B8B" w:rsidRPr="00134B8B">
        <w:t>he following section</w:t>
      </w:r>
      <w:r w:rsidR="009A65EC">
        <w:t>s</w:t>
      </w:r>
      <w:r w:rsidR="00134B8B" w:rsidRPr="00134B8B">
        <w:t xml:space="preserve"> provide a general overview of the appointment types and career pathways described in this guide</w:t>
      </w:r>
      <w:r w:rsidR="00DC0217">
        <w:t xml:space="preserve">. </w:t>
      </w:r>
      <w:r w:rsidR="001D740A" w:rsidRPr="001D740A">
        <w:t>Th</w:t>
      </w:r>
      <w:r w:rsidR="00422D1B">
        <w:t>is information</w:t>
      </w:r>
      <w:r w:rsidR="001D740A" w:rsidRPr="001D740A">
        <w:t xml:space="preserve"> </w:t>
      </w:r>
      <w:r w:rsidR="00422D1B">
        <w:t>is</w:t>
      </w:r>
      <w:r w:rsidR="001D740A" w:rsidRPr="001D740A">
        <w:t xml:space="preserve"> intended to orient readers to the progression of appointments, required reviews, and promotion opportunities. Detailed review procedures are described later.</w:t>
      </w:r>
    </w:p>
    <w:p w14:paraId="0E652732" w14:textId="77777777" w:rsidR="001D740A" w:rsidRPr="001D740A" w:rsidRDefault="001D740A" w:rsidP="001D740A">
      <w:pPr>
        <w:spacing w:after="0" w:line="240" w:lineRule="auto"/>
      </w:pPr>
    </w:p>
    <w:p w14:paraId="36B26E44" w14:textId="71E32640" w:rsidR="00BA236B" w:rsidRDefault="00BA236B" w:rsidP="001D740A">
      <w:pPr>
        <w:pStyle w:val="Heading3"/>
        <w:spacing w:before="0" w:after="0" w:line="240" w:lineRule="auto"/>
      </w:pPr>
      <w:bookmarkStart w:id="3" w:name="_Toc239353317"/>
      <w:r>
        <w:t>Fixed-term Academic Specialists</w:t>
      </w:r>
      <w:bookmarkEnd w:id="3"/>
      <w:r>
        <w:t xml:space="preserve"> </w:t>
      </w:r>
    </w:p>
    <w:p w14:paraId="6124A6F8" w14:textId="77777777" w:rsidR="007C2677" w:rsidRDefault="007C2677" w:rsidP="007C2677">
      <w:pPr>
        <w:spacing w:after="0" w:line="240" w:lineRule="auto"/>
      </w:pPr>
      <w:r w:rsidRPr="007C2677">
        <w:t>Fixed-term academic specialists</w:t>
      </w:r>
      <w:r w:rsidRPr="00AA7973">
        <w:t xml:space="preserve"> are appointed for a specified term of employment</w:t>
      </w:r>
      <w:r>
        <w:t xml:space="preserve"> and may be r</w:t>
      </w:r>
      <w:r w:rsidRPr="00AA7973">
        <w:t>eappoin</w:t>
      </w:r>
      <w:r>
        <w:t xml:space="preserve">ted annually </w:t>
      </w:r>
      <w:r w:rsidRPr="00AA7973">
        <w:t>based on satisfactory performance</w:t>
      </w:r>
      <w:r>
        <w:t xml:space="preserve">, </w:t>
      </w:r>
      <w:r w:rsidRPr="00AA7973">
        <w:t>continued programmatic need</w:t>
      </w:r>
      <w:r>
        <w:t>, and available funding</w:t>
      </w:r>
      <w:r w:rsidRPr="00AA7973">
        <w:t xml:space="preserve">. </w:t>
      </w:r>
      <w:r>
        <w:t xml:space="preserve">Reappointment is not guaranteed. </w:t>
      </w:r>
    </w:p>
    <w:p w14:paraId="4E79C332" w14:textId="77777777" w:rsidR="003D7552" w:rsidRDefault="003D7552" w:rsidP="007C2677">
      <w:pPr>
        <w:spacing w:after="0" w:line="240" w:lineRule="auto"/>
      </w:pPr>
    </w:p>
    <w:p w14:paraId="3224F841" w14:textId="1D64C4E7" w:rsidR="00F84379" w:rsidRDefault="00760C2C" w:rsidP="001D740A">
      <w:pPr>
        <w:spacing w:after="0" w:line="240" w:lineRule="auto"/>
      </w:pPr>
      <w:r>
        <w:t>T</w:t>
      </w:r>
      <w:r w:rsidRPr="00760C2C">
        <w:t>here are two ranked levels within the fixed-term pathway: Academic Specialist and Senior Academic Specialist. A fixed-term academic specialist is eligible for promotion to Senior Academic Specialist after completing 60 FTE service months. Promotion requires a major review</w:t>
      </w:r>
      <w:r w:rsidR="00F759C5">
        <w:t xml:space="preserve"> </w:t>
      </w:r>
      <w:r w:rsidRPr="00760C2C">
        <w:t xml:space="preserve">and recognizes </w:t>
      </w:r>
      <w:r w:rsidR="001158FB">
        <w:t>a significant record of accomplishment</w:t>
      </w:r>
      <w:r w:rsidRPr="00760C2C">
        <w:t>, leadership, excellence, and impact within assigned responsibilities</w:t>
      </w:r>
      <w:r w:rsidR="001158FB">
        <w:t>.</w:t>
      </w:r>
    </w:p>
    <w:p w14:paraId="62910846" w14:textId="77777777" w:rsidR="00596455" w:rsidRDefault="00596455" w:rsidP="001D740A">
      <w:pPr>
        <w:spacing w:after="0" w:line="240" w:lineRule="auto"/>
      </w:pPr>
    </w:p>
    <w:p w14:paraId="1EE7F0D7" w14:textId="4734BE64" w:rsidR="00596455" w:rsidRDefault="00596455" w:rsidP="00596455">
      <w:pPr>
        <w:spacing w:after="0" w:line="240" w:lineRule="auto"/>
      </w:pPr>
      <w:r>
        <w:t xml:space="preserve">Fixed-term academic specialists with teaching responsibilities are represented by the Union of Non-Tenure Track Faculty (UNTF) and are subject to the collective bargaining agreement between the university and the UNTF. </w:t>
      </w:r>
      <w:r w:rsidRPr="00A012A2">
        <w:t>Individuals who meet the eligibility requirements established in the agreement may be considered for Designation B status</w:t>
      </w:r>
      <w:r>
        <w:t xml:space="preserve">. A Designation B appointment continues without a defined end date, subject to university policy and </w:t>
      </w:r>
      <w:r w:rsidR="00637037">
        <w:t>the terms</w:t>
      </w:r>
      <w:r>
        <w:t xml:space="preserve"> of the collective bargaining agreement. College expectations and processes for Designation B are </w:t>
      </w:r>
      <w:r w:rsidR="00C73E86">
        <w:t xml:space="preserve">available on the </w:t>
      </w:r>
      <w:r w:rsidR="003C5C07">
        <w:t xml:space="preserve">college </w:t>
      </w:r>
      <w:r w:rsidR="00C73E86">
        <w:t>website</w:t>
      </w:r>
      <w:r>
        <w:t>.</w:t>
      </w:r>
    </w:p>
    <w:p w14:paraId="1230650E" w14:textId="77777777" w:rsidR="001D740A" w:rsidRDefault="001D740A" w:rsidP="001D740A">
      <w:pPr>
        <w:spacing w:after="0" w:line="240" w:lineRule="auto"/>
      </w:pPr>
    </w:p>
    <w:p w14:paraId="7570C0E9" w14:textId="28E3444A" w:rsidR="00BA236B" w:rsidRDefault="00BA236B" w:rsidP="001D740A">
      <w:pPr>
        <w:pStyle w:val="Heading3"/>
        <w:spacing w:before="0" w:after="0" w:line="240" w:lineRule="auto"/>
      </w:pPr>
      <w:bookmarkStart w:id="4" w:name="_Toc239353318"/>
      <w:r>
        <w:t>Continuing</w:t>
      </w:r>
      <w:r w:rsidR="00484AEA">
        <w:t>-</w:t>
      </w:r>
      <w:r w:rsidR="00746B6C">
        <w:t>System Academic Specialists</w:t>
      </w:r>
      <w:bookmarkEnd w:id="4"/>
      <w:r w:rsidR="00746B6C">
        <w:t xml:space="preserve"> </w:t>
      </w:r>
    </w:p>
    <w:p w14:paraId="76BE77BF" w14:textId="4D6D13E2" w:rsidR="00EA4E71" w:rsidRDefault="00EA4E71" w:rsidP="00EA4E71">
      <w:pPr>
        <w:spacing w:after="0" w:line="240" w:lineRule="auto"/>
      </w:pPr>
      <w:r w:rsidRPr="00EA4E71">
        <w:t>Continuing-system academic</w:t>
      </w:r>
      <w:r w:rsidRPr="00A94B72">
        <w:rPr>
          <w:b/>
          <w:bCs/>
        </w:rPr>
        <w:t xml:space="preserve"> </w:t>
      </w:r>
      <w:r w:rsidRPr="00B74752">
        <w:t>specialist</w:t>
      </w:r>
      <w:r w:rsidRPr="00A94B72">
        <w:t xml:space="preserve"> appointments </w:t>
      </w:r>
      <w:r>
        <w:t>provide</w:t>
      </w:r>
      <w:r w:rsidRPr="00A94B72">
        <w:t xml:space="preserve"> the </w:t>
      </w:r>
      <w:r>
        <w:t>opportunity</w:t>
      </w:r>
      <w:r w:rsidRPr="00A94B72">
        <w:t xml:space="preserve"> </w:t>
      </w:r>
      <w:r>
        <w:t>to earn</w:t>
      </w:r>
      <w:r w:rsidRPr="00A94B72">
        <w:t xml:space="preserve"> continuing status following successful completion of</w:t>
      </w:r>
      <w:r w:rsidR="00884CF8">
        <w:t xml:space="preserve"> up to</w:t>
      </w:r>
      <w:r>
        <w:t xml:space="preserve"> two</w:t>
      </w:r>
      <w:r w:rsidRPr="00A94B72">
        <w:t xml:space="preserve"> probationary periods. Continuing status recognizes </w:t>
      </w:r>
      <w:r>
        <w:t>sustained</w:t>
      </w:r>
      <w:r w:rsidRPr="00A94B72">
        <w:t xml:space="preserve"> institutional commitment</w:t>
      </w:r>
      <w:r>
        <w:t xml:space="preserve"> and impact</w:t>
      </w:r>
      <w:r w:rsidRPr="00A94B72">
        <w:t xml:space="preserve"> and </w:t>
      </w:r>
      <w:r>
        <w:t xml:space="preserve">“assures that the academic specialist will not be dismissed due to capricious action by the university nor will dismissal be used as a restraint of academic </w:t>
      </w:r>
      <w:r>
        <w:lastRenderedPageBreak/>
        <w:t xml:space="preserve">freedom or other civil </w:t>
      </w:r>
      <w:proofErr w:type="gramStart"/>
      <w:r>
        <w:t xml:space="preserve">rights”  </w:t>
      </w:r>
      <w:r w:rsidR="000E37B6">
        <w:t>(</w:t>
      </w:r>
      <w:proofErr w:type="gramEnd"/>
      <w:r>
        <w:fldChar w:fldCharType="begin"/>
      </w:r>
      <w:r>
        <w:instrText>HYPERLINK "https://hr.msu.edu/policies-procedures/faculty-academic-staff/academic-specialist-handbook/index.html"</w:instrText>
      </w:r>
      <w:r>
        <w:fldChar w:fldCharType="separate"/>
      </w:r>
      <w:r w:rsidRPr="00BC3F64">
        <w:rPr>
          <w:rStyle w:val="Hyperlink"/>
        </w:rPr>
        <w:t>MSU Academic Specialist Handbook</w:t>
      </w:r>
      <w:r>
        <w:fldChar w:fldCharType="end"/>
      </w:r>
      <w:r>
        <w:t>, p.8). The award of continuing status is based on a major review and p</w:t>
      </w:r>
      <w:r w:rsidRPr="00A94B72">
        <w:t>rovides an ongoing appointment, subject to university policy</w:t>
      </w:r>
      <w:r w:rsidR="00A94B55">
        <w:t>.</w:t>
      </w:r>
    </w:p>
    <w:p w14:paraId="4FE1F0C5" w14:textId="77777777" w:rsidR="00EA4E71" w:rsidRPr="00EA4E71" w:rsidRDefault="00EA4E71" w:rsidP="00EA4E71">
      <w:pPr>
        <w:spacing w:after="0" w:line="240" w:lineRule="auto"/>
      </w:pPr>
    </w:p>
    <w:p w14:paraId="455388CF" w14:textId="57FD941D" w:rsidR="00C51CC6" w:rsidRDefault="00015430" w:rsidP="00D7518C">
      <w:pPr>
        <w:spacing w:after="0" w:line="240" w:lineRule="auto"/>
      </w:pPr>
      <w:r w:rsidRPr="00015430">
        <w:t>The continuing pathway includes two ranks—Academic Specialist and Senior Academic Specialist—</w:t>
      </w:r>
      <w:proofErr w:type="gramStart"/>
      <w:r w:rsidRPr="00015430">
        <w:t>and also</w:t>
      </w:r>
      <w:proofErr w:type="gramEnd"/>
      <w:r w:rsidRPr="00015430">
        <w:t xml:space="preserve"> distinguishes appointment status. Academic Specialist – Continuing System identifies an Academic Specialist serving a probationary appointment, while Academic Specialist – Continuing identifies an Academic Specialist who has attained continuing status</w:t>
      </w:r>
      <w:r w:rsidR="00B80D6D">
        <w:t>.</w:t>
      </w:r>
    </w:p>
    <w:p w14:paraId="33B92D0F" w14:textId="77777777" w:rsidR="00D7518C" w:rsidRDefault="00D7518C" w:rsidP="00D7518C">
      <w:pPr>
        <w:spacing w:after="0" w:line="240" w:lineRule="auto"/>
      </w:pPr>
    </w:p>
    <w:p w14:paraId="206AA667" w14:textId="218D7A5A" w:rsidR="00C96311" w:rsidRDefault="00F471AB" w:rsidP="00C96311">
      <w:pPr>
        <w:spacing w:after="0" w:line="240" w:lineRule="auto"/>
      </w:pPr>
      <w:r>
        <w:t xml:space="preserve">The </w:t>
      </w:r>
      <w:r w:rsidR="00224CFE">
        <w:t xml:space="preserve">typical </w:t>
      </w:r>
      <w:r>
        <w:t>pathway</w:t>
      </w:r>
      <w:r w:rsidR="00C51CC6">
        <w:t xml:space="preserve"> to Academic Specialist – Continuing</w:t>
      </w:r>
      <w:r w:rsidR="00A03C02" w:rsidRPr="00A03C02">
        <w:t xml:space="preserve"> </w:t>
      </w:r>
      <w:r>
        <w:t>includes</w:t>
      </w:r>
      <w:r w:rsidR="00A03C02" w:rsidRPr="00A03C02">
        <w:t xml:space="preserve"> a six-year cycle of required reviews with two probationary periods of three years each. Probationary periods are calculated from August 16 of the calendar year in which the appointment was effective. The yearly cycle runs August 16 through August 15, regardless of </w:t>
      </w:r>
      <w:r w:rsidR="005C0E1A">
        <w:t>an individual’s</w:t>
      </w:r>
      <w:r w:rsidR="00A03C02" w:rsidRPr="00A03C02">
        <w:t xml:space="preserve"> specific start date.</w:t>
      </w:r>
    </w:p>
    <w:p w14:paraId="119BF0D2" w14:textId="77777777" w:rsidR="00C96311" w:rsidRDefault="00C96311" w:rsidP="00C96311">
      <w:pPr>
        <w:spacing w:after="0" w:line="240" w:lineRule="auto"/>
      </w:pPr>
    </w:p>
    <w:p w14:paraId="498C9BCC" w14:textId="59CE7F9D" w:rsidR="00213677" w:rsidRDefault="00C96311" w:rsidP="00213677">
      <w:pPr>
        <w:spacing w:after="0" w:line="240" w:lineRule="auto"/>
      </w:pPr>
      <w:r>
        <w:t xml:space="preserve">Promotion to Senior Academic Specialist – Continuing </w:t>
      </w:r>
      <w:r w:rsidRPr="00203913">
        <w:t xml:space="preserve">is optional and may be considered following a </w:t>
      </w:r>
      <w:r>
        <w:t xml:space="preserve">significant, </w:t>
      </w:r>
      <w:r w:rsidRPr="00203913">
        <w:t>sustained record of excellence</w:t>
      </w:r>
      <w:r>
        <w:t xml:space="preserve">, typically at least </w:t>
      </w:r>
      <w:r w:rsidR="00545FF9">
        <w:t>five to six</w:t>
      </w:r>
      <w:r>
        <w:t xml:space="preserve"> years after achieving continuing status. </w:t>
      </w:r>
      <w:r w:rsidR="00224CFE">
        <w:t xml:space="preserve">As </w:t>
      </w:r>
      <w:r w:rsidR="007C52B9">
        <w:t>in</w:t>
      </w:r>
      <w:r w:rsidR="00224CFE">
        <w:t xml:space="preserve"> the</w:t>
      </w:r>
      <w:r w:rsidR="00213677">
        <w:t xml:space="preserve"> fixed-term </w:t>
      </w:r>
      <w:r w:rsidR="00224CFE">
        <w:t xml:space="preserve">system, </w:t>
      </w:r>
      <w:r w:rsidR="007C52B9">
        <w:t>promotion</w:t>
      </w:r>
      <w:r w:rsidR="00213677">
        <w:t xml:space="preserve"> </w:t>
      </w:r>
      <w:r w:rsidR="00213677" w:rsidRPr="00760C2C">
        <w:t xml:space="preserve">recognizes </w:t>
      </w:r>
      <w:r w:rsidR="00213677">
        <w:t>a significant record of accomplishment</w:t>
      </w:r>
      <w:r w:rsidR="00213677" w:rsidRPr="00760C2C">
        <w:t>, leadership, excellence, and impact within assigned responsibilities</w:t>
      </w:r>
      <w:r w:rsidR="00213677">
        <w:t>.</w:t>
      </w:r>
    </w:p>
    <w:p w14:paraId="140733A1" w14:textId="3241B375" w:rsidR="00C96311" w:rsidRDefault="00826F24" w:rsidP="00C96311">
      <w:pPr>
        <w:spacing w:after="0" w:line="240" w:lineRule="auto"/>
      </w:pPr>
      <w:r>
        <w:t xml:space="preserve"> </w:t>
      </w:r>
    </w:p>
    <w:p w14:paraId="2584DA5F" w14:textId="77777777" w:rsidR="007D1D76" w:rsidRDefault="007D1D76" w:rsidP="00C96311">
      <w:pPr>
        <w:spacing w:after="0" w:line="240" w:lineRule="auto"/>
      </w:pPr>
    </w:p>
    <w:p w14:paraId="2FA625DC" w14:textId="77777777" w:rsidR="00C96311" w:rsidRDefault="00C96311" w:rsidP="00D7518C">
      <w:pPr>
        <w:spacing w:line="240" w:lineRule="auto"/>
      </w:pPr>
    </w:p>
    <w:p w14:paraId="593B1157" w14:textId="4A150C06" w:rsidR="00A41E88" w:rsidRPr="00A03C02" w:rsidRDefault="00A41E88" w:rsidP="00152386">
      <w:pPr>
        <w:spacing w:after="0" w:line="240" w:lineRule="auto"/>
      </w:pPr>
      <w:r w:rsidRPr="00476BF0">
        <w:rPr>
          <w:noProof/>
        </w:rPr>
        <w:drawing>
          <wp:inline distT="0" distB="0" distL="0" distR="0" wp14:anchorId="247B1EB8" wp14:editId="7C209E14">
            <wp:extent cx="6317127" cy="2671281"/>
            <wp:effectExtent l="0" t="0" r="0" b="0"/>
            <wp:docPr id="1564447863" name="Graphic 1" descr="1. First Probationary Appointment (3 years starting Aug 16)&#10;a. Mandatory review for reappointment takes place in year two.  Completed reappointment packets are due to the college on March 1. &#10;b. The appointment concludes at the end of year 3 if reappointment is not granted. &#10;2. Second Probationary Appointment (3 more years starting Aug 16 of year 4)&#10;a. Mandatory review for reappointment takes place in year 5.  Completed reappointment packets are due to the college on March 1. &#10;b. The appointment concludes at the end of year 6 if reappointment is not granted. &#10;3. Continuing Appointment &#10;a. Once continuing status is granted, the academic specialist has a continuous appointment without an end date. No additional major reviews are requir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47863" name="Graphic 1" descr="1. First Probationary Appointment (3 years starting Aug 16)&#10;a. Mandatory review for reappointment takes place in year two.  Completed reappointment packets are due to the college on March 1. &#10;b. The appointment concludes at the end of year 3 if reappointment is not granted. &#10;2. Second Probationary Appointment (3 more years starting Aug 16 of year 4)&#10;a. Mandatory review for reappointment takes place in year 5.  Completed reappointment packets are due to the college on March 1. &#10;b. The appointment concludes at the end of year 6 if reappointment is not granted. &#10;3. Continuing Appointment &#10;a. Once continuing status is granted, the academic specialist has a continuous appointment without an end date. No additional major reviews are required. &#10;"/>
                    <pic:cNvPicPr/>
                  </pic:nvPicPr>
                  <pic:blipFill>
                    <a:blip r:embed="rId15">
                      <a:extLst>
                        <a:ext uri="{96DAC541-7B7A-43D3-8B79-37D633B846F1}">
                          <asvg:svgBlip xmlns:asvg="http://schemas.microsoft.com/office/drawing/2016/SVG/main" r:embed="rId16"/>
                        </a:ext>
                      </a:extLst>
                    </a:blip>
                    <a:stretch>
                      <a:fillRect/>
                    </a:stretch>
                  </pic:blipFill>
                  <pic:spPr>
                    <a:xfrm>
                      <a:off x="0" y="0"/>
                      <a:ext cx="6335621" cy="2679101"/>
                    </a:xfrm>
                    <a:prstGeom prst="rect">
                      <a:avLst/>
                    </a:prstGeom>
                  </pic:spPr>
                </pic:pic>
              </a:graphicData>
            </a:graphic>
          </wp:inline>
        </w:drawing>
      </w:r>
    </w:p>
    <w:p w14:paraId="22315960" w14:textId="77777777" w:rsidR="00E83063" w:rsidRDefault="00E83063" w:rsidP="00D96866">
      <w:pPr>
        <w:spacing w:line="240" w:lineRule="auto"/>
      </w:pPr>
    </w:p>
    <w:p w14:paraId="6BACAB62" w14:textId="77777777" w:rsidR="007D1D76" w:rsidRDefault="007D1D76">
      <w:pPr>
        <w:rPr>
          <w:rFonts w:asciiTheme="majorHAnsi" w:eastAsiaTheme="majorEastAsia" w:hAnsiTheme="majorHAnsi" w:cstheme="majorBidi"/>
          <w:color w:val="275317" w:themeColor="accent6" w:themeShade="80"/>
          <w:sz w:val="40"/>
          <w:szCs w:val="40"/>
        </w:rPr>
      </w:pPr>
      <w:r>
        <w:br w:type="page"/>
      </w:r>
    </w:p>
    <w:p w14:paraId="773883D9" w14:textId="150E9667" w:rsidR="005525C3" w:rsidRDefault="00C2738A" w:rsidP="00432BA2">
      <w:pPr>
        <w:pStyle w:val="Heading1"/>
        <w:numPr>
          <w:ilvl w:val="0"/>
          <w:numId w:val="9"/>
        </w:numPr>
        <w:pBdr>
          <w:bottom w:val="single" w:sz="6" w:space="1" w:color="auto"/>
        </w:pBdr>
        <w:spacing w:before="0" w:after="0" w:line="240" w:lineRule="auto"/>
      </w:pPr>
      <w:bookmarkStart w:id="5" w:name="_Toc239353319"/>
      <w:r>
        <w:lastRenderedPageBreak/>
        <w:t>What is</w:t>
      </w:r>
      <w:r w:rsidR="002C5C17">
        <w:t xml:space="preserve"> </w:t>
      </w:r>
      <w:r w:rsidR="00703AB0">
        <w:t>reappointment</w:t>
      </w:r>
      <w:r w:rsidR="002C5C17">
        <w:t xml:space="preserve"> and</w:t>
      </w:r>
      <w:r>
        <w:t xml:space="preserve"> promotion?</w:t>
      </w:r>
      <w:bookmarkEnd w:id="5"/>
    </w:p>
    <w:p w14:paraId="4596D929" w14:textId="77777777" w:rsidR="00F628B5" w:rsidRDefault="00F628B5" w:rsidP="00D96866">
      <w:pPr>
        <w:spacing w:after="0" w:line="240" w:lineRule="auto"/>
        <w:rPr>
          <w:b/>
          <w:bCs/>
        </w:rPr>
      </w:pPr>
    </w:p>
    <w:tbl>
      <w:tblPr>
        <w:tblStyle w:val="TableGrid"/>
        <w:tblW w:w="0" w:type="auto"/>
        <w:shd w:val="clear" w:color="auto" w:fill="D9F2D0" w:themeFill="accent6" w:themeFillTint="33"/>
        <w:tblLook w:val="04A0" w:firstRow="1" w:lastRow="0" w:firstColumn="1" w:lastColumn="0" w:noHBand="0" w:noVBand="1"/>
      </w:tblPr>
      <w:tblGrid>
        <w:gridCol w:w="9926"/>
      </w:tblGrid>
      <w:tr w:rsidR="00F628B5" w14:paraId="02AC8EDE" w14:textId="77777777" w:rsidTr="00475901">
        <w:tc>
          <w:tcPr>
            <w:tcW w:w="9926" w:type="dxa"/>
            <w:tcBorders>
              <w:top w:val="nil"/>
              <w:left w:val="nil"/>
              <w:bottom w:val="nil"/>
              <w:right w:val="nil"/>
            </w:tcBorders>
            <w:shd w:val="clear" w:color="auto" w:fill="D9F2D0" w:themeFill="accent6" w:themeFillTint="33"/>
          </w:tcPr>
          <w:p w14:paraId="538BC067" w14:textId="77777777" w:rsidR="00F628B5" w:rsidRPr="002520F0" w:rsidRDefault="00F628B5" w:rsidP="00D96866">
            <w:r w:rsidRPr="002520F0">
              <w:rPr>
                <w:b/>
                <w:bCs/>
              </w:rPr>
              <w:t xml:space="preserve">In this </w:t>
            </w:r>
            <w:r>
              <w:rPr>
                <w:b/>
                <w:bCs/>
              </w:rPr>
              <w:t>section</w:t>
            </w:r>
            <w:r w:rsidRPr="002520F0">
              <w:rPr>
                <w:b/>
                <w:bCs/>
              </w:rPr>
              <w:t>, you will learn:</w:t>
            </w:r>
          </w:p>
          <w:p w14:paraId="3361049D" w14:textId="58D59762" w:rsidR="00F628B5" w:rsidRPr="002520F0" w:rsidRDefault="00F628B5" w:rsidP="00D96866">
            <w:pPr>
              <w:numPr>
                <w:ilvl w:val="0"/>
                <w:numId w:val="49"/>
              </w:numPr>
            </w:pPr>
            <w:r w:rsidRPr="002520F0">
              <w:t xml:space="preserve">The purpose of </w:t>
            </w:r>
            <w:r w:rsidR="00703AB0">
              <w:t xml:space="preserve">reappointment and </w:t>
            </w:r>
            <w:r w:rsidRPr="002520F0">
              <w:t xml:space="preserve">promotion for </w:t>
            </w:r>
            <w:r w:rsidR="00703AB0">
              <w:t xml:space="preserve">academic </w:t>
            </w:r>
            <w:r w:rsidR="00E27B27">
              <w:t>specialists</w:t>
            </w:r>
            <w:r w:rsidRPr="002520F0">
              <w:t>.</w:t>
            </w:r>
          </w:p>
          <w:p w14:paraId="2BFAC2AB" w14:textId="1E2E445C" w:rsidR="00F628B5" w:rsidRPr="002520F0" w:rsidRDefault="00F628B5" w:rsidP="00D96866">
            <w:pPr>
              <w:numPr>
                <w:ilvl w:val="0"/>
                <w:numId w:val="49"/>
              </w:numPr>
            </w:pPr>
            <w:r w:rsidRPr="002520F0">
              <w:t xml:space="preserve">The principles that guide </w:t>
            </w:r>
            <w:r w:rsidR="00E27B27">
              <w:t xml:space="preserve">reappointment and </w:t>
            </w:r>
            <w:r w:rsidRPr="002520F0">
              <w:t>promotion decisions.</w:t>
            </w:r>
          </w:p>
          <w:p w14:paraId="4E0AE679" w14:textId="70012E59" w:rsidR="00F628B5" w:rsidRPr="002520F0" w:rsidRDefault="00F628B5" w:rsidP="00D96866">
            <w:pPr>
              <w:numPr>
                <w:ilvl w:val="0"/>
                <w:numId w:val="49"/>
              </w:numPr>
            </w:pPr>
            <w:r w:rsidRPr="002520F0">
              <w:t>How expectations are interpreted within the context of assigned responsibilities.</w:t>
            </w:r>
          </w:p>
          <w:p w14:paraId="6609025D" w14:textId="3A452BD1" w:rsidR="00F628B5" w:rsidRPr="00F628B5" w:rsidRDefault="00F628B5" w:rsidP="00D96866">
            <w:pPr>
              <w:numPr>
                <w:ilvl w:val="0"/>
                <w:numId w:val="49"/>
              </w:numPr>
            </w:pPr>
            <w:r w:rsidRPr="002520F0">
              <w:t xml:space="preserve">The standards for </w:t>
            </w:r>
            <w:r w:rsidR="00E27B27">
              <w:t xml:space="preserve">reappointment for a second </w:t>
            </w:r>
            <w:r w:rsidR="001C7DB2">
              <w:t>probationary period, reappointment with continuing status, and promotion to Senior Academic Specialist.</w:t>
            </w:r>
          </w:p>
        </w:tc>
      </w:tr>
    </w:tbl>
    <w:p w14:paraId="387D00E0" w14:textId="77777777" w:rsidR="00F6270C" w:rsidRDefault="00F6270C" w:rsidP="00D96866">
      <w:pPr>
        <w:spacing w:after="0" w:line="240" w:lineRule="auto"/>
      </w:pPr>
    </w:p>
    <w:p w14:paraId="2B5E3E70" w14:textId="2538AFD2" w:rsidR="00E30774" w:rsidRDefault="00373312" w:rsidP="00D96866">
      <w:pPr>
        <w:pStyle w:val="Heading2"/>
        <w:spacing w:before="0" w:after="0" w:line="240" w:lineRule="auto"/>
      </w:pPr>
      <w:bookmarkStart w:id="6" w:name="_Toc239353320"/>
      <w:r>
        <w:t xml:space="preserve">What </w:t>
      </w:r>
      <w:r w:rsidR="001C7DB2">
        <w:t xml:space="preserve">Reappointment and </w:t>
      </w:r>
      <w:r>
        <w:t>Promo</w:t>
      </w:r>
      <w:r w:rsidR="00E30774">
        <w:t>tion Recognizes</w:t>
      </w:r>
      <w:bookmarkEnd w:id="6"/>
      <w:r w:rsidR="00E30774">
        <w:t xml:space="preserve"> </w:t>
      </w:r>
    </w:p>
    <w:p w14:paraId="25BB27E9" w14:textId="1FE7338E" w:rsidR="00FB2B4D" w:rsidRDefault="00FB2B4D" w:rsidP="00FB2B4D">
      <w:pPr>
        <w:spacing w:after="0" w:line="240" w:lineRule="auto"/>
      </w:pPr>
      <w:r>
        <w:t xml:space="preserve">Reappointment </w:t>
      </w:r>
      <w:r w:rsidR="009A41AA">
        <w:t>following a probationary period</w:t>
      </w:r>
      <w:r w:rsidR="0061632B">
        <w:t xml:space="preserve"> </w:t>
      </w:r>
      <w:r>
        <w:t xml:space="preserve">and promotion are complementary but distinct </w:t>
      </w:r>
      <w:r w:rsidR="00251CB1">
        <w:t xml:space="preserve">personnel </w:t>
      </w:r>
      <w:r>
        <w:t>actions within the continuing</w:t>
      </w:r>
      <w:r w:rsidR="001E50B2">
        <w:t xml:space="preserve"> </w:t>
      </w:r>
      <w:r>
        <w:t>system. Both involve a comprehensive review of accomplishments within assigned responsibilities, but they serve different purposes.</w:t>
      </w:r>
      <w:r w:rsidR="003974EA">
        <w:t xml:space="preserve"> Fixed-term academic specialist</w:t>
      </w:r>
      <w:r w:rsidR="005B6C6B">
        <w:t>s</w:t>
      </w:r>
      <w:r w:rsidR="003974EA">
        <w:t xml:space="preserve"> </w:t>
      </w:r>
      <w:r w:rsidR="0018452F">
        <w:t xml:space="preserve">do not </w:t>
      </w:r>
      <w:r w:rsidR="00FD0507">
        <w:t>undergo</w:t>
      </w:r>
      <w:r w:rsidR="0018452F">
        <w:t xml:space="preserve"> required reappointment</w:t>
      </w:r>
      <w:r w:rsidR="00BB3866">
        <w:t xml:space="preserve"> reviews</w:t>
      </w:r>
      <w:r w:rsidR="0018452F">
        <w:t xml:space="preserve"> but </w:t>
      </w:r>
      <w:r w:rsidR="00BB3866">
        <w:t xml:space="preserve">may be promoted. </w:t>
      </w:r>
    </w:p>
    <w:p w14:paraId="41428874" w14:textId="77777777" w:rsidR="0039502E" w:rsidRDefault="0039502E" w:rsidP="0039502E">
      <w:pPr>
        <w:spacing w:after="0"/>
      </w:pPr>
    </w:p>
    <w:p w14:paraId="17F6E78B" w14:textId="242D253A" w:rsidR="00FB2B4D" w:rsidRDefault="008841FC" w:rsidP="0039502E">
      <w:pPr>
        <w:pStyle w:val="Heading3"/>
        <w:spacing w:before="0" w:after="0"/>
      </w:pPr>
      <w:bookmarkStart w:id="7" w:name="_Toc239353321"/>
      <w:r>
        <w:t xml:space="preserve">Reappointment in the </w:t>
      </w:r>
      <w:r w:rsidR="00C4241C">
        <w:t>Continuing System</w:t>
      </w:r>
      <w:bookmarkEnd w:id="7"/>
      <w:r w:rsidR="00C4241C">
        <w:t xml:space="preserve"> </w:t>
      </w:r>
    </w:p>
    <w:p w14:paraId="022694E1" w14:textId="28FF2C41" w:rsidR="0052326E" w:rsidRDefault="0052326E" w:rsidP="0052326E">
      <w:pPr>
        <w:spacing w:after="0" w:line="240" w:lineRule="auto"/>
      </w:pPr>
      <w:r>
        <w:t xml:space="preserve">Reappointment recognizes that an academic specialist in the continuing system has met the expectations of their current appointment and demonstrated </w:t>
      </w:r>
      <w:r w:rsidR="004F1E47">
        <w:t>the potential for continued success</w:t>
      </w:r>
      <w:r>
        <w:t>. Reviews consider the quality of the candidate's accomplishments, professional growth, and trajectory for continued contributions.</w:t>
      </w:r>
    </w:p>
    <w:p w14:paraId="1D2A356F" w14:textId="77777777" w:rsidR="0052326E" w:rsidRDefault="0052326E" w:rsidP="0052326E">
      <w:pPr>
        <w:spacing w:after="0" w:line="240" w:lineRule="auto"/>
      </w:pPr>
    </w:p>
    <w:p w14:paraId="4F9C366B" w14:textId="4C0C0602" w:rsidR="0052326E" w:rsidRDefault="0052326E" w:rsidP="0052326E">
      <w:pPr>
        <w:spacing w:after="0" w:line="240" w:lineRule="auto"/>
      </w:pPr>
      <w:r>
        <w:t xml:space="preserve">Typical continuing-system appointments include two three-year probationary periods with two required reviews. The first determines whether the academic specialist will be reappointed to a second probationary period, while the second determines whether continuing status will be granted. The award of continuing </w:t>
      </w:r>
      <w:r w:rsidR="00436A8F">
        <w:t xml:space="preserve">status </w:t>
      </w:r>
      <w:r w:rsidR="00B51CC0">
        <w:t>r</w:t>
      </w:r>
      <w:r>
        <w:t>eflects confidence in the academic specialist's ability to continue making meaningful contributions to the missions of the unit, college, and university.</w:t>
      </w:r>
    </w:p>
    <w:p w14:paraId="628CEDD8" w14:textId="77777777" w:rsidR="0039502E" w:rsidRDefault="0039502E" w:rsidP="0039502E">
      <w:pPr>
        <w:spacing w:after="0"/>
      </w:pPr>
    </w:p>
    <w:p w14:paraId="6DCB9399" w14:textId="7E43CF54" w:rsidR="0039502E" w:rsidRPr="0039502E" w:rsidRDefault="00FB2B4D" w:rsidP="0039502E">
      <w:pPr>
        <w:pStyle w:val="Heading3"/>
        <w:spacing w:before="0" w:after="0"/>
      </w:pPr>
      <w:bookmarkStart w:id="8" w:name="_Toc239353322"/>
      <w:r>
        <w:t>Promotion</w:t>
      </w:r>
      <w:r w:rsidR="0016509D">
        <w:t xml:space="preserve"> to Senior Academic Specialist</w:t>
      </w:r>
      <w:r w:rsidR="002201B5">
        <w:t xml:space="preserve"> (Fixed-term and Continuing)</w:t>
      </w:r>
      <w:bookmarkEnd w:id="8"/>
    </w:p>
    <w:p w14:paraId="5EC299A9" w14:textId="095D1A45" w:rsidR="00FB2B4D" w:rsidRDefault="00FB2B4D" w:rsidP="00D96866">
      <w:pPr>
        <w:spacing w:after="0" w:line="240" w:lineRule="auto"/>
      </w:pPr>
      <w:r>
        <w:t>Promotion</w:t>
      </w:r>
      <w:r w:rsidR="00FF461D">
        <w:t xml:space="preserve"> to Senior Academic </w:t>
      </w:r>
      <w:r w:rsidR="00C4241C">
        <w:t>Specialist</w:t>
      </w:r>
      <w:r>
        <w:t xml:space="preserve"> is a significant professional achievement that recognizes excellence in assigned responsibilities and affirms an academic specialist's valuable contributions to the missions of the unit, college, and university. It provides formal recognition by peers and university leadership of </w:t>
      </w:r>
      <w:r w:rsidR="00757540">
        <w:t>a significant record of accomplishment</w:t>
      </w:r>
      <w:r w:rsidR="00757540" w:rsidRPr="00760C2C">
        <w:t>, leadership, excellence,</w:t>
      </w:r>
      <w:r w:rsidR="00CE1984">
        <w:t xml:space="preserve"> and</w:t>
      </w:r>
      <w:r w:rsidR="00757540" w:rsidRPr="00760C2C">
        <w:t xml:space="preserve"> impact within assigned responsibilities</w:t>
      </w:r>
      <w:r>
        <w:t>. Promotion is based on a sustained record of outstanding achievement and evidence that a comparable level of performance and impact will continue following promotion.</w:t>
      </w:r>
      <w:r w:rsidR="003D73F2">
        <w:t xml:space="preserve"> </w:t>
      </w:r>
    </w:p>
    <w:p w14:paraId="01B6D1A2" w14:textId="77777777" w:rsidR="00F6270C" w:rsidRDefault="00F6270C" w:rsidP="00D96866">
      <w:pPr>
        <w:spacing w:after="0" w:line="240" w:lineRule="auto"/>
      </w:pPr>
    </w:p>
    <w:p w14:paraId="6E117D17" w14:textId="1AC3A1FA" w:rsidR="00747C90" w:rsidRDefault="00747C90" w:rsidP="00D96866">
      <w:pPr>
        <w:pStyle w:val="Heading2"/>
        <w:spacing w:before="0" w:after="0" w:line="240" w:lineRule="auto"/>
      </w:pPr>
      <w:bookmarkStart w:id="9" w:name="_Toc239353323"/>
      <w:r>
        <w:t>Institutional Framing</w:t>
      </w:r>
      <w:bookmarkEnd w:id="9"/>
      <w:r>
        <w:t xml:space="preserve"> </w:t>
      </w:r>
    </w:p>
    <w:p w14:paraId="5EE4B19A" w14:textId="0AAEC513" w:rsidR="00FF409A" w:rsidRDefault="00FF409A" w:rsidP="00D96866">
      <w:pPr>
        <w:spacing w:after="0" w:line="240" w:lineRule="auto"/>
      </w:pPr>
      <w:r w:rsidRPr="00FF409A">
        <w:t xml:space="preserve">The college expectations for </w:t>
      </w:r>
      <w:r w:rsidR="00EE76EF">
        <w:t xml:space="preserve">reappointment and </w:t>
      </w:r>
      <w:r w:rsidRPr="00FF409A">
        <w:t>promotion align with</w:t>
      </w:r>
      <w:r w:rsidR="00104BFA">
        <w:t xml:space="preserve"> the</w:t>
      </w:r>
      <w:r w:rsidRPr="00FF409A">
        <w:t xml:space="preserve"> </w:t>
      </w:r>
      <w:hyperlink r:id="rId17" w:history="1">
        <w:r w:rsidR="00104BFA" w:rsidRPr="00BC3F64">
          <w:rPr>
            <w:rStyle w:val="Hyperlink"/>
          </w:rPr>
          <w:t>MSU Academic Specialist Handbook</w:t>
        </w:r>
      </w:hyperlink>
      <w:r w:rsidRPr="00FF409A">
        <w:t xml:space="preserve"> and </w:t>
      </w:r>
      <w:r w:rsidR="0098610E">
        <w:t>r</w:t>
      </w:r>
      <w:r w:rsidR="0098610E" w:rsidRPr="0098610E">
        <w:t>eflect the university's emphasis on professional growth and excellence, holistic and contextualized evaluation, and a demonstrated trajectory of continued impact.</w:t>
      </w:r>
      <w:r w:rsidR="00FA2B74">
        <w:t xml:space="preserve"> </w:t>
      </w:r>
      <w:r w:rsidR="0076627F" w:rsidRPr="00FF409A">
        <w:t xml:space="preserve">Accomplishments that advance the effectiveness, culture and climate of the unit, college, </w:t>
      </w:r>
      <w:r w:rsidR="00BA7ED7">
        <w:t>and</w:t>
      </w:r>
      <w:r w:rsidR="0076627F" w:rsidRPr="00FF409A">
        <w:t xml:space="preserve"> university, consistent with MSU’s </w:t>
      </w:r>
      <w:hyperlink r:id="rId18">
        <w:r w:rsidR="0076627F" w:rsidRPr="00FF409A">
          <w:rPr>
            <w:rStyle w:val="Hyperlink"/>
          </w:rPr>
          <w:t>core values,</w:t>
        </w:r>
      </w:hyperlink>
      <w:r w:rsidR="0076627F" w:rsidRPr="00FF409A">
        <w:t xml:space="preserve"> </w:t>
      </w:r>
      <w:hyperlink r:id="rId19">
        <w:r w:rsidR="0076627F" w:rsidRPr="00FF409A">
          <w:rPr>
            <w:rStyle w:val="Hyperlink"/>
          </w:rPr>
          <w:t>Code of Teaching Responsibilities</w:t>
        </w:r>
      </w:hyperlink>
      <w:r w:rsidR="0076627F" w:rsidRPr="00FF409A">
        <w:t xml:space="preserve">, and </w:t>
      </w:r>
      <w:hyperlink r:id="rId20">
        <w:r w:rsidR="0076627F" w:rsidRPr="00FF409A">
          <w:rPr>
            <w:rStyle w:val="Hyperlink"/>
          </w:rPr>
          <w:t>Faculty Rights and Responsibilities</w:t>
        </w:r>
      </w:hyperlink>
      <w:r w:rsidR="0076627F" w:rsidRPr="00FF409A">
        <w:t xml:space="preserve">, are considered in </w:t>
      </w:r>
      <w:r w:rsidR="00B8079B">
        <w:t xml:space="preserve">reappointment </w:t>
      </w:r>
      <w:r w:rsidR="00FA2B74">
        <w:t xml:space="preserve">and </w:t>
      </w:r>
      <w:r w:rsidR="0076627F" w:rsidRPr="00FF409A">
        <w:t xml:space="preserve">promotion decisions. </w:t>
      </w:r>
      <w:r w:rsidR="00D65A96">
        <w:t>College p</w:t>
      </w:r>
      <w:r w:rsidRPr="00FF409A">
        <w:t>rocess</w:t>
      </w:r>
      <w:r w:rsidR="00183175">
        <w:t>es</w:t>
      </w:r>
      <w:r w:rsidRPr="00FF409A">
        <w:t xml:space="preserve"> and expectations are </w:t>
      </w:r>
      <w:r w:rsidR="00486BD1">
        <w:t>also</w:t>
      </w:r>
      <w:r w:rsidRPr="00FF409A">
        <w:t xml:space="preserve"> aligned with the </w:t>
      </w:r>
      <w:hyperlink r:id="rId21" w:history="1">
        <w:r w:rsidRPr="00FF409A">
          <w:rPr>
            <w:rStyle w:val="Hyperlink"/>
          </w:rPr>
          <w:t>college annual review process</w:t>
        </w:r>
      </w:hyperlink>
      <w:r w:rsidRPr="00FF409A">
        <w:t xml:space="preserve"> to ensure </w:t>
      </w:r>
      <w:r w:rsidR="0042157D">
        <w:t>academic specialists</w:t>
      </w:r>
      <w:r w:rsidRPr="00FF409A">
        <w:t xml:space="preserve"> receive consistent feedback on their progress toward </w:t>
      </w:r>
      <w:r w:rsidR="0042157D">
        <w:t xml:space="preserve">reappointment and </w:t>
      </w:r>
      <w:r w:rsidRPr="00FF409A">
        <w:t xml:space="preserve">promotion. These expectations and criteria will be regularly reviewed to ensure continued alignment with university policy and evolving institutional and college expectations. </w:t>
      </w:r>
    </w:p>
    <w:p w14:paraId="16E0F2E1" w14:textId="77777777" w:rsidR="005525C3" w:rsidRPr="00FF409A" w:rsidRDefault="005525C3" w:rsidP="00D96866">
      <w:pPr>
        <w:spacing w:after="0" w:line="240" w:lineRule="auto"/>
      </w:pPr>
    </w:p>
    <w:p w14:paraId="066F91AD" w14:textId="0E0E760B" w:rsidR="00E30774" w:rsidRDefault="000F1958" w:rsidP="00D96866">
      <w:pPr>
        <w:pStyle w:val="Heading2"/>
        <w:spacing w:before="0" w:after="0" w:line="240" w:lineRule="auto"/>
      </w:pPr>
      <w:bookmarkStart w:id="10" w:name="_Toc239353324"/>
      <w:r>
        <w:lastRenderedPageBreak/>
        <w:t>Holistic, Contextualized Review</w:t>
      </w:r>
      <w:bookmarkEnd w:id="10"/>
    </w:p>
    <w:p w14:paraId="73B99D7D" w14:textId="5CA15D99" w:rsidR="007C7ACF" w:rsidRPr="007C7ACF" w:rsidRDefault="007C7ACF" w:rsidP="00D96866">
      <w:pPr>
        <w:spacing w:after="0" w:line="240" w:lineRule="auto"/>
        <w:rPr>
          <w:b/>
          <w:bCs/>
        </w:rPr>
      </w:pPr>
      <w:r w:rsidRPr="007C7ACF">
        <w:t xml:space="preserve">Evaluation for </w:t>
      </w:r>
      <w:r w:rsidR="00B15BBF">
        <w:t xml:space="preserve">reappointment and </w:t>
      </w:r>
      <w:r w:rsidRPr="007C7ACF">
        <w:t xml:space="preserve">promotion is based on a holistic review in which a candidate’s accomplishments are interpreted within the context of their appointment percentage across </w:t>
      </w:r>
      <w:r w:rsidRPr="007C7ACF">
        <w:rPr>
          <w:b/>
          <w:bCs/>
        </w:rPr>
        <w:t>functional areas, assigned workload, rank, institutional and unit resources and investments, and disciplinary and unit norms.</w:t>
      </w:r>
    </w:p>
    <w:p w14:paraId="32DBAF69" w14:textId="77777777" w:rsidR="007C7ACF" w:rsidRPr="007C7ACF" w:rsidRDefault="007C7ACF" w:rsidP="00D96866">
      <w:pPr>
        <w:spacing w:after="0" w:line="240" w:lineRule="auto"/>
      </w:pPr>
    </w:p>
    <w:p w14:paraId="3DF3AE54" w14:textId="77777777" w:rsidR="000336A2" w:rsidRDefault="007C7ACF" w:rsidP="000336A2">
      <w:pPr>
        <w:spacing w:after="0" w:line="240" w:lineRule="auto"/>
      </w:pPr>
      <w:r w:rsidRPr="007C7ACF">
        <w:rPr>
          <w:b/>
          <w:bCs/>
        </w:rPr>
        <w:t xml:space="preserve">Functional </w:t>
      </w:r>
      <w:r w:rsidR="008F45DD">
        <w:rPr>
          <w:b/>
          <w:bCs/>
        </w:rPr>
        <w:t>A</w:t>
      </w:r>
      <w:r w:rsidRPr="007C7ACF">
        <w:rPr>
          <w:b/>
          <w:bCs/>
        </w:rPr>
        <w:t>rea</w:t>
      </w:r>
      <w:r w:rsidR="00E43179">
        <w:rPr>
          <w:b/>
          <w:bCs/>
        </w:rPr>
        <w:t>s</w:t>
      </w:r>
      <w:r w:rsidR="008F45DD">
        <w:rPr>
          <w:b/>
          <w:bCs/>
        </w:rPr>
        <w:t xml:space="preserve">: </w:t>
      </w:r>
      <w:r w:rsidR="008F45DD" w:rsidRPr="008F45DD">
        <w:t xml:space="preserve">Consistent with Section 2.4 of </w:t>
      </w:r>
      <w:r w:rsidR="00E43179">
        <w:t>the</w:t>
      </w:r>
      <w:r w:rsidR="00E43179" w:rsidRPr="00FF409A">
        <w:t xml:space="preserve"> </w:t>
      </w:r>
      <w:hyperlink r:id="rId22" w:history="1">
        <w:r w:rsidR="00E43179" w:rsidRPr="00BC3F64">
          <w:rPr>
            <w:rStyle w:val="Hyperlink"/>
          </w:rPr>
          <w:t>MSU Academic Specialist Handbook</w:t>
        </w:r>
      </w:hyperlink>
      <w:r w:rsidR="008F45DD" w:rsidRPr="008F45DD">
        <w:t>, academic specialists perform assigned duties in one or more of the following functional areas: academic advising, teaching, curriculum development, research, service/outreach. Assignment percentages are documented in the Specialist Position Description (SPD) form</w:t>
      </w:r>
      <w:r w:rsidR="008F45DD">
        <w:t>.</w:t>
      </w:r>
      <w:r w:rsidRPr="007C7ACF">
        <w:rPr>
          <w:b/>
          <w:bCs/>
          <w:i/>
          <w:iCs/>
        </w:rPr>
        <w:t xml:space="preserve"> </w:t>
      </w:r>
    </w:p>
    <w:p w14:paraId="18237E56" w14:textId="77777777" w:rsidR="000336A2" w:rsidRDefault="000336A2" w:rsidP="000336A2">
      <w:pPr>
        <w:spacing w:after="0" w:line="240" w:lineRule="auto"/>
      </w:pPr>
    </w:p>
    <w:p w14:paraId="5ED5C616" w14:textId="4873A8E7" w:rsidR="007C7ACF" w:rsidRPr="000336A2" w:rsidRDefault="007C7ACF" w:rsidP="000336A2">
      <w:pPr>
        <w:pStyle w:val="ListParagraph"/>
        <w:numPr>
          <w:ilvl w:val="0"/>
          <w:numId w:val="54"/>
        </w:numPr>
        <w:spacing w:after="0" w:line="240" w:lineRule="auto"/>
        <w:rPr>
          <w:i/>
          <w:iCs/>
        </w:rPr>
      </w:pPr>
      <w:r w:rsidRPr="000336A2">
        <w:rPr>
          <w:b/>
          <w:bCs/>
          <w:i/>
          <w:iCs/>
        </w:rPr>
        <w:t>Primary functional area(s)</w:t>
      </w:r>
      <w:r w:rsidRPr="007C7ACF">
        <w:t xml:space="preserve"> comprise the largest proportion(s) of a candidate’s appointment.</w:t>
      </w:r>
      <w:r w:rsidRPr="000336A2">
        <w:rPr>
          <w:b/>
          <w:bCs/>
        </w:rPr>
        <w:t xml:space="preserve"> </w:t>
      </w:r>
      <w:r w:rsidRPr="007C7ACF">
        <w:t>Candidates are expected to fully meet the criteria for excellence in their primary functional area(s)</w:t>
      </w:r>
      <w:r w:rsidRPr="000336A2">
        <w:rPr>
          <w:b/>
          <w:bCs/>
        </w:rPr>
        <w:t xml:space="preserve">. </w:t>
      </w:r>
    </w:p>
    <w:p w14:paraId="4A1D1149" w14:textId="2926A626" w:rsidR="007C7ACF" w:rsidRDefault="007C7ACF" w:rsidP="00D96866">
      <w:pPr>
        <w:numPr>
          <w:ilvl w:val="1"/>
          <w:numId w:val="1"/>
        </w:numPr>
        <w:spacing w:after="0" w:line="240" w:lineRule="auto"/>
      </w:pPr>
      <w:r w:rsidRPr="007C7ACF">
        <w:t xml:space="preserve">In cases where multiple functional areas have comparable percent effort and no single area constitutes a </w:t>
      </w:r>
      <w:proofErr w:type="gramStart"/>
      <w:r w:rsidRPr="007C7ACF">
        <w:t>majority,</w:t>
      </w:r>
      <w:proofErr w:type="gramEnd"/>
      <w:r w:rsidRPr="007C7ACF">
        <w:t xml:space="preserve"> all such areas will be considered as primary</w:t>
      </w:r>
      <w:r w:rsidR="00193CDF">
        <w:t xml:space="preserve"> for the purposes of review</w:t>
      </w:r>
      <w:r w:rsidRPr="007C7ACF">
        <w:t xml:space="preserve">. </w:t>
      </w:r>
    </w:p>
    <w:p w14:paraId="7F4BD2AD" w14:textId="77777777" w:rsidR="000336A2" w:rsidRPr="007C7ACF" w:rsidRDefault="000336A2" w:rsidP="000336A2">
      <w:pPr>
        <w:spacing w:after="0" w:line="240" w:lineRule="auto"/>
        <w:ind w:left="1440"/>
      </w:pPr>
    </w:p>
    <w:p w14:paraId="4DDE4FD4" w14:textId="7332E7AA" w:rsidR="007C7ACF" w:rsidRPr="00E02F03" w:rsidRDefault="007C7ACF" w:rsidP="00D96866">
      <w:pPr>
        <w:numPr>
          <w:ilvl w:val="0"/>
          <w:numId w:val="1"/>
        </w:numPr>
        <w:spacing w:after="0" w:line="240" w:lineRule="auto"/>
        <w:rPr>
          <w:i/>
          <w:iCs/>
        </w:rPr>
      </w:pPr>
      <w:r w:rsidRPr="007C7ACF">
        <w:rPr>
          <w:b/>
          <w:bCs/>
          <w:i/>
          <w:iCs/>
        </w:rPr>
        <w:t>Secondary functional areas</w:t>
      </w:r>
      <w:r w:rsidRPr="007C7ACF">
        <w:t xml:space="preserve"> are those comprising a smaller proportion of the appointment. Secondary areas are evaluated for quality and impact at a scope proportionate to allocated effort.</w:t>
      </w:r>
    </w:p>
    <w:p w14:paraId="0AEB1060" w14:textId="77777777" w:rsidR="00F6270C" w:rsidRDefault="00F6270C" w:rsidP="00D96866">
      <w:pPr>
        <w:spacing w:after="0" w:line="240" w:lineRule="auto"/>
      </w:pPr>
    </w:p>
    <w:p w14:paraId="50CF980C" w14:textId="2802B51E" w:rsidR="007C7ACF" w:rsidRPr="007C7ACF" w:rsidRDefault="007C7ACF" w:rsidP="00D96866">
      <w:pPr>
        <w:spacing w:after="0" w:line="240" w:lineRule="auto"/>
      </w:pPr>
      <w:r w:rsidRPr="007C7ACF">
        <w:t>For example, a candidate appointed 80% Teaching and 20% Research is expected to fully meet the criteria for excellence in Teaching, as this is the primary functional area. In Research, the candidate is expected to demonstrate ongoing, meaningful scholarly engagement and impact, with expectations for scope, productivity, and leadership calibrated to the 20% allocation. The candidate is not expected to sustain a research program equivalent to a research-intensive role.</w:t>
      </w:r>
    </w:p>
    <w:p w14:paraId="315F1704" w14:textId="77777777" w:rsidR="00F6270C" w:rsidRDefault="00F6270C" w:rsidP="00D96866">
      <w:pPr>
        <w:spacing w:after="0" w:line="240" w:lineRule="auto"/>
        <w:rPr>
          <w:b/>
          <w:bCs/>
        </w:rPr>
      </w:pPr>
    </w:p>
    <w:p w14:paraId="39AE82CC" w14:textId="24190513" w:rsidR="007C7ACF" w:rsidRPr="007C7ACF" w:rsidRDefault="007C7ACF" w:rsidP="00D96866">
      <w:pPr>
        <w:spacing w:after="0" w:line="240" w:lineRule="auto"/>
      </w:pPr>
      <w:r w:rsidRPr="007C7ACF">
        <w:rPr>
          <w:b/>
          <w:bCs/>
        </w:rPr>
        <w:t>Assigned workload</w:t>
      </w:r>
      <w:r w:rsidRPr="007C7ACF">
        <w:rPr>
          <w:b/>
          <w:bCs/>
          <w:i/>
          <w:iCs/>
        </w:rPr>
        <w:t xml:space="preserve"> </w:t>
      </w:r>
      <w:r w:rsidRPr="007C7ACF">
        <w:t>refers to the volume, scale, and complexity of assigned responsibilities including but not limited to number of students advised, number and type of courses taught, program or project scope, or number of concurrent roles (e.g., teaching + research). Workload helps define what constitutes reasonable expectations.</w:t>
      </w:r>
    </w:p>
    <w:p w14:paraId="070D96F0" w14:textId="77777777" w:rsidR="00F6270C" w:rsidRDefault="00F6270C" w:rsidP="00D96866">
      <w:pPr>
        <w:spacing w:after="0" w:line="240" w:lineRule="auto"/>
        <w:rPr>
          <w:b/>
          <w:bCs/>
        </w:rPr>
      </w:pPr>
    </w:p>
    <w:p w14:paraId="06C67042" w14:textId="76DFE97F" w:rsidR="007C7ACF" w:rsidRPr="007C7ACF" w:rsidRDefault="007C7ACF" w:rsidP="00D96866">
      <w:pPr>
        <w:spacing w:after="0" w:line="240" w:lineRule="auto"/>
        <w:rPr>
          <w:i/>
          <w:iCs/>
        </w:rPr>
      </w:pPr>
      <w:r w:rsidRPr="007C7ACF">
        <w:rPr>
          <w:b/>
          <w:bCs/>
        </w:rPr>
        <w:t>Rank</w:t>
      </w:r>
      <w:r w:rsidRPr="007C7ACF">
        <w:t xml:space="preserve"> establishes the expected level of impact and leadership</w:t>
      </w:r>
      <w:r w:rsidRPr="007C7ACF">
        <w:rPr>
          <w:b/>
          <w:bCs/>
        </w:rPr>
        <w:t>.</w:t>
      </w:r>
      <w:r w:rsidRPr="007C7ACF">
        <w:t xml:space="preserve"> Higher ranks are associated with sustained contributions and leadership within and beyond the university.</w:t>
      </w:r>
    </w:p>
    <w:p w14:paraId="333633E0" w14:textId="77777777" w:rsidR="00F6270C" w:rsidRDefault="00F6270C" w:rsidP="00D96866">
      <w:pPr>
        <w:spacing w:after="0" w:line="240" w:lineRule="auto"/>
        <w:rPr>
          <w:b/>
          <w:bCs/>
        </w:rPr>
      </w:pPr>
    </w:p>
    <w:p w14:paraId="310CA9DD" w14:textId="4F5FA48A" w:rsidR="007C7ACF" w:rsidRPr="00E02F03" w:rsidRDefault="007C7ACF" w:rsidP="00D96866">
      <w:pPr>
        <w:spacing w:after="0" w:line="240" w:lineRule="auto"/>
        <w:rPr>
          <w:i/>
          <w:iCs/>
        </w:rPr>
      </w:pPr>
      <w:r w:rsidRPr="007C7ACF">
        <w:rPr>
          <w:b/>
          <w:bCs/>
        </w:rPr>
        <w:t>Institutional and unit investments</w:t>
      </w:r>
      <w:r w:rsidRPr="007C7ACF">
        <w:t xml:space="preserve"> refer to the resources, support, and opportunities provided to the candidate. Investments vary across position types and </w:t>
      </w:r>
      <w:proofErr w:type="gramStart"/>
      <w:r w:rsidRPr="007C7ACF">
        <w:t>assigned</w:t>
      </w:r>
      <w:proofErr w:type="gramEnd"/>
      <w:r w:rsidRPr="007C7ACF">
        <w:t xml:space="preserve"> functional areas and must be considered when applying evaluation criteria. For example, access to graduate teaching assistants (GTAs) and/or undergraduate learning assistants (ULAs) is variable across the college and has a direct impact on a candidate’s instructional approach. Similarly, research activities are impacted by a candidate’s access to resources such as start-up funding, graduate students, and laboratory spaces and equipment. </w:t>
      </w:r>
      <w:r w:rsidRPr="007C7ACF">
        <w:rPr>
          <w:i/>
          <w:iCs/>
        </w:rPr>
        <w:t>Additional examples are provided below in the criteria for each functional area.</w:t>
      </w:r>
    </w:p>
    <w:p w14:paraId="23C14866" w14:textId="77777777" w:rsidR="00F6270C" w:rsidRDefault="00F6270C" w:rsidP="00D96866">
      <w:pPr>
        <w:spacing w:after="0" w:line="240" w:lineRule="auto"/>
        <w:rPr>
          <w:b/>
          <w:bCs/>
        </w:rPr>
      </w:pPr>
    </w:p>
    <w:p w14:paraId="4DDD4D3D" w14:textId="4170E9AC" w:rsidR="007C7ACF" w:rsidRDefault="007C7ACF" w:rsidP="00D96866">
      <w:pPr>
        <w:spacing w:after="0" w:line="240" w:lineRule="auto"/>
      </w:pPr>
      <w:r w:rsidRPr="007C7ACF">
        <w:rPr>
          <w:b/>
          <w:bCs/>
        </w:rPr>
        <w:t>Disciplinary and unit norms</w:t>
      </w:r>
      <w:r w:rsidRPr="007C7ACF">
        <w:t xml:space="preserve"> are the established expectations, practices, and standards within a candidate’s academic discipline and home unit. These norms must align with university and college expectations. </w:t>
      </w:r>
    </w:p>
    <w:p w14:paraId="551F5B30" w14:textId="77777777" w:rsidR="00BF6A81" w:rsidRDefault="00BF6A81" w:rsidP="00D96866">
      <w:pPr>
        <w:spacing w:after="0" w:line="240" w:lineRule="auto"/>
      </w:pPr>
    </w:p>
    <w:p w14:paraId="596D6057" w14:textId="79AFF30C" w:rsidR="007258F6" w:rsidRDefault="00011EDF" w:rsidP="00D96866">
      <w:pPr>
        <w:spacing w:after="0" w:line="240" w:lineRule="auto"/>
      </w:pPr>
      <w:r>
        <w:rPr>
          <w:b/>
          <w:bCs/>
        </w:rPr>
        <w:t>Reappointment and p</w:t>
      </w:r>
      <w:r w:rsidR="007258F6" w:rsidRPr="00BF6A81">
        <w:rPr>
          <w:b/>
          <w:bCs/>
        </w:rPr>
        <w:t>romotion standards by rank</w:t>
      </w:r>
      <w:r w:rsidR="007258F6">
        <w:t xml:space="preserve"> and the full set of </w:t>
      </w:r>
      <w:r w:rsidR="00B22343">
        <w:t xml:space="preserve">criteria are detailed in Section </w:t>
      </w:r>
      <w:r w:rsidR="00302689">
        <w:t>4</w:t>
      </w:r>
      <w:r w:rsidR="00B22343">
        <w:t xml:space="preserve">. </w:t>
      </w:r>
    </w:p>
    <w:p w14:paraId="55368820" w14:textId="77777777" w:rsidR="00B45918" w:rsidRPr="00B45918" w:rsidRDefault="00B45918" w:rsidP="00D96866">
      <w:pPr>
        <w:spacing w:after="0" w:line="240" w:lineRule="auto"/>
      </w:pPr>
    </w:p>
    <w:p w14:paraId="7D25ECDF" w14:textId="05BF602B" w:rsidR="00B82F94" w:rsidRPr="00B82F94" w:rsidRDefault="0099033A" w:rsidP="00D96866">
      <w:pPr>
        <w:pStyle w:val="Heading1"/>
        <w:numPr>
          <w:ilvl w:val="0"/>
          <w:numId w:val="9"/>
        </w:numPr>
        <w:pBdr>
          <w:bottom w:val="single" w:sz="6" w:space="1" w:color="275317" w:themeColor="accent6" w:themeShade="80"/>
        </w:pBdr>
        <w:spacing w:before="0" w:after="0" w:line="240" w:lineRule="auto"/>
      </w:pPr>
      <w:bookmarkStart w:id="11" w:name="_Toc239353325"/>
      <w:r>
        <w:lastRenderedPageBreak/>
        <w:t xml:space="preserve">How does </w:t>
      </w:r>
      <w:r w:rsidR="004C6370">
        <w:t xml:space="preserve">reappointment and </w:t>
      </w:r>
      <w:r>
        <w:t>promotion work?</w:t>
      </w:r>
      <w:bookmarkEnd w:id="11"/>
    </w:p>
    <w:p w14:paraId="27F4BFB8" w14:textId="77777777" w:rsidR="00FF496C" w:rsidRDefault="00FF496C" w:rsidP="00D96866">
      <w:pPr>
        <w:spacing w:after="0" w:line="240" w:lineRule="auto"/>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F2D0" w:themeFill="accent6" w:themeFillTint="33"/>
        <w:tblLook w:val="04A0" w:firstRow="1" w:lastRow="0" w:firstColumn="1" w:lastColumn="0" w:noHBand="0" w:noVBand="1"/>
      </w:tblPr>
      <w:tblGrid>
        <w:gridCol w:w="9926"/>
      </w:tblGrid>
      <w:tr w:rsidR="00FF496C" w14:paraId="68FD2C99" w14:textId="77777777" w:rsidTr="00FF496C">
        <w:tc>
          <w:tcPr>
            <w:tcW w:w="9926" w:type="dxa"/>
            <w:shd w:val="clear" w:color="auto" w:fill="D9F2D0" w:themeFill="accent6" w:themeFillTint="33"/>
          </w:tcPr>
          <w:p w14:paraId="5F7F24F5" w14:textId="19F1E06A" w:rsidR="00FF496C" w:rsidRPr="00C721BD" w:rsidRDefault="00FF496C" w:rsidP="00D96866">
            <w:r w:rsidRPr="00C721BD">
              <w:rPr>
                <w:b/>
                <w:bCs/>
              </w:rPr>
              <w:t xml:space="preserve">In this </w:t>
            </w:r>
            <w:r w:rsidR="008C0187">
              <w:rPr>
                <w:b/>
                <w:bCs/>
              </w:rPr>
              <w:t>section</w:t>
            </w:r>
            <w:r w:rsidRPr="00C721BD">
              <w:rPr>
                <w:b/>
                <w:bCs/>
              </w:rPr>
              <w:t>, you will learn:</w:t>
            </w:r>
          </w:p>
          <w:p w14:paraId="2BB9B135" w14:textId="19D907CC" w:rsidR="00FF496C" w:rsidRPr="00C721BD" w:rsidRDefault="00FF496C" w:rsidP="00D96866">
            <w:pPr>
              <w:numPr>
                <w:ilvl w:val="0"/>
                <w:numId w:val="50"/>
              </w:numPr>
            </w:pPr>
            <w:r w:rsidRPr="00C721BD">
              <w:t>The roles of the candidate, unit, college, and university throughout the process</w:t>
            </w:r>
          </w:p>
          <w:p w14:paraId="0DD00ECE" w14:textId="0E58EB7C" w:rsidR="00FF496C" w:rsidRPr="00C721BD" w:rsidRDefault="00FF496C" w:rsidP="00D96866">
            <w:pPr>
              <w:numPr>
                <w:ilvl w:val="0"/>
                <w:numId w:val="50"/>
              </w:numPr>
            </w:pPr>
            <w:r w:rsidRPr="00C721BD">
              <w:t xml:space="preserve">How annual review supports progress toward </w:t>
            </w:r>
            <w:r w:rsidR="004C6370">
              <w:t xml:space="preserve">reappointment and </w:t>
            </w:r>
            <w:r w:rsidRPr="00C721BD">
              <w:t>promotion</w:t>
            </w:r>
          </w:p>
          <w:p w14:paraId="01D4B26E" w14:textId="1DE4F144" w:rsidR="00FF496C" w:rsidRPr="00C721BD" w:rsidRDefault="00FF496C" w:rsidP="00D96866">
            <w:pPr>
              <w:numPr>
                <w:ilvl w:val="0"/>
                <w:numId w:val="50"/>
              </w:numPr>
            </w:pPr>
            <w:r w:rsidRPr="00C721BD">
              <w:t>The purpose of each stage of review and the responsibilities of review committees</w:t>
            </w:r>
          </w:p>
          <w:p w14:paraId="7AE2C71A" w14:textId="71BDE6A1" w:rsidR="00FF496C" w:rsidRPr="00FF496C" w:rsidRDefault="00FF496C" w:rsidP="00D96866">
            <w:pPr>
              <w:numPr>
                <w:ilvl w:val="0"/>
                <w:numId w:val="50"/>
              </w:numPr>
            </w:pPr>
            <w:r w:rsidRPr="00C721BD">
              <w:t xml:space="preserve">The timeline for preparing and submitting a </w:t>
            </w:r>
            <w:r w:rsidR="00F64F05">
              <w:t xml:space="preserve">reappointment or promotion </w:t>
            </w:r>
            <w:r>
              <w:t>packet</w:t>
            </w:r>
          </w:p>
        </w:tc>
      </w:tr>
    </w:tbl>
    <w:p w14:paraId="07ACB98A" w14:textId="77777777" w:rsidR="00FF496C" w:rsidRDefault="00FF496C" w:rsidP="00D96866">
      <w:pPr>
        <w:spacing w:after="0" w:line="240" w:lineRule="auto"/>
        <w:rPr>
          <w:b/>
          <w:bCs/>
        </w:rPr>
      </w:pPr>
    </w:p>
    <w:p w14:paraId="6DF643DA" w14:textId="2377A932" w:rsidR="00C721BD" w:rsidRDefault="00C721BD" w:rsidP="00D96866">
      <w:pPr>
        <w:pStyle w:val="Heading2"/>
        <w:spacing w:before="0" w:after="0" w:line="240" w:lineRule="auto"/>
      </w:pPr>
      <w:bookmarkStart w:id="12" w:name="_Toc239353326"/>
      <w:r>
        <w:t>Overview</w:t>
      </w:r>
      <w:bookmarkEnd w:id="12"/>
      <w:r>
        <w:t xml:space="preserve"> </w:t>
      </w:r>
    </w:p>
    <w:p w14:paraId="7CF62533" w14:textId="56AE57F8" w:rsidR="00F625DF" w:rsidRDefault="004C6370" w:rsidP="00D96866">
      <w:pPr>
        <w:spacing w:after="0" w:line="240" w:lineRule="auto"/>
      </w:pPr>
      <w:r>
        <w:t xml:space="preserve">Reappointment </w:t>
      </w:r>
      <w:r w:rsidR="004A1DF2">
        <w:t xml:space="preserve">(continuing system) </w:t>
      </w:r>
      <w:r>
        <w:t>and p</w:t>
      </w:r>
      <w:r w:rsidR="009A25D2" w:rsidRPr="009A25D2">
        <w:t xml:space="preserve">romotion </w:t>
      </w:r>
      <w:r w:rsidR="004A1DF2">
        <w:t xml:space="preserve">(continuing and fixed-term systems) </w:t>
      </w:r>
      <w:r w:rsidR="009A25D2" w:rsidRPr="009A25D2">
        <w:t xml:space="preserve">result from a progressive series of evaluations conducted at the unit, college, and university levels. Throughout the review process, candidates are evaluated holistically using </w:t>
      </w:r>
      <w:r w:rsidR="00436A6A">
        <w:t xml:space="preserve">unit, college, and </w:t>
      </w:r>
      <w:r w:rsidR="009A25D2" w:rsidRPr="009A25D2">
        <w:t>university expectations that are interpreted within the context of the candidate's assigned responsibilities, appointment percentage, workload, disciplinary norms, available resources, and other situational factors.</w:t>
      </w:r>
      <w:r w:rsidR="00F63CEE">
        <w:t xml:space="preserve"> </w:t>
      </w:r>
    </w:p>
    <w:p w14:paraId="39308628" w14:textId="77777777" w:rsidR="000232ED" w:rsidRDefault="000232ED" w:rsidP="00D96866">
      <w:pPr>
        <w:spacing w:after="0" w:line="240" w:lineRule="auto"/>
      </w:pPr>
    </w:p>
    <w:p w14:paraId="527F35B0" w14:textId="609A502D" w:rsidR="000B620D" w:rsidRDefault="000B620D" w:rsidP="00D96866">
      <w:pPr>
        <w:pStyle w:val="Heading2"/>
        <w:spacing w:before="0" w:after="0" w:line="240" w:lineRule="auto"/>
      </w:pPr>
      <w:bookmarkStart w:id="13" w:name="_Toc239353327"/>
      <w:r>
        <w:t>Annual Review</w:t>
      </w:r>
      <w:bookmarkEnd w:id="13"/>
    </w:p>
    <w:p w14:paraId="7C27E2CC" w14:textId="5F2D9DA3" w:rsidR="0088363D" w:rsidRDefault="00A77E7A" w:rsidP="00D96866">
      <w:pPr>
        <w:spacing w:after="0" w:line="240" w:lineRule="auto"/>
      </w:pPr>
      <w:r>
        <w:rPr>
          <w:b/>
          <w:bCs/>
        </w:rPr>
        <w:t xml:space="preserve">Goal: </w:t>
      </w:r>
      <w:r w:rsidR="0088363D">
        <w:t xml:space="preserve">Annual evaluation is an important component of the path to </w:t>
      </w:r>
      <w:r w:rsidR="006250E0">
        <w:t xml:space="preserve">reappointment and </w:t>
      </w:r>
      <w:r w:rsidR="0088363D">
        <w:t xml:space="preserve">promotion because it helps establish </w:t>
      </w:r>
      <w:r w:rsidR="00216252">
        <w:t xml:space="preserve">a </w:t>
      </w:r>
      <w:r w:rsidR="0088363D">
        <w:t xml:space="preserve">record of </w:t>
      </w:r>
      <w:r w:rsidR="000A11F9">
        <w:t xml:space="preserve">performance, growth, and increasing </w:t>
      </w:r>
      <w:r w:rsidR="0088363D">
        <w:t xml:space="preserve">excellence that forms the foundation for </w:t>
      </w:r>
      <w:r w:rsidR="00F61DCB">
        <w:t xml:space="preserve">reappointment and </w:t>
      </w:r>
      <w:r w:rsidR="0088363D">
        <w:t>promotion. Unit administrators (chairs, directors, or supervisors) review a</w:t>
      </w:r>
      <w:r w:rsidR="00CA5209">
        <w:t xml:space="preserve">n academic specialist’s </w:t>
      </w:r>
      <w:r w:rsidR="0088363D">
        <w:t xml:space="preserve">performance annually to support professional growth in alignment with unit, college, and university missions and strategic </w:t>
      </w:r>
      <w:r w:rsidR="00C960BE">
        <w:t>priorities</w:t>
      </w:r>
      <w:r w:rsidR="0088363D">
        <w:t>.</w:t>
      </w:r>
    </w:p>
    <w:p w14:paraId="21D5D452" w14:textId="77777777" w:rsidR="00F6270C" w:rsidRDefault="00F6270C" w:rsidP="00D96866">
      <w:pPr>
        <w:spacing w:after="0" w:line="240" w:lineRule="auto"/>
      </w:pPr>
    </w:p>
    <w:p w14:paraId="2134B3F5" w14:textId="0A2697D1" w:rsidR="0088363D" w:rsidRDefault="0088363D" w:rsidP="00D96866">
      <w:pPr>
        <w:spacing w:after="0" w:line="240" w:lineRule="auto"/>
      </w:pPr>
      <w:r>
        <w:t>Annual review focus</w:t>
      </w:r>
      <w:r w:rsidR="0086529D">
        <w:t>es</w:t>
      </w:r>
      <w:r>
        <w:t xml:space="preserve"> on accomplishments</w:t>
      </w:r>
      <w:r w:rsidR="00C960BE">
        <w:t xml:space="preserve"> and </w:t>
      </w:r>
      <w:r>
        <w:t xml:space="preserve">impact within the context of the </w:t>
      </w:r>
      <w:r w:rsidR="001E1EFA">
        <w:t>academic specialist</w:t>
      </w:r>
      <w:r>
        <w:t xml:space="preserve">'s assigned responsibilities while also identifying opportunities for continued growth and professional development. Reviews should include discussion of appointment percentages and workload to ensure that expectations remain appropriately aligned with assigned responsibilities. Progress toward </w:t>
      </w:r>
      <w:r w:rsidR="00E31728">
        <w:t xml:space="preserve">reappointment and </w:t>
      </w:r>
      <w:r>
        <w:t>promotion, including alignment with the Core and Distinguishing Criteria</w:t>
      </w:r>
      <w:r w:rsidR="003578A4">
        <w:t xml:space="preserve"> (see Section 4)</w:t>
      </w:r>
      <w:r>
        <w:t>, should be discussed annually.</w:t>
      </w:r>
    </w:p>
    <w:p w14:paraId="46C3B579" w14:textId="77777777" w:rsidR="00F6270C" w:rsidRDefault="00F6270C" w:rsidP="00D96866">
      <w:pPr>
        <w:spacing w:after="0" w:line="240" w:lineRule="auto"/>
      </w:pPr>
    </w:p>
    <w:p w14:paraId="54259222" w14:textId="567616DD" w:rsidR="000B620D" w:rsidRPr="000B620D" w:rsidRDefault="00916DC6" w:rsidP="00D96866">
      <w:pPr>
        <w:spacing w:after="0" w:line="240" w:lineRule="auto"/>
      </w:pPr>
      <w:r>
        <w:rPr>
          <w:b/>
          <w:bCs/>
        </w:rPr>
        <w:t xml:space="preserve">Process: </w:t>
      </w:r>
      <w:r w:rsidR="0088363D">
        <w:t xml:space="preserve">Annual evaluations are included in </w:t>
      </w:r>
      <w:r w:rsidR="005F45C8">
        <w:t>reappointment and</w:t>
      </w:r>
      <w:r w:rsidR="0088363D">
        <w:t xml:space="preserve"> promotion </w:t>
      </w:r>
      <w:r w:rsidR="008414FD">
        <w:t>packet</w:t>
      </w:r>
      <w:r w:rsidR="005F45C8">
        <w:t>s</w:t>
      </w:r>
      <w:r w:rsidR="0088363D">
        <w:t xml:space="preserve"> and </w:t>
      </w:r>
      <w:r w:rsidR="00F6794D">
        <w:t xml:space="preserve">provide evidence of </w:t>
      </w:r>
      <w:r w:rsidR="0088363D">
        <w:t>sustained accomplishment, continued growth, and increasing excellence over time.</w:t>
      </w:r>
    </w:p>
    <w:p w14:paraId="5359D3BA" w14:textId="77777777" w:rsidR="000F1958" w:rsidRDefault="000F1958" w:rsidP="00D96866">
      <w:pPr>
        <w:spacing w:after="0" w:line="240" w:lineRule="auto"/>
      </w:pPr>
    </w:p>
    <w:p w14:paraId="5860D317" w14:textId="684D2EEE" w:rsidR="00CE5DAA" w:rsidRDefault="005E7C9C" w:rsidP="00D96866">
      <w:pPr>
        <w:pStyle w:val="Heading2"/>
        <w:spacing w:before="0" w:after="0" w:line="240" w:lineRule="auto"/>
      </w:pPr>
      <w:bookmarkStart w:id="14" w:name="_Toc239353328"/>
      <w:r>
        <w:t xml:space="preserve">Unit-level </w:t>
      </w:r>
      <w:r w:rsidR="006A4071">
        <w:t xml:space="preserve">Reappointment and </w:t>
      </w:r>
      <w:r w:rsidR="00A977F2">
        <w:t xml:space="preserve">Promotion </w:t>
      </w:r>
      <w:r>
        <w:t>Review</w:t>
      </w:r>
      <w:bookmarkEnd w:id="14"/>
      <w:r>
        <w:t xml:space="preserve"> </w:t>
      </w:r>
    </w:p>
    <w:p w14:paraId="04E5ABB0" w14:textId="518357D7" w:rsidR="0098676C" w:rsidRDefault="00AB0E75" w:rsidP="00D96866">
      <w:pPr>
        <w:spacing w:after="0" w:line="240" w:lineRule="auto"/>
      </w:pPr>
      <w:r>
        <w:rPr>
          <w:b/>
          <w:bCs/>
        </w:rPr>
        <w:t>Goal</w:t>
      </w:r>
      <w:r w:rsidR="000113F5">
        <w:rPr>
          <w:b/>
          <w:bCs/>
        </w:rPr>
        <w:t>:</w:t>
      </w:r>
      <w:r>
        <w:rPr>
          <w:b/>
          <w:bCs/>
        </w:rPr>
        <w:t xml:space="preserve"> </w:t>
      </w:r>
      <w:r w:rsidR="0098676C" w:rsidRPr="0098676C">
        <w:t xml:space="preserve">The purpose of the unit-level review is to evaluate the candidate's body of work using university, college, and unit expectations as interpreted within the context of the candidate's discipline, assigned responsibilities, and appointment. Unit-level expectations must align with college and university </w:t>
      </w:r>
      <w:r w:rsidR="00B75AA3">
        <w:t xml:space="preserve">reappointment and </w:t>
      </w:r>
      <w:r w:rsidR="0098676C" w:rsidRPr="0098676C">
        <w:t xml:space="preserve">promotion criteria and should be communicated clearly to </w:t>
      </w:r>
      <w:r w:rsidR="00862E6E">
        <w:t xml:space="preserve">academic specialists </w:t>
      </w:r>
      <w:r w:rsidR="0098676C" w:rsidRPr="0098676C">
        <w:t xml:space="preserve">as part of ongoing mentoring, annual evaluation, and professional </w:t>
      </w:r>
      <w:r w:rsidR="0098676C">
        <w:t xml:space="preserve">development in the unit. </w:t>
      </w:r>
    </w:p>
    <w:p w14:paraId="51719C2F" w14:textId="77777777" w:rsidR="00AB0E75" w:rsidRPr="0098676C" w:rsidRDefault="00AB0E75" w:rsidP="00D96866">
      <w:pPr>
        <w:spacing w:after="0" w:line="240" w:lineRule="auto"/>
      </w:pPr>
    </w:p>
    <w:p w14:paraId="44845DB8" w14:textId="4F190BCF" w:rsidR="0098676C" w:rsidRPr="00AB0E75" w:rsidRDefault="00AB0E75" w:rsidP="00D96866">
      <w:pPr>
        <w:spacing w:after="0" w:line="240" w:lineRule="auto"/>
      </w:pPr>
      <w:r w:rsidRPr="00AB0E75">
        <w:rPr>
          <w:b/>
          <w:bCs/>
        </w:rPr>
        <w:t>Process</w:t>
      </w:r>
      <w:r w:rsidR="000113F5">
        <w:rPr>
          <w:b/>
          <w:bCs/>
        </w:rPr>
        <w:t>:</w:t>
      </w:r>
      <w:r w:rsidRPr="00AB0E75">
        <w:t xml:space="preserve"> </w:t>
      </w:r>
      <w:r w:rsidR="0098676C" w:rsidRPr="00AB0E75">
        <w:t xml:space="preserve">The candidate submits a </w:t>
      </w:r>
      <w:r w:rsidR="005F45C8">
        <w:t>review</w:t>
      </w:r>
      <w:r w:rsidR="0098676C" w:rsidRPr="00AB0E75">
        <w:t xml:space="preserve"> </w:t>
      </w:r>
      <w:r w:rsidR="000D0A23">
        <w:t>packet</w:t>
      </w:r>
      <w:r w:rsidR="0098676C" w:rsidRPr="00AB0E75">
        <w:t xml:space="preserve"> that includes the</w:t>
      </w:r>
      <w:r w:rsidR="00AA4579" w:rsidRPr="00AB0E75">
        <w:t xml:space="preserve"> </w:t>
      </w:r>
      <w:r w:rsidR="00AA4579" w:rsidRPr="00A144D3">
        <w:rPr>
          <w:b/>
          <w:bCs/>
        </w:rPr>
        <w:t xml:space="preserve">Form on Progress and Excellence, curriculum vitae, reflective essay, </w:t>
      </w:r>
      <w:r w:rsidR="0098676C" w:rsidRPr="00A144D3">
        <w:rPr>
          <w:b/>
          <w:bCs/>
        </w:rPr>
        <w:t xml:space="preserve">and </w:t>
      </w:r>
      <w:r w:rsidR="00AA4579" w:rsidRPr="00A144D3">
        <w:rPr>
          <w:b/>
          <w:bCs/>
        </w:rPr>
        <w:t xml:space="preserve">an </w:t>
      </w:r>
      <w:r w:rsidR="0098676C" w:rsidRPr="00A144D3">
        <w:rPr>
          <w:b/>
          <w:bCs/>
        </w:rPr>
        <w:t>academic portfolio</w:t>
      </w:r>
      <w:r w:rsidR="0098676C" w:rsidRPr="00AB0E75">
        <w:t xml:space="preserve"> documenting evidence of sustained excellence and impact (see Section </w:t>
      </w:r>
      <w:r w:rsidR="00862E6E">
        <w:t>5</w:t>
      </w:r>
      <w:r w:rsidR="0098676C" w:rsidRPr="00AB0E75">
        <w:t>).</w:t>
      </w:r>
    </w:p>
    <w:p w14:paraId="4172082E" w14:textId="77777777" w:rsidR="00AB50F8" w:rsidRDefault="00AB50F8" w:rsidP="00D96866">
      <w:pPr>
        <w:spacing w:after="0" w:line="240" w:lineRule="auto"/>
      </w:pPr>
    </w:p>
    <w:p w14:paraId="250C36BC" w14:textId="281A2466" w:rsidR="0098676C" w:rsidRDefault="0098676C" w:rsidP="00D96866">
      <w:pPr>
        <w:spacing w:after="0" w:line="240" w:lineRule="auto"/>
      </w:pPr>
      <w:r w:rsidRPr="00AB0E75">
        <w:t xml:space="preserve">In addition to the materials submitted by the candidate, the unit </w:t>
      </w:r>
      <w:r w:rsidR="00AA4579" w:rsidRPr="00AB0E75">
        <w:t xml:space="preserve">administrator </w:t>
      </w:r>
      <w:r w:rsidRPr="00AB0E75">
        <w:t xml:space="preserve">obtains </w:t>
      </w:r>
      <w:r w:rsidRPr="00A144D3">
        <w:rPr>
          <w:b/>
          <w:bCs/>
        </w:rPr>
        <w:t>external letters of review</w:t>
      </w:r>
      <w:r w:rsidR="00C836BD">
        <w:t xml:space="preserve"> for cases </w:t>
      </w:r>
      <w:r w:rsidR="00BB6DD6">
        <w:t>involving reappointment with continuing status or promotion to Senior Academic Specialist</w:t>
      </w:r>
      <w:r w:rsidR="00AB50F8">
        <w:t>.</w:t>
      </w:r>
      <w:r w:rsidR="00BB6DD6">
        <w:t xml:space="preserve"> External letters are not required for reappointment to a second probationary period.</w:t>
      </w:r>
      <w:r w:rsidR="00AB50F8">
        <w:t xml:space="preserve"> </w:t>
      </w:r>
      <w:r w:rsidRPr="0098676C">
        <w:t xml:space="preserve">As defined by </w:t>
      </w:r>
      <w:hyperlink r:id="rId23" w:history="1">
        <w:r w:rsidRPr="008D630E">
          <w:rPr>
            <w:rStyle w:val="Hyperlink"/>
          </w:rPr>
          <w:t>university policy</w:t>
        </w:r>
      </w:hyperlink>
      <w:r w:rsidRPr="0098676C">
        <w:t xml:space="preserve">, external reviewers provide an independent assessment of whether the </w:t>
      </w:r>
      <w:r w:rsidRPr="0098676C">
        <w:lastRenderedPageBreak/>
        <w:t xml:space="preserve">candidate's achievements and professional standing are comparable to those of </w:t>
      </w:r>
      <w:r w:rsidR="00A144D3">
        <w:t>academic professionals</w:t>
      </w:r>
      <w:r w:rsidRPr="0098676C">
        <w:t xml:space="preserve"> with similar roles and responsibilities</w:t>
      </w:r>
      <w:r w:rsidR="00A871B3">
        <w:t xml:space="preserve"> at</w:t>
      </w:r>
      <w:r w:rsidR="003731F5">
        <w:t xml:space="preserve"> their institution</w:t>
      </w:r>
      <w:r w:rsidRPr="0098676C">
        <w:t>.</w:t>
      </w:r>
    </w:p>
    <w:p w14:paraId="1AE09B59" w14:textId="77777777" w:rsidR="00AB0E75" w:rsidRPr="0098676C" w:rsidRDefault="00AB0E75" w:rsidP="00D96866">
      <w:pPr>
        <w:spacing w:after="0" w:line="240" w:lineRule="auto"/>
      </w:pPr>
    </w:p>
    <w:p w14:paraId="609C8A6F" w14:textId="332440D4" w:rsidR="0098676C" w:rsidRDefault="0098676C" w:rsidP="00D96866">
      <w:pPr>
        <w:spacing w:after="0" w:line="240" w:lineRule="auto"/>
      </w:pPr>
      <w:r w:rsidRPr="00AB0E75">
        <w:t xml:space="preserve">The unit may also solicit </w:t>
      </w:r>
      <w:r w:rsidRPr="00A144D3">
        <w:rPr>
          <w:b/>
          <w:bCs/>
        </w:rPr>
        <w:t>explanatory letters</w:t>
      </w:r>
      <w:r w:rsidRPr="00AB0E75">
        <w:t xml:space="preserve"> from colleagues with direct knowledge of the candidate's work. These letters are distinct from external letters of review and may provide context regarding the significance of the candidate's contributions to the unit, college, and/or university. Explanatory letters can assist reviewer</w:t>
      </w:r>
      <w:r w:rsidR="006C0EED" w:rsidRPr="00AB0E75">
        <w:t xml:space="preserve">s </w:t>
      </w:r>
      <w:r w:rsidRPr="00AB0E75">
        <w:t>in understanding the candidate's assigned responsibilities, accomplishments, and impact.</w:t>
      </w:r>
    </w:p>
    <w:p w14:paraId="63D0E295" w14:textId="77777777" w:rsidR="00AB0E75" w:rsidRPr="00AB0E75" w:rsidRDefault="00AB0E75" w:rsidP="00D96866">
      <w:pPr>
        <w:spacing w:after="0" w:line="240" w:lineRule="auto"/>
      </w:pPr>
    </w:p>
    <w:p w14:paraId="7077B0BE" w14:textId="04F11EEF" w:rsidR="0098676C" w:rsidRDefault="0098676C" w:rsidP="00D96866">
      <w:pPr>
        <w:spacing w:after="0" w:line="240" w:lineRule="auto"/>
      </w:pPr>
      <w:r w:rsidRPr="00AB0E75">
        <w:t xml:space="preserve">The unit administrator appoints a </w:t>
      </w:r>
      <w:r w:rsidR="00BE62DB" w:rsidRPr="00BE62DB">
        <w:rPr>
          <w:b/>
          <w:bCs/>
        </w:rPr>
        <w:t xml:space="preserve">unit-level </w:t>
      </w:r>
      <w:r w:rsidRPr="00BE62DB">
        <w:rPr>
          <w:b/>
          <w:bCs/>
        </w:rPr>
        <w:t>review committee</w:t>
      </w:r>
      <w:r w:rsidRPr="00AB0E75">
        <w:t xml:space="preserve"> to evaluate the </w:t>
      </w:r>
      <w:r w:rsidR="008B3EA6">
        <w:t xml:space="preserve">reappointment or </w:t>
      </w:r>
      <w:r w:rsidRPr="00AB0E75">
        <w:t xml:space="preserve">promotion </w:t>
      </w:r>
      <w:r w:rsidR="008B3EA6">
        <w:t>packet</w:t>
      </w:r>
      <w:r w:rsidRPr="00AB0E75">
        <w:t xml:space="preserve"> and provide a recommendation. The committee serves in an advisory capacity to the unit administrator and should include at least three members who are knowledgeable about the position under review and the </w:t>
      </w:r>
      <w:r w:rsidR="001D5F66">
        <w:t>academic specialist</w:t>
      </w:r>
      <w:r w:rsidRPr="00AB0E75">
        <w:t xml:space="preserve"> system. Whenever possible, the committee should include at least one </w:t>
      </w:r>
      <w:r w:rsidR="00E03BA3">
        <w:t xml:space="preserve">academic </w:t>
      </w:r>
      <w:r w:rsidR="00A57266">
        <w:t>specialist</w:t>
      </w:r>
      <w:r w:rsidRPr="00AB0E75">
        <w:t xml:space="preserve"> at the rank being sought. </w:t>
      </w:r>
      <w:r w:rsidR="00A57266">
        <w:t>Fixed-term faculty</w:t>
      </w:r>
      <w:r w:rsidRPr="00AB0E75">
        <w:t xml:space="preserve"> in comparable roles who </w:t>
      </w:r>
      <w:r w:rsidR="00A57266">
        <w:t xml:space="preserve">have been promoted to </w:t>
      </w:r>
      <w:r w:rsidR="00236889">
        <w:t>Associate Professor or Professor</w:t>
      </w:r>
      <w:r w:rsidRPr="00AB0E75">
        <w:t xml:space="preserve"> may also serve. An appropriate reviewer from another unit should be appointed if qualified reviewers are unavailable within the unit.</w:t>
      </w:r>
    </w:p>
    <w:p w14:paraId="680372E7" w14:textId="77777777" w:rsidR="00AB0E75" w:rsidRPr="00AB0E75" w:rsidRDefault="00AB0E75" w:rsidP="00D96866">
      <w:pPr>
        <w:spacing w:after="0" w:line="240" w:lineRule="auto"/>
      </w:pPr>
    </w:p>
    <w:p w14:paraId="3AC462DC" w14:textId="4A8919A4" w:rsidR="0098676C" w:rsidRPr="00AB0E75" w:rsidRDefault="0098676C" w:rsidP="00D96866">
      <w:pPr>
        <w:spacing w:after="0" w:line="240" w:lineRule="auto"/>
      </w:pPr>
      <w:r w:rsidRPr="00AB0E75">
        <w:t xml:space="preserve">The committee conducts a holistic, contextualized review of all relevant materials, including the Form on Progress and Excellence, curriculum vitae, reflective essay, evidence contained in the </w:t>
      </w:r>
      <w:r w:rsidR="008B3EA6">
        <w:t>packet</w:t>
      </w:r>
      <w:r w:rsidRPr="00AB0E75">
        <w:t>, annual evaluations, external and explanatory letters</w:t>
      </w:r>
      <w:r w:rsidR="00236889">
        <w:t xml:space="preserve"> when included</w:t>
      </w:r>
      <w:r w:rsidRPr="00AB0E75">
        <w:t>, and other materials submitted in support of the application. The committee evaluates the candidate using the</w:t>
      </w:r>
      <w:r w:rsidR="005E0B93" w:rsidRPr="00AB0E75">
        <w:t xml:space="preserve"> Core and Distinguishing Criteria</w:t>
      </w:r>
      <w:r w:rsidRPr="00AB0E75">
        <w:t xml:space="preserve"> </w:t>
      </w:r>
      <w:r w:rsidR="00912109">
        <w:t xml:space="preserve">(see Section 4) </w:t>
      </w:r>
      <w:r w:rsidRPr="00AB0E75">
        <w:t>and provides a written recommendation to the unit administrator.</w:t>
      </w:r>
    </w:p>
    <w:p w14:paraId="52748315" w14:textId="77777777" w:rsidR="00AB0E75" w:rsidRDefault="00AB0E75" w:rsidP="00D96866">
      <w:pPr>
        <w:spacing w:after="0" w:line="240" w:lineRule="auto"/>
      </w:pPr>
    </w:p>
    <w:p w14:paraId="029FD4B6" w14:textId="5B93B98C" w:rsidR="0098676C" w:rsidRPr="00AB0E75" w:rsidRDefault="00AB0E75" w:rsidP="00D96866">
      <w:pPr>
        <w:spacing w:after="0" w:line="240" w:lineRule="auto"/>
      </w:pPr>
      <w:r>
        <w:rPr>
          <w:b/>
          <w:bCs/>
        </w:rPr>
        <w:t>Outcome</w:t>
      </w:r>
      <w:r w:rsidR="000113F5">
        <w:rPr>
          <w:b/>
          <w:bCs/>
        </w:rPr>
        <w:t>:</w:t>
      </w:r>
      <w:r>
        <w:rPr>
          <w:b/>
          <w:bCs/>
        </w:rPr>
        <w:t xml:space="preserve"> </w:t>
      </w:r>
      <w:r w:rsidR="0098676C" w:rsidRPr="00AB0E75">
        <w:t xml:space="preserve">After considering the committee's recommendation and the complete </w:t>
      </w:r>
      <w:r w:rsidR="002C518B">
        <w:t>packet</w:t>
      </w:r>
      <w:r w:rsidR="0098676C" w:rsidRPr="00AB0E75">
        <w:t>, the unit administrator prepares an independent recommendation for the Dean and the college review committee. The recommendation should evaluate the candidate's accomplishments relative to the Core and Distinguishing Criteria within each assigned functional area.</w:t>
      </w:r>
    </w:p>
    <w:p w14:paraId="76602AEC" w14:textId="77777777" w:rsidR="000113F5" w:rsidRDefault="000113F5" w:rsidP="00D96866">
      <w:pPr>
        <w:spacing w:after="0" w:line="240" w:lineRule="auto"/>
      </w:pPr>
    </w:p>
    <w:p w14:paraId="48AFF87F" w14:textId="5EDD99BF" w:rsidR="0098676C" w:rsidRPr="0098676C" w:rsidRDefault="0098676C" w:rsidP="00D96866">
      <w:pPr>
        <w:spacing w:after="0" w:line="240" w:lineRule="auto"/>
      </w:pPr>
      <w:r w:rsidRPr="00AB0E75">
        <w:t>The unit administrator's recommendation must be shared with the candidate at the time of submission. Care should be taken to maintain the confidentiality of e</w:t>
      </w:r>
      <w:r w:rsidRPr="0098676C">
        <w:t>xternal reviewer identities and confidential review materials.</w:t>
      </w:r>
    </w:p>
    <w:p w14:paraId="6C5EF69C" w14:textId="77777777" w:rsidR="000113F5" w:rsidRDefault="000113F5" w:rsidP="00D96866">
      <w:pPr>
        <w:spacing w:after="0" w:line="240" w:lineRule="auto"/>
      </w:pPr>
    </w:p>
    <w:p w14:paraId="21DD0AB0" w14:textId="6803B3F6" w:rsidR="0098676C" w:rsidRDefault="0098676C" w:rsidP="00D96866">
      <w:pPr>
        <w:spacing w:after="0" w:line="240" w:lineRule="auto"/>
      </w:pPr>
      <w:r w:rsidRPr="0098676C">
        <w:t>If the candidate wishes to respond to the content of the recommendation or provide additional clarification, they may submit a written response</w:t>
      </w:r>
      <w:r w:rsidR="000113F5">
        <w:t xml:space="preserve"> </w:t>
      </w:r>
      <w:r w:rsidRPr="0098676C">
        <w:t>t</w:t>
      </w:r>
      <w:r w:rsidR="006328A1">
        <w:t xml:space="preserve">o </w:t>
      </w:r>
      <w:hyperlink r:id="rId24" w:history="1">
        <w:r w:rsidRPr="0098676C">
          <w:rPr>
            <w:rStyle w:val="Hyperlink"/>
          </w:rPr>
          <w:t>NatSci.RPT@msu.edu</w:t>
        </w:r>
      </w:hyperlink>
      <w:r w:rsidRPr="0098676C">
        <w:t xml:space="preserve"> within five calendar days. The response will be included in the </w:t>
      </w:r>
      <w:r w:rsidR="002C518B">
        <w:t xml:space="preserve">reappointment or </w:t>
      </w:r>
      <w:r w:rsidRPr="0098676C">
        <w:t xml:space="preserve">promotion </w:t>
      </w:r>
      <w:r w:rsidR="002C518B">
        <w:t>packet</w:t>
      </w:r>
      <w:r w:rsidRPr="0098676C">
        <w:t xml:space="preserve"> and made available to the college-level review committee, the Associate Dean, and the Dean. The unit administrator will not have access to the response unless the candidate chooses to share it.</w:t>
      </w:r>
    </w:p>
    <w:p w14:paraId="51057486" w14:textId="77777777" w:rsidR="005E1B5A" w:rsidRDefault="005E1B5A" w:rsidP="00D96866">
      <w:pPr>
        <w:spacing w:after="0" w:line="240" w:lineRule="auto"/>
      </w:pPr>
    </w:p>
    <w:p w14:paraId="75EC2250" w14:textId="2A0838FF" w:rsidR="005E1B5A" w:rsidRDefault="005E1B5A" w:rsidP="00D96866">
      <w:pPr>
        <w:pStyle w:val="Heading2"/>
        <w:spacing w:before="0" w:after="0" w:line="240" w:lineRule="auto"/>
      </w:pPr>
      <w:bookmarkStart w:id="15" w:name="_Toc239353329"/>
      <w:r>
        <w:t xml:space="preserve">College-level </w:t>
      </w:r>
      <w:r w:rsidR="00DB4F7A">
        <w:t xml:space="preserve">Reappointment and </w:t>
      </w:r>
      <w:r>
        <w:t>Promotion</w:t>
      </w:r>
      <w:r w:rsidR="00A977F2">
        <w:t xml:space="preserve"> Review</w:t>
      </w:r>
      <w:bookmarkEnd w:id="15"/>
    </w:p>
    <w:p w14:paraId="596F6D9A" w14:textId="36F1AA46" w:rsidR="00816CBC" w:rsidRPr="00816CBC" w:rsidRDefault="000113F5" w:rsidP="00D96866">
      <w:pPr>
        <w:spacing w:after="0" w:line="240" w:lineRule="auto"/>
      </w:pPr>
      <w:r>
        <w:rPr>
          <w:b/>
          <w:bCs/>
        </w:rPr>
        <w:t xml:space="preserve">Goal: </w:t>
      </w:r>
      <w:r w:rsidR="00816CBC" w:rsidRPr="00816CBC">
        <w:t xml:space="preserve">The purpose of the college-level review is to ensure consistent application of university and college </w:t>
      </w:r>
      <w:r w:rsidR="001F3B03">
        <w:t xml:space="preserve">reappointment and </w:t>
      </w:r>
      <w:r w:rsidR="00816CBC" w:rsidRPr="00816CBC">
        <w:t xml:space="preserve">promotion expectations across all units within the </w:t>
      </w:r>
      <w:r w:rsidR="00730A49">
        <w:t>college</w:t>
      </w:r>
      <w:r w:rsidR="00816CBC" w:rsidRPr="00816CBC">
        <w:t>.</w:t>
      </w:r>
    </w:p>
    <w:p w14:paraId="07E7AA2B" w14:textId="77777777" w:rsidR="000113F5" w:rsidRDefault="000113F5" w:rsidP="00D96866">
      <w:pPr>
        <w:spacing w:after="0" w:line="240" w:lineRule="auto"/>
      </w:pPr>
    </w:p>
    <w:p w14:paraId="6FB5D91E" w14:textId="039B71BF" w:rsidR="00507F71" w:rsidRPr="000113F5" w:rsidRDefault="000113F5" w:rsidP="00D96866">
      <w:pPr>
        <w:spacing w:after="0" w:line="240" w:lineRule="auto"/>
      </w:pPr>
      <w:r>
        <w:rPr>
          <w:b/>
          <w:bCs/>
        </w:rPr>
        <w:t>Process</w:t>
      </w:r>
      <w:r w:rsidR="00616B97">
        <w:rPr>
          <w:b/>
          <w:bCs/>
        </w:rPr>
        <w:t>:</w:t>
      </w:r>
      <w:r>
        <w:rPr>
          <w:b/>
          <w:bCs/>
        </w:rPr>
        <w:t xml:space="preserve"> </w:t>
      </w:r>
      <w:r w:rsidR="00DC22EB">
        <w:t xml:space="preserve">The </w:t>
      </w:r>
      <w:r w:rsidR="00DC22EB" w:rsidRPr="000113F5">
        <w:t xml:space="preserve">college-level review committee is constituted in accordance with college bylaws </w:t>
      </w:r>
      <w:r w:rsidR="008D5E66">
        <w:t xml:space="preserve">and is comprised of fixed-term faculty </w:t>
      </w:r>
      <w:r w:rsidR="005B5A1B">
        <w:t xml:space="preserve">and academic specialists </w:t>
      </w:r>
      <w:r w:rsidR="008D5E66">
        <w:t xml:space="preserve">who have been previously promoted </w:t>
      </w:r>
      <w:r w:rsidR="00A97B5C">
        <w:t>or</w:t>
      </w:r>
      <w:r w:rsidR="005B5A1B">
        <w:t xml:space="preserve"> awarded continuing status</w:t>
      </w:r>
      <w:r w:rsidR="00DC22EB" w:rsidRPr="000113F5">
        <w:t>.</w:t>
      </w:r>
      <w:r w:rsidR="00F816CC">
        <w:t xml:space="preserve"> </w:t>
      </w:r>
      <w:r w:rsidR="00DC22EB" w:rsidRPr="000113F5">
        <w:t xml:space="preserve">Supported by the Associate Dean, the committee conducts a holistic, contextualized review of the complete </w:t>
      </w:r>
      <w:r w:rsidR="00FA0030">
        <w:t xml:space="preserve">reappointment or </w:t>
      </w:r>
      <w:r w:rsidR="00DC22EB" w:rsidRPr="000113F5">
        <w:t xml:space="preserve">promotion </w:t>
      </w:r>
      <w:r w:rsidR="00FA0030">
        <w:t>packet</w:t>
      </w:r>
      <w:r w:rsidR="00DC22EB" w:rsidRPr="000113F5">
        <w:t xml:space="preserve">. Materials reviewed include the Form on Progress and Excellence, curriculum vitae, reflective essay, evidence contained in the </w:t>
      </w:r>
      <w:r w:rsidR="00730A49" w:rsidRPr="000113F5">
        <w:t xml:space="preserve">academic </w:t>
      </w:r>
      <w:r w:rsidR="00A74957" w:rsidRPr="000113F5">
        <w:t>portfolio</w:t>
      </w:r>
      <w:r w:rsidR="00DC22EB" w:rsidRPr="000113F5">
        <w:t>, annual evaluations, external and explanatory letters</w:t>
      </w:r>
      <w:r w:rsidR="00510FFA">
        <w:t xml:space="preserve"> when included</w:t>
      </w:r>
      <w:r w:rsidR="00DC22EB" w:rsidRPr="000113F5">
        <w:t>, the unit review committee</w:t>
      </w:r>
      <w:r w:rsidR="00A74957" w:rsidRPr="000113F5">
        <w:t>’s</w:t>
      </w:r>
      <w:r w:rsidR="00DC22EB" w:rsidRPr="000113F5">
        <w:t xml:space="preserve"> recommendation, and the unit administrator's recommendation.</w:t>
      </w:r>
      <w:r w:rsidR="00ED73E1" w:rsidRPr="000113F5">
        <w:t xml:space="preserve"> The committee evaluates </w:t>
      </w:r>
      <w:r w:rsidR="00ED73E1" w:rsidRPr="000113F5">
        <w:lastRenderedPageBreak/>
        <w:t>the candidate using the Core and Distinguishing Criteria</w:t>
      </w:r>
      <w:r w:rsidR="00D604EA" w:rsidRPr="000113F5">
        <w:t xml:space="preserve">. </w:t>
      </w:r>
      <w:r w:rsidR="00DC22EB" w:rsidRPr="000113F5">
        <w:t>Following discussion, the committee votes and the recommendation is shared with the Dean.</w:t>
      </w:r>
    </w:p>
    <w:p w14:paraId="01AA39AB" w14:textId="75B112F0" w:rsidR="000A3B64" w:rsidRPr="000113F5" w:rsidRDefault="000A3B64" w:rsidP="00D96866">
      <w:pPr>
        <w:pStyle w:val="Heading3"/>
        <w:spacing w:before="0" w:after="0" w:line="240" w:lineRule="auto"/>
      </w:pPr>
    </w:p>
    <w:p w14:paraId="37702577" w14:textId="4296DDC4" w:rsidR="000A3B64" w:rsidRPr="000113F5" w:rsidRDefault="00F816CC" w:rsidP="00D96866">
      <w:pPr>
        <w:spacing w:after="0" w:line="240" w:lineRule="auto"/>
      </w:pPr>
      <w:r>
        <w:rPr>
          <w:b/>
          <w:bCs/>
        </w:rPr>
        <w:t xml:space="preserve">Outcome: </w:t>
      </w:r>
      <w:r w:rsidR="000A3B64" w:rsidRPr="000113F5">
        <w:t>The dean considers the committee's recommendation, completes an independent review, and prepares the college's recommendation. The recommendation provides an evaluation of the candidate's accomplishments relative to the Core and Distinguishing Criteria within each assigned functional area.</w:t>
      </w:r>
    </w:p>
    <w:p w14:paraId="03F87553" w14:textId="77777777" w:rsidR="007A3C38" w:rsidRDefault="007A3C38" w:rsidP="00D96866">
      <w:pPr>
        <w:spacing w:after="0" w:line="240" w:lineRule="auto"/>
      </w:pPr>
    </w:p>
    <w:p w14:paraId="645A16C7" w14:textId="266E575A" w:rsidR="000A3B64" w:rsidRPr="000A3B64" w:rsidRDefault="000A3B64" w:rsidP="00D96866">
      <w:pPr>
        <w:spacing w:after="0" w:line="240" w:lineRule="auto"/>
      </w:pPr>
      <w:r w:rsidRPr="000A3B64">
        <w:t>The Dean's recommendation must be shared with the candidate at the time of submission. If the candidate wishes to respond to the content of the recommendation or provide additional clarification, they may submit a written response to </w:t>
      </w:r>
      <w:hyperlink r:id="rId25" w:history="1">
        <w:r w:rsidRPr="000A3B64">
          <w:rPr>
            <w:rStyle w:val="Hyperlink"/>
          </w:rPr>
          <w:t>NatSci.RPT@msu.edu</w:t>
        </w:r>
      </w:hyperlink>
      <w:r w:rsidRPr="000A3B64">
        <w:t xml:space="preserve"> within five calendar days. The response will be included in the </w:t>
      </w:r>
      <w:r w:rsidR="00FA0030">
        <w:t>packet</w:t>
      </w:r>
      <w:r w:rsidRPr="000A3B64">
        <w:t xml:space="preserve"> and forwarded to the Office of Faculty and Academic Staff Affairs. Neither the Associate Dean nor the Dean will have access to the response unless the candidate chooses to share it.</w:t>
      </w:r>
    </w:p>
    <w:p w14:paraId="4B5AC773" w14:textId="77777777" w:rsidR="00F816CC" w:rsidRDefault="00F816CC" w:rsidP="00D96866">
      <w:pPr>
        <w:spacing w:after="0" w:line="240" w:lineRule="auto"/>
      </w:pPr>
    </w:p>
    <w:p w14:paraId="6F28B43F" w14:textId="0FACD898" w:rsidR="000A3B64" w:rsidRDefault="000A3B64" w:rsidP="00D96866">
      <w:pPr>
        <w:spacing w:after="0" w:line="240" w:lineRule="auto"/>
      </w:pPr>
      <w:r w:rsidRPr="000A3B64">
        <w:t xml:space="preserve">The complete </w:t>
      </w:r>
      <w:r w:rsidR="00FA0030">
        <w:t xml:space="preserve">reappointment or </w:t>
      </w:r>
      <w:r w:rsidRPr="000A3B64">
        <w:t xml:space="preserve">promotion </w:t>
      </w:r>
      <w:r w:rsidR="00FA0030">
        <w:t>packet</w:t>
      </w:r>
      <w:r w:rsidRPr="000A3B64">
        <w:t xml:space="preserve"> is then forwarded to the Office of Faculty and Academic Staff Affairs for university review.</w:t>
      </w:r>
    </w:p>
    <w:p w14:paraId="670BA4C8" w14:textId="77777777" w:rsidR="00085782" w:rsidRDefault="00085782" w:rsidP="00D96866">
      <w:pPr>
        <w:spacing w:after="0" w:line="240" w:lineRule="auto"/>
      </w:pPr>
    </w:p>
    <w:p w14:paraId="6BBCC5E0" w14:textId="77777777" w:rsidR="00165F6D" w:rsidRDefault="00165F6D" w:rsidP="00D96866">
      <w:pPr>
        <w:spacing w:line="240" w:lineRule="auto"/>
        <w:rPr>
          <w:rFonts w:asciiTheme="majorHAnsi" w:eastAsiaTheme="majorEastAsia" w:hAnsiTheme="majorHAnsi" w:cstheme="majorBidi"/>
          <w:color w:val="0F4761" w:themeColor="accent1" w:themeShade="BF"/>
          <w:sz w:val="32"/>
          <w:szCs w:val="32"/>
        </w:rPr>
      </w:pPr>
      <w:r>
        <w:br w:type="page"/>
      </w:r>
    </w:p>
    <w:p w14:paraId="36110E42" w14:textId="78338686" w:rsidR="00085782" w:rsidRDefault="00085782" w:rsidP="00D96866">
      <w:pPr>
        <w:pStyle w:val="Heading2"/>
        <w:spacing w:before="0" w:after="0" w:line="240" w:lineRule="auto"/>
      </w:pPr>
      <w:bookmarkStart w:id="16" w:name="_Toc239353330"/>
      <w:r>
        <w:lastRenderedPageBreak/>
        <w:t>Review Year Timeline</w:t>
      </w:r>
      <w:bookmarkEnd w:id="16"/>
      <w:r>
        <w:t xml:space="preserve"> </w:t>
      </w:r>
    </w:p>
    <w:tbl>
      <w:tblPr>
        <w:tblStyle w:val="GridTable2"/>
        <w:tblW w:w="0" w:type="auto"/>
        <w:tblLook w:val="04A0" w:firstRow="1" w:lastRow="0" w:firstColumn="1" w:lastColumn="0" w:noHBand="0" w:noVBand="1"/>
      </w:tblPr>
      <w:tblGrid>
        <w:gridCol w:w="1800"/>
        <w:gridCol w:w="1800"/>
        <w:gridCol w:w="1800"/>
        <w:gridCol w:w="4536"/>
      </w:tblGrid>
      <w:tr w:rsidR="00085782" w:rsidRPr="00077C4E" w14:paraId="19612387" w14:textId="77777777" w:rsidTr="00F74F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bottom"/>
          </w:tcPr>
          <w:p w14:paraId="679892B5" w14:textId="77777777" w:rsidR="00085782" w:rsidRPr="00077C4E" w:rsidRDefault="00085782" w:rsidP="00D96866">
            <w:pPr>
              <w:rPr>
                <w:szCs w:val="22"/>
              </w:rPr>
            </w:pPr>
            <w:r w:rsidRPr="00077C4E">
              <w:rPr>
                <w:szCs w:val="22"/>
              </w:rPr>
              <w:t>Time</w:t>
            </w:r>
          </w:p>
        </w:tc>
        <w:tc>
          <w:tcPr>
            <w:tcW w:w="1800" w:type="dxa"/>
            <w:vAlign w:val="bottom"/>
          </w:tcPr>
          <w:p w14:paraId="63411D71" w14:textId="77777777" w:rsidR="00085782" w:rsidRPr="00077C4E" w:rsidRDefault="00085782" w:rsidP="00D96866">
            <w:pPr>
              <w:cnfStyle w:val="100000000000" w:firstRow="1" w:lastRow="0" w:firstColumn="0" w:lastColumn="0" w:oddVBand="0" w:evenVBand="0" w:oddHBand="0" w:evenHBand="0" w:firstRowFirstColumn="0" w:firstRowLastColumn="0" w:lastRowFirstColumn="0" w:lastRowLastColumn="0"/>
              <w:rPr>
                <w:szCs w:val="22"/>
              </w:rPr>
            </w:pPr>
            <w:r w:rsidRPr="00077C4E">
              <w:rPr>
                <w:szCs w:val="22"/>
              </w:rPr>
              <w:t>Phase</w:t>
            </w:r>
          </w:p>
        </w:tc>
        <w:tc>
          <w:tcPr>
            <w:tcW w:w="1800" w:type="dxa"/>
            <w:vAlign w:val="bottom"/>
          </w:tcPr>
          <w:p w14:paraId="54136346" w14:textId="77777777" w:rsidR="00085782" w:rsidRPr="00077C4E" w:rsidRDefault="00085782" w:rsidP="00D96866">
            <w:pPr>
              <w:cnfStyle w:val="100000000000" w:firstRow="1" w:lastRow="0" w:firstColumn="0" w:lastColumn="0" w:oddVBand="0" w:evenVBand="0" w:oddHBand="0" w:evenHBand="0" w:firstRowFirstColumn="0" w:firstRowLastColumn="0" w:lastRowFirstColumn="0" w:lastRowLastColumn="0"/>
              <w:rPr>
                <w:szCs w:val="22"/>
              </w:rPr>
            </w:pPr>
            <w:r w:rsidRPr="00077C4E">
              <w:rPr>
                <w:szCs w:val="22"/>
              </w:rPr>
              <w:t>Primary Responsibility</w:t>
            </w:r>
          </w:p>
        </w:tc>
        <w:tc>
          <w:tcPr>
            <w:tcW w:w="4536" w:type="dxa"/>
            <w:vAlign w:val="bottom"/>
          </w:tcPr>
          <w:p w14:paraId="06D44B80" w14:textId="77777777" w:rsidR="00085782" w:rsidRPr="00077C4E" w:rsidRDefault="00085782" w:rsidP="00D96866">
            <w:pPr>
              <w:cnfStyle w:val="100000000000" w:firstRow="1" w:lastRow="0" w:firstColumn="0" w:lastColumn="0" w:oddVBand="0" w:evenVBand="0" w:oddHBand="0" w:evenHBand="0" w:firstRowFirstColumn="0" w:firstRowLastColumn="0" w:lastRowFirstColumn="0" w:lastRowLastColumn="0"/>
              <w:rPr>
                <w:szCs w:val="22"/>
              </w:rPr>
            </w:pPr>
            <w:r w:rsidRPr="00077C4E">
              <w:rPr>
                <w:szCs w:val="22"/>
              </w:rPr>
              <w:t>Key Actions</w:t>
            </w:r>
          </w:p>
        </w:tc>
      </w:tr>
      <w:tr w:rsidR="00085782" w:rsidRPr="00077C4E" w14:paraId="6729FF4C" w14:textId="77777777" w:rsidTr="00F74F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3E9CA418" w14:textId="77777777" w:rsidR="00085782" w:rsidRPr="00077C4E" w:rsidRDefault="00085782" w:rsidP="00D96866">
            <w:pPr>
              <w:rPr>
                <w:b w:val="0"/>
                <w:bCs w:val="0"/>
                <w:szCs w:val="22"/>
              </w:rPr>
            </w:pPr>
            <w:r w:rsidRPr="00077C4E">
              <w:rPr>
                <w:b w:val="0"/>
                <w:bCs w:val="0"/>
                <w:szCs w:val="22"/>
              </w:rPr>
              <w:t>Spring semester before review year</w:t>
            </w:r>
          </w:p>
        </w:tc>
        <w:tc>
          <w:tcPr>
            <w:tcW w:w="1800" w:type="dxa"/>
            <w:vAlign w:val="center"/>
          </w:tcPr>
          <w:p w14:paraId="1A501373"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Planning</w:t>
            </w:r>
          </w:p>
        </w:tc>
        <w:tc>
          <w:tcPr>
            <w:tcW w:w="1800" w:type="dxa"/>
            <w:vAlign w:val="center"/>
          </w:tcPr>
          <w:p w14:paraId="0D06D761"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Candidate &amp; Unit Administrator</w:t>
            </w:r>
          </w:p>
        </w:tc>
        <w:tc>
          <w:tcPr>
            <w:tcW w:w="4536" w:type="dxa"/>
          </w:tcPr>
          <w:p w14:paraId="31FFF745" w14:textId="14C6D424" w:rsidR="00085782" w:rsidRPr="00077C4E" w:rsidRDefault="00085782" w:rsidP="00D96866">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 xml:space="preserve">Discuss </w:t>
            </w:r>
            <w:r w:rsidR="007D1356">
              <w:rPr>
                <w:szCs w:val="22"/>
              </w:rPr>
              <w:t xml:space="preserve">reappointment or </w:t>
            </w:r>
            <w:r w:rsidRPr="00077C4E">
              <w:rPr>
                <w:szCs w:val="22"/>
              </w:rPr>
              <w:t>promotion during annual review</w:t>
            </w:r>
            <w:r w:rsidR="002F7735" w:rsidRPr="00077C4E">
              <w:rPr>
                <w:szCs w:val="22"/>
              </w:rPr>
              <w:t xml:space="preserve">. </w:t>
            </w:r>
            <w:r w:rsidRPr="00077C4E">
              <w:rPr>
                <w:szCs w:val="22"/>
              </w:rPr>
              <w:t>Confirm timeline, eligibility, and expectations.</w:t>
            </w:r>
          </w:p>
          <w:p w14:paraId="43BDE5E9" w14:textId="407F44E6" w:rsidR="00085782" w:rsidRPr="00077C4E" w:rsidRDefault="00085782" w:rsidP="00D96866">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Candidate provides names of potential external reviewers.</w:t>
            </w:r>
          </w:p>
        </w:tc>
      </w:tr>
      <w:tr w:rsidR="00085782" w:rsidRPr="00077C4E" w14:paraId="2B6B1597" w14:textId="77777777" w:rsidTr="00F74F61">
        <w:tc>
          <w:tcPr>
            <w:cnfStyle w:val="001000000000" w:firstRow="0" w:lastRow="0" w:firstColumn="1" w:lastColumn="0" w:oddVBand="0" w:evenVBand="0" w:oddHBand="0" w:evenHBand="0" w:firstRowFirstColumn="0" w:firstRowLastColumn="0" w:lastRowFirstColumn="0" w:lastRowLastColumn="0"/>
            <w:tcW w:w="1800" w:type="dxa"/>
            <w:vAlign w:val="center"/>
          </w:tcPr>
          <w:p w14:paraId="5133F6C7" w14:textId="77777777" w:rsidR="00085782" w:rsidRPr="00077C4E" w:rsidRDefault="00085782" w:rsidP="00D96866">
            <w:pPr>
              <w:rPr>
                <w:b w:val="0"/>
                <w:bCs w:val="0"/>
                <w:szCs w:val="22"/>
              </w:rPr>
            </w:pPr>
            <w:r w:rsidRPr="00077C4E">
              <w:rPr>
                <w:b w:val="0"/>
                <w:bCs w:val="0"/>
                <w:szCs w:val="22"/>
              </w:rPr>
              <w:t>Fall semester</w:t>
            </w:r>
          </w:p>
        </w:tc>
        <w:tc>
          <w:tcPr>
            <w:tcW w:w="1800" w:type="dxa"/>
            <w:vAlign w:val="center"/>
          </w:tcPr>
          <w:p w14:paraId="518F06E9"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Candidate Prepares Packet</w:t>
            </w:r>
          </w:p>
        </w:tc>
        <w:tc>
          <w:tcPr>
            <w:tcW w:w="1800" w:type="dxa"/>
            <w:vAlign w:val="center"/>
          </w:tcPr>
          <w:p w14:paraId="7708F195"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Candidate</w:t>
            </w:r>
          </w:p>
        </w:tc>
        <w:tc>
          <w:tcPr>
            <w:tcW w:w="4536" w:type="dxa"/>
          </w:tcPr>
          <w:p w14:paraId="2D28D246" w14:textId="2AC5337C" w:rsidR="00085782" w:rsidRPr="00077C4E" w:rsidRDefault="00085782" w:rsidP="00D9686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 xml:space="preserve">Attend </w:t>
            </w:r>
            <w:r w:rsidR="00A026C5" w:rsidRPr="00077C4E">
              <w:rPr>
                <w:szCs w:val="22"/>
              </w:rPr>
              <w:t>college</w:t>
            </w:r>
            <w:r w:rsidRPr="00077C4E">
              <w:rPr>
                <w:szCs w:val="22"/>
              </w:rPr>
              <w:t xml:space="preserve"> workshop and/or meet with Associate Dean.</w:t>
            </w:r>
          </w:p>
          <w:p w14:paraId="1217858C" w14:textId="1C3C7275" w:rsidR="00085782" w:rsidRPr="00077C4E" w:rsidRDefault="00165F6D" w:rsidP="00D9686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Prepare</w:t>
            </w:r>
            <w:r w:rsidR="00085782" w:rsidRPr="00077C4E">
              <w:rPr>
                <w:szCs w:val="22"/>
              </w:rPr>
              <w:t xml:space="preserve"> </w:t>
            </w:r>
            <w:r w:rsidR="005F45C8">
              <w:rPr>
                <w:szCs w:val="22"/>
              </w:rPr>
              <w:t xml:space="preserve">reappointment or </w:t>
            </w:r>
            <w:r w:rsidR="00A026C5" w:rsidRPr="00077C4E">
              <w:rPr>
                <w:szCs w:val="22"/>
              </w:rPr>
              <w:t xml:space="preserve">promotion </w:t>
            </w:r>
            <w:r w:rsidRPr="00077C4E">
              <w:rPr>
                <w:szCs w:val="22"/>
              </w:rPr>
              <w:t>packet</w:t>
            </w:r>
            <w:r w:rsidR="00085782" w:rsidRPr="00077C4E">
              <w:rPr>
                <w:szCs w:val="22"/>
              </w:rPr>
              <w:t xml:space="preserve"> and Form on Progress and Excellence.</w:t>
            </w:r>
          </w:p>
        </w:tc>
      </w:tr>
      <w:tr w:rsidR="00085782" w:rsidRPr="00077C4E" w14:paraId="537CC598" w14:textId="77777777" w:rsidTr="00F74F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46281181" w14:textId="77777777" w:rsidR="00085782" w:rsidRPr="00077C4E" w:rsidRDefault="00085782" w:rsidP="00D96866">
            <w:pPr>
              <w:rPr>
                <w:b w:val="0"/>
                <w:bCs w:val="0"/>
                <w:szCs w:val="22"/>
              </w:rPr>
            </w:pPr>
            <w:r w:rsidRPr="00077C4E">
              <w:rPr>
                <w:b w:val="0"/>
                <w:bCs w:val="0"/>
                <w:szCs w:val="22"/>
              </w:rPr>
              <w:t>Fall semester</w:t>
            </w:r>
          </w:p>
        </w:tc>
        <w:tc>
          <w:tcPr>
            <w:tcW w:w="1800" w:type="dxa"/>
            <w:vAlign w:val="center"/>
          </w:tcPr>
          <w:p w14:paraId="0A345EEE"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Unit Prepares for Review</w:t>
            </w:r>
          </w:p>
        </w:tc>
        <w:tc>
          <w:tcPr>
            <w:tcW w:w="1800" w:type="dxa"/>
            <w:vAlign w:val="center"/>
          </w:tcPr>
          <w:p w14:paraId="162A7481"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Unit Administrator</w:t>
            </w:r>
          </w:p>
        </w:tc>
        <w:tc>
          <w:tcPr>
            <w:tcW w:w="4536" w:type="dxa"/>
          </w:tcPr>
          <w:p w14:paraId="7A4068E4" w14:textId="77777777" w:rsidR="00F86302" w:rsidRPr="00077C4E" w:rsidRDefault="00085782" w:rsidP="00D9686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Appoint Unit Review Committee in accordance with unit bylaws.</w:t>
            </w:r>
          </w:p>
          <w:p w14:paraId="04051ED7" w14:textId="1404DDFB" w:rsidR="00085782" w:rsidRPr="00077C4E" w:rsidRDefault="00F86302" w:rsidP="00D9686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C</w:t>
            </w:r>
            <w:r w:rsidR="00085782" w:rsidRPr="00077C4E">
              <w:rPr>
                <w:szCs w:val="22"/>
              </w:rPr>
              <w:t>ontact external reviewers.</w:t>
            </w:r>
          </w:p>
        </w:tc>
      </w:tr>
      <w:tr w:rsidR="00085782" w:rsidRPr="00077C4E" w14:paraId="7209C749" w14:textId="77777777" w:rsidTr="00F74F61">
        <w:tc>
          <w:tcPr>
            <w:cnfStyle w:val="001000000000" w:firstRow="0" w:lastRow="0" w:firstColumn="1" w:lastColumn="0" w:oddVBand="0" w:evenVBand="0" w:oddHBand="0" w:evenHBand="0" w:firstRowFirstColumn="0" w:firstRowLastColumn="0" w:lastRowFirstColumn="0" w:lastRowLastColumn="0"/>
            <w:tcW w:w="1800" w:type="dxa"/>
            <w:vAlign w:val="center"/>
          </w:tcPr>
          <w:p w14:paraId="74B5277D" w14:textId="77777777" w:rsidR="00085782" w:rsidRPr="00077C4E" w:rsidRDefault="00085782" w:rsidP="00D96866">
            <w:pPr>
              <w:rPr>
                <w:b w:val="0"/>
                <w:bCs w:val="0"/>
                <w:szCs w:val="22"/>
              </w:rPr>
            </w:pPr>
            <w:r w:rsidRPr="00077C4E">
              <w:rPr>
                <w:b w:val="0"/>
                <w:bCs w:val="0"/>
                <w:szCs w:val="22"/>
              </w:rPr>
              <w:t>First day of spring semester</w:t>
            </w:r>
          </w:p>
        </w:tc>
        <w:tc>
          <w:tcPr>
            <w:tcW w:w="1800" w:type="dxa"/>
            <w:vAlign w:val="center"/>
          </w:tcPr>
          <w:p w14:paraId="64B8ED5B"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Candidate Submits Packet</w:t>
            </w:r>
          </w:p>
        </w:tc>
        <w:tc>
          <w:tcPr>
            <w:tcW w:w="1800" w:type="dxa"/>
            <w:vAlign w:val="center"/>
          </w:tcPr>
          <w:p w14:paraId="25769B25"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Candidate</w:t>
            </w:r>
          </w:p>
        </w:tc>
        <w:tc>
          <w:tcPr>
            <w:tcW w:w="4536" w:type="dxa"/>
          </w:tcPr>
          <w:p w14:paraId="522AA12C" w14:textId="38ADE54D" w:rsidR="00085782" w:rsidRPr="00077C4E" w:rsidRDefault="00085782" w:rsidP="00D96866">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 xml:space="preserve">Submit completed </w:t>
            </w:r>
            <w:r w:rsidR="00FA0030">
              <w:rPr>
                <w:szCs w:val="22"/>
              </w:rPr>
              <w:t>packet</w:t>
            </w:r>
            <w:r w:rsidRPr="00077C4E">
              <w:rPr>
                <w:szCs w:val="22"/>
              </w:rPr>
              <w:t xml:space="preserve"> to unit administrator.</w:t>
            </w:r>
          </w:p>
          <w:p w14:paraId="487600CE" w14:textId="77777777" w:rsidR="00085782" w:rsidRPr="00077C4E" w:rsidRDefault="00085782" w:rsidP="00D96866">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Cs w:val="22"/>
              </w:rPr>
            </w:pPr>
            <w:r w:rsidRPr="00077C4E">
              <w:rPr>
                <w:i/>
                <w:iCs/>
                <w:szCs w:val="22"/>
              </w:rPr>
              <w:t>Note: Units may establish different internal deadlines if candidates are informed in advance.</w:t>
            </w:r>
          </w:p>
        </w:tc>
      </w:tr>
      <w:tr w:rsidR="00085782" w:rsidRPr="00077C4E" w14:paraId="3C3188E1" w14:textId="77777777" w:rsidTr="00F74F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7C2F1D4C" w14:textId="0BB03889" w:rsidR="00085782" w:rsidRPr="00077C4E" w:rsidRDefault="00085782" w:rsidP="00D96866">
            <w:pPr>
              <w:rPr>
                <w:b w:val="0"/>
                <w:bCs w:val="0"/>
                <w:szCs w:val="22"/>
              </w:rPr>
            </w:pPr>
            <w:r w:rsidRPr="00077C4E">
              <w:rPr>
                <w:b w:val="0"/>
                <w:bCs w:val="0"/>
                <w:szCs w:val="22"/>
              </w:rPr>
              <w:t>January</w:t>
            </w:r>
            <w:r w:rsidR="00F86302" w:rsidRPr="00077C4E">
              <w:rPr>
                <w:b w:val="0"/>
                <w:bCs w:val="0"/>
                <w:szCs w:val="22"/>
              </w:rPr>
              <w:t xml:space="preserve"> - </w:t>
            </w:r>
            <w:r w:rsidRPr="00077C4E">
              <w:rPr>
                <w:b w:val="0"/>
                <w:bCs w:val="0"/>
                <w:szCs w:val="22"/>
              </w:rPr>
              <w:t>February</w:t>
            </w:r>
          </w:p>
        </w:tc>
        <w:tc>
          <w:tcPr>
            <w:tcW w:w="1800" w:type="dxa"/>
            <w:vAlign w:val="center"/>
          </w:tcPr>
          <w:p w14:paraId="3683EE76"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Unit Review</w:t>
            </w:r>
          </w:p>
        </w:tc>
        <w:tc>
          <w:tcPr>
            <w:tcW w:w="1800" w:type="dxa"/>
            <w:vAlign w:val="center"/>
          </w:tcPr>
          <w:p w14:paraId="7E5FF676"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Unit Review Committee &amp; Unit Administrator</w:t>
            </w:r>
          </w:p>
        </w:tc>
        <w:tc>
          <w:tcPr>
            <w:tcW w:w="4536" w:type="dxa"/>
          </w:tcPr>
          <w:p w14:paraId="427F05A7" w14:textId="619D21F9" w:rsidR="00085782" w:rsidRPr="00077C4E" w:rsidRDefault="00085782" w:rsidP="00D96866">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 xml:space="preserve">Unit administrator adds required </w:t>
            </w:r>
            <w:r w:rsidR="00F86302" w:rsidRPr="00077C4E">
              <w:rPr>
                <w:szCs w:val="22"/>
              </w:rPr>
              <w:t>external review</w:t>
            </w:r>
            <w:r w:rsidRPr="00077C4E">
              <w:rPr>
                <w:szCs w:val="22"/>
              </w:rPr>
              <w:t xml:space="preserve"> letters.</w:t>
            </w:r>
          </w:p>
          <w:p w14:paraId="1E08AA04" w14:textId="7DDD66F5" w:rsidR="00085782" w:rsidRPr="00077C4E" w:rsidRDefault="00085782" w:rsidP="00D96866">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Unit Review Committee evaluates</w:t>
            </w:r>
            <w:r w:rsidR="004202B1" w:rsidRPr="00077C4E">
              <w:rPr>
                <w:szCs w:val="22"/>
              </w:rPr>
              <w:t xml:space="preserve"> </w:t>
            </w:r>
            <w:r w:rsidR="00D0288C" w:rsidRPr="00077C4E">
              <w:rPr>
                <w:szCs w:val="22"/>
              </w:rPr>
              <w:t>packet</w:t>
            </w:r>
            <w:r w:rsidRPr="00077C4E">
              <w:rPr>
                <w:szCs w:val="22"/>
              </w:rPr>
              <w:t xml:space="preserve"> and makes</w:t>
            </w:r>
            <w:r w:rsidR="00165F6D" w:rsidRPr="00077C4E">
              <w:rPr>
                <w:szCs w:val="22"/>
              </w:rPr>
              <w:t xml:space="preserve"> </w:t>
            </w:r>
            <w:r w:rsidRPr="00077C4E">
              <w:rPr>
                <w:szCs w:val="22"/>
              </w:rPr>
              <w:t>recommendation according to unit bylaws.</w:t>
            </w:r>
          </w:p>
          <w:p w14:paraId="4D6F26D5" w14:textId="70C4365E" w:rsidR="00085782" w:rsidRPr="00077C4E" w:rsidRDefault="00085782" w:rsidP="00D96866">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 xml:space="preserve">Unit administrator prepares </w:t>
            </w:r>
            <w:r w:rsidR="004202B1" w:rsidRPr="00077C4E">
              <w:rPr>
                <w:szCs w:val="22"/>
              </w:rPr>
              <w:t>final</w:t>
            </w:r>
            <w:r w:rsidRPr="00077C4E">
              <w:rPr>
                <w:szCs w:val="22"/>
              </w:rPr>
              <w:t xml:space="preserve"> unit recommendation.</w:t>
            </w:r>
          </w:p>
        </w:tc>
      </w:tr>
      <w:tr w:rsidR="00085782" w:rsidRPr="00077C4E" w14:paraId="17333346" w14:textId="77777777" w:rsidTr="00F74F61">
        <w:tc>
          <w:tcPr>
            <w:cnfStyle w:val="001000000000" w:firstRow="0" w:lastRow="0" w:firstColumn="1" w:lastColumn="0" w:oddVBand="0" w:evenVBand="0" w:oddHBand="0" w:evenHBand="0" w:firstRowFirstColumn="0" w:firstRowLastColumn="0" w:lastRowFirstColumn="0" w:lastRowLastColumn="0"/>
            <w:tcW w:w="1800" w:type="dxa"/>
            <w:vAlign w:val="center"/>
          </w:tcPr>
          <w:p w14:paraId="535CEEDD" w14:textId="77777777" w:rsidR="00085782" w:rsidRPr="00077C4E" w:rsidRDefault="00085782" w:rsidP="00D96866">
            <w:pPr>
              <w:rPr>
                <w:szCs w:val="22"/>
              </w:rPr>
            </w:pPr>
            <w:r w:rsidRPr="00077C4E">
              <w:rPr>
                <w:color w:val="EE0000"/>
                <w:szCs w:val="22"/>
              </w:rPr>
              <w:t>March 1</w:t>
            </w:r>
          </w:p>
        </w:tc>
        <w:tc>
          <w:tcPr>
            <w:tcW w:w="1800" w:type="dxa"/>
            <w:vAlign w:val="center"/>
          </w:tcPr>
          <w:p w14:paraId="2F4466EF"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Unit Submission to College</w:t>
            </w:r>
          </w:p>
        </w:tc>
        <w:tc>
          <w:tcPr>
            <w:tcW w:w="1800" w:type="dxa"/>
            <w:vAlign w:val="center"/>
          </w:tcPr>
          <w:p w14:paraId="6E2D9FB6"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Unit Administrator</w:t>
            </w:r>
          </w:p>
        </w:tc>
        <w:tc>
          <w:tcPr>
            <w:tcW w:w="4536" w:type="dxa"/>
          </w:tcPr>
          <w:p w14:paraId="6754EE7E" w14:textId="2991CD53" w:rsidR="00085782" w:rsidRPr="00077C4E" w:rsidRDefault="00085782" w:rsidP="00D9686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Submit completed packet to Dean's Office.</w:t>
            </w:r>
          </w:p>
          <w:p w14:paraId="404E4ED6" w14:textId="122308D8" w:rsidR="00085782" w:rsidRPr="00077C4E" w:rsidRDefault="00085782" w:rsidP="00D9686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Share recommendation letter with candidate</w:t>
            </w:r>
            <w:r w:rsidR="00F84CD2" w:rsidRPr="00077C4E">
              <w:rPr>
                <w:szCs w:val="22"/>
              </w:rPr>
              <w:t xml:space="preserve"> who has </w:t>
            </w:r>
            <w:r w:rsidRPr="00077C4E">
              <w:rPr>
                <w:szCs w:val="22"/>
              </w:rPr>
              <w:t xml:space="preserve">5 days to submit confidential </w:t>
            </w:r>
            <w:r w:rsidR="00F84CD2" w:rsidRPr="00077C4E">
              <w:rPr>
                <w:szCs w:val="22"/>
              </w:rPr>
              <w:t>response.</w:t>
            </w:r>
          </w:p>
        </w:tc>
      </w:tr>
      <w:tr w:rsidR="00085782" w:rsidRPr="00077C4E" w14:paraId="75BB1F1D" w14:textId="77777777" w:rsidTr="00873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bottom w:val="single" w:sz="2" w:space="0" w:color="17453A"/>
            </w:tcBorders>
            <w:vAlign w:val="center"/>
          </w:tcPr>
          <w:p w14:paraId="2242BB81" w14:textId="77777777" w:rsidR="00085782" w:rsidRPr="00077C4E" w:rsidRDefault="00085782" w:rsidP="00D96866">
            <w:pPr>
              <w:rPr>
                <w:b w:val="0"/>
                <w:bCs w:val="0"/>
                <w:szCs w:val="22"/>
              </w:rPr>
            </w:pPr>
            <w:r w:rsidRPr="00077C4E">
              <w:rPr>
                <w:b w:val="0"/>
                <w:bCs w:val="0"/>
                <w:szCs w:val="22"/>
              </w:rPr>
              <w:t xml:space="preserve">Spring semester </w:t>
            </w:r>
            <w:r w:rsidRPr="00077C4E">
              <w:rPr>
                <w:color w:val="EE0000"/>
                <w:szCs w:val="22"/>
              </w:rPr>
              <w:t>Due May 1</w:t>
            </w:r>
          </w:p>
        </w:tc>
        <w:tc>
          <w:tcPr>
            <w:tcW w:w="1800" w:type="dxa"/>
            <w:tcBorders>
              <w:bottom w:val="single" w:sz="2" w:space="0" w:color="17453A"/>
            </w:tcBorders>
            <w:vAlign w:val="center"/>
          </w:tcPr>
          <w:p w14:paraId="75200ABE"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College Review</w:t>
            </w:r>
          </w:p>
        </w:tc>
        <w:tc>
          <w:tcPr>
            <w:tcW w:w="1800" w:type="dxa"/>
            <w:tcBorders>
              <w:bottom w:val="single" w:sz="2" w:space="0" w:color="17453A"/>
            </w:tcBorders>
            <w:vAlign w:val="center"/>
          </w:tcPr>
          <w:p w14:paraId="694914C8" w14:textId="77777777" w:rsidR="00085782" w:rsidRPr="00077C4E" w:rsidRDefault="00085782" w:rsidP="00D96866">
            <w:pPr>
              <w:cnfStyle w:val="000000100000" w:firstRow="0" w:lastRow="0" w:firstColumn="0" w:lastColumn="0" w:oddVBand="0" w:evenVBand="0" w:oddHBand="1" w:evenHBand="0" w:firstRowFirstColumn="0" w:firstRowLastColumn="0" w:lastRowFirstColumn="0" w:lastRowLastColumn="0"/>
              <w:rPr>
                <w:szCs w:val="22"/>
              </w:rPr>
            </w:pPr>
            <w:proofErr w:type="spellStart"/>
            <w:r w:rsidRPr="00077C4E">
              <w:rPr>
                <w:szCs w:val="22"/>
              </w:rPr>
              <w:t>NatSci</w:t>
            </w:r>
            <w:proofErr w:type="spellEnd"/>
            <w:r w:rsidRPr="00077C4E">
              <w:rPr>
                <w:szCs w:val="22"/>
              </w:rPr>
              <w:t xml:space="preserve"> Review Committee &amp; Dean</w:t>
            </w:r>
          </w:p>
        </w:tc>
        <w:tc>
          <w:tcPr>
            <w:tcW w:w="4536" w:type="dxa"/>
            <w:tcBorders>
              <w:bottom w:val="single" w:sz="2" w:space="0" w:color="17453A"/>
            </w:tcBorders>
          </w:tcPr>
          <w:p w14:paraId="33AF1CF1" w14:textId="3F080F0E" w:rsidR="00085782" w:rsidRPr="00077C4E" w:rsidRDefault="00085782" w:rsidP="00D9686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College committee conducts independent review and recommends action to dean.</w:t>
            </w:r>
          </w:p>
          <w:p w14:paraId="5FF60CAF" w14:textId="33365EF5" w:rsidR="00085782" w:rsidRPr="00077C4E" w:rsidRDefault="00085782" w:rsidP="00D9686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Dean completes college review and prepares recommendation.</w:t>
            </w:r>
          </w:p>
          <w:p w14:paraId="3CF14DD2" w14:textId="32AF8235" w:rsidR="00F81950" w:rsidRPr="00077C4E" w:rsidRDefault="00F81950" w:rsidP="00D9686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 xml:space="preserve">Share </w:t>
            </w:r>
            <w:r w:rsidR="00085782" w:rsidRPr="00077C4E">
              <w:rPr>
                <w:szCs w:val="22"/>
              </w:rPr>
              <w:t>recommendation</w:t>
            </w:r>
            <w:r w:rsidRPr="00077C4E">
              <w:rPr>
                <w:szCs w:val="22"/>
              </w:rPr>
              <w:t xml:space="preserve"> letter with candidate who has 5 days to submit confidential response.</w:t>
            </w:r>
          </w:p>
          <w:p w14:paraId="3C7BD585" w14:textId="401F5933" w:rsidR="00085782" w:rsidRPr="00077C4E" w:rsidRDefault="00085782" w:rsidP="00D9686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Cs w:val="22"/>
              </w:rPr>
            </w:pPr>
            <w:r w:rsidRPr="00077C4E">
              <w:rPr>
                <w:szCs w:val="22"/>
              </w:rPr>
              <w:t xml:space="preserve">College submits completed packet to </w:t>
            </w:r>
            <w:r w:rsidR="00F81950" w:rsidRPr="00077C4E">
              <w:rPr>
                <w:szCs w:val="22"/>
              </w:rPr>
              <w:t>FASA</w:t>
            </w:r>
            <w:r w:rsidRPr="00077C4E">
              <w:rPr>
                <w:szCs w:val="22"/>
              </w:rPr>
              <w:t>.</w:t>
            </w:r>
          </w:p>
        </w:tc>
      </w:tr>
      <w:tr w:rsidR="00085782" w:rsidRPr="00077C4E" w14:paraId="1178D854" w14:textId="77777777" w:rsidTr="00873A98">
        <w:tc>
          <w:tcPr>
            <w:cnfStyle w:val="001000000000" w:firstRow="0" w:lastRow="0" w:firstColumn="1" w:lastColumn="0" w:oddVBand="0" w:evenVBand="0" w:oddHBand="0" w:evenHBand="0" w:firstRowFirstColumn="0" w:firstRowLastColumn="0" w:lastRowFirstColumn="0" w:lastRowLastColumn="0"/>
            <w:tcW w:w="1800" w:type="dxa"/>
            <w:tcBorders>
              <w:top w:val="single" w:sz="2" w:space="0" w:color="17453A"/>
              <w:bottom w:val="nil"/>
            </w:tcBorders>
            <w:vAlign w:val="center"/>
          </w:tcPr>
          <w:p w14:paraId="26A58689" w14:textId="77777777" w:rsidR="00085782" w:rsidRPr="00077C4E" w:rsidRDefault="00085782" w:rsidP="00D96866">
            <w:pPr>
              <w:rPr>
                <w:b w:val="0"/>
                <w:bCs w:val="0"/>
                <w:szCs w:val="22"/>
              </w:rPr>
            </w:pPr>
            <w:r w:rsidRPr="00077C4E">
              <w:rPr>
                <w:b w:val="0"/>
                <w:bCs w:val="0"/>
                <w:szCs w:val="22"/>
              </w:rPr>
              <w:t>Summer</w:t>
            </w:r>
          </w:p>
        </w:tc>
        <w:tc>
          <w:tcPr>
            <w:tcW w:w="1800" w:type="dxa"/>
            <w:tcBorders>
              <w:top w:val="single" w:sz="2" w:space="0" w:color="17453A"/>
              <w:bottom w:val="nil"/>
            </w:tcBorders>
            <w:vAlign w:val="center"/>
          </w:tcPr>
          <w:p w14:paraId="3726F7EF"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University Review</w:t>
            </w:r>
          </w:p>
        </w:tc>
        <w:tc>
          <w:tcPr>
            <w:tcW w:w="1800" w:type="dxa"/>
            <w:tcBorders>
              <w:top w:val="single" w:sz="2" w:space="0" w:color="17453A"/>
              <w:bottom w:val="nil"/>
            </w:tcBorders>
            <w:vAlign w:val="center"/>
          </w:tcPr>
          <w:p w14:paraId="6D024E35" w14:textId="77777777" w:rsidR="00085782" w:rsidRPr="00077C4E" w:rsidRDefault="00085782" w:rsidP="00D96866">
            <w:p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Office of Faculty and Academic Staff Affairs (FASA)</w:t>
            </w:r>
          </w:p>
        </w:tc>
        <w:tc>
          <w:tcPr>
            <w:tcW w:w="4536" w:type="dxa"/>
            <w:tcBorders>
              <w:top w:val="single" w:sz="2" w:space="0" w:color="17453A"/>
              <w:bottom w:val="nil"/>
            </w:tcBorders>
          </w:tcPr>
          <w:p w14:paraId="0C7F44EA" w14:textId="40622FBE" w:rsidR="00085782" w:rsidRPr="00077C4E" w:rsidRDefault="00085782" w:rsidP="00D9686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 xml:space="preserve">FASA </w:t>
            </w:r>
            <w:r w:rsidR="00F81950" w:rsidRPr="00077C4E">
              <w:rPr>
                <w:szCs w:val="22"/>
              </w:rPr>
              <w:t>conducts review</w:t>
            </w:r>
            <w:r w:rsidR="00006B17">
              <w:rPr>
                <w:szCs w:val="22"/>
              </w:rPr>
              <w:t xml:space="preserve"> and</w:t>
            </w:r>
            <w:r w:rsidRPr="00077C4E">
              <w:rPr>
                <w:szCs w:val="22"/>
              </w:rPr>
              <w:t xml:space="preserve"> renders a final decision, typically by July 1.</w:t>
            </w:r>
          </w:p>
          <w:p w14:paraId="098369A7" w14:textId="6E8C6AC6" w:rsidR="00085782" w:rsidRPr="00077C4E" w:rsidRDefault="00085782" w:rsidP="00D96866">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Cs w:val="22"/>
              </w:rPr>
            </w:pPr>
            <w:r w:rsidRPr="00077C4E">
              <w:rPr>
                <w:szCs w:val="22"/>
              </w:rPr>
              <w:t>Candidate and unit are notified of outcome and effective date, consistent with university policy.</w:t>
            </w:r>
          </w:p>
        </w:tc>
      </w:tr>
    </w:tbl>
    <w:p w14:paraId="00964237" w14:textId="54DD5129" w:rsidR="00057BCA" w:rsidRPr="00057BCA" w:rsidRDefault="0051429C" w:rsidP="00057BCA">
      <w:pPr>
        <w:pStyle w:val="Heading1"/>
        <w:numPr>
          <w:ilvl w:val="0"/>
          <w:numId w:val="9"/>
        </w:numPr>
        <w:pBdr>
          <w:bottom w:val="single" w:sz="6" w:space="1" w:color="275317" w:themeColor="accent6" w:themeShade="80"/>
        </w:pBdr>
        <w:spacing w:before="0" w:after="0" w:line="240" w:lineRule="auto"/>
      </w:pPr>
      <w:bookmarkStart w:id="17" w:name="_Toc239353331"/>
      <w:r>
        <w:lastRenderedPageBreak/>
        <w:t xml:space="preserve">What are the </w:t>
      </w:r>
      <w:r w:rsidR="001A047A">
        <w:t xml:space="preserve">reappointment and </w:t>
      </w:r>
      <w:r>
        <w:t>promotion expectations and criteria?</w:t>
      </w:r>
      <w:bookmarkEnd w:id="17"/>
    </w:p>
    <w:p w14:paraId="18EB27E6" w14:textId="77777777" w:rsidR="00F74F61" w:rsidRDefault="00F74F61" w:rsidP="00D96866">
      <w:pPr>
        <w:spacing w:after="0" w:line="240" w:lineRule="auto"/>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F74F61" w14:paraId="2B8AE1D8" w14:textId="77777777" w:rsidTr="00F74F61">
        <w:tc>
          <w:tcPr>
            <w:tcW w:w="9926" w:type="dxa"/>
            <w:shd w:val="clear" w:color="auto" w:fill="D9F2D0" w:themeFill="accent6" w:themeFillTint="33"/>
          </w:tcPr>
          <w:p w14:paraId="45C105AF" w14:textId="1C11227D" w:rsidR="00F74F61" w:rsidRPr="00F814B4" w:rsidRDefault="00F74F61" w:rsidP="00D96866">
            <w:r w:rsidRPr="00F814B4">
              <w:rPr>
                <w:b/>
                <w:bCs/>
              </w:rPr>
              <w:t xml:space="preserve">In this </w:t>
            </w:r>
            <w:r w:rsidR="008C0187">
              <w:rPr>
                <w:b/>
                <w:bCs/>
              </w:rPr>
              <w:t>section</w:t>
            </w:r>
            <w:r w:rsidRPr="00F814B4">
              <w:rPr>
                <w:b/>
                <w:bCs/>
              </w:rPr>
              <w:t>, you will learn:</w:t>
            </w:r>
          </w:p>
          <w:p w14:paraId="1903EA8F" w14:textId="7A8EE24F" w:rsidR="00F74F61" w:rsidRPr="00F814B4" w:rsidRDefault="00F74F61" w:rsidP="00D96866">
            <w:pPr>
              <w:numPr>
                <w:ilvl w:val="0"/>
                <w:numId w:val="51"/>
              </w:numPr>
            </w:pPr>
            <w:r w:rsidRPr="00F814B4">
              <w:t xml:space="preserve">The Core and Distinguishing Criteria used to evaluate </w:t>
            </w:r>
            <w:r w:rsidR="001A047A">
              <w:t xml:space="preserve">reappointment and </w:t>
            </w:r>
            <w:r w:rsidRPr="00F814B4">
              <w:t>promotion</w:t>
            </w:r>
          </w:p>
          <w:p w14:paraId="464A3D93" w14:textId="77777777" w:rsidR="00F74F61" w:rsidRPr="00F814B4" w:rsidRDefault="00F74F61" w:rsidP="00D96866">
            <w:pPr>
              <w:numPr>
                <w:ilvl w:val="0"/>
                <w:numId w:val="51"/>
              </w:numPr>
            </w:pPr>
            <w:r w:rsidRPr="00F814B4">
              <w:t>How expectations differ across functional areas</w:t>
            </w:r>
          </w:p>
          <w:p w14:paraId="29291123" w14:textId="77777777" w:rsidR="00F74F61" w:rsidRPr="00F814B4" w:rsidRDefault="00F74F61" w:rsidP="00D96866">
            <w:pPr>
              <w:numPr>
                <w:ilvl w:val="0"/>
                <w:numId w:val="51"/>
              </w:numPr>
            </w:pPr>
            <w:proofErr w:type="gramStart"/>
            <w:r w:rsidRPr="00F814B4">
              <w:t>How</w:t>
            </w:r>
            <w:proofErr w:type="gramEnd"/>
            <w:r w:rsidRPr="00F814B4">
              <w:t xml:space="preserve"> contextual factors such as appointment percentage, workload, and assigned responsibilities influence evaluation</w:t>
            </w:r>
          </w:p>
          <w:p w14:paraId="402376A1" w14:textId="1F32AB8A" w:rsidR="00F74F61" w:rsidRPr="00F74F61" w:rsidRDefault="00F74F61" w:rsidP="00D96866">
            <w:pPr>
              <w:numPr>
                <w:ilvl w:val="0"/>
                <w:numId w:val="51"/>
              </w:numPr>
            </w:pPr>
            <w:r w:rsidRPr="00F814B4">
              <w:t>The criteria used to evaluate excellence in teaching, research, advising, curriculum development, service, administration, outreach, and research mentoring</w:t>
            </w:r>
          </w:p>
        </w:tc>
      </w:tr>
    </w:tbl>
    <w:p w14:paraId="50470B5D" w14:textId="77777777" w:rsidR="00F81DA9" w:rsidRDefault="00F81DA9" w:rsidP="00D96866">
      <w:pPr>
        <w:spacing w:after="0" w:line="240" w:lineRule="auto"/>
      </w:pPr>
    </w:p>
    <w:p w14:paraId="03DC110C" w14:textId="17E95F0A" w:rsidR="00F814B4" w:rsidRDefault="006D1974" w:rsidP="00D96866">
      <w:pPr>
        <w:pStyle w:val="Heading2"/>
        <w:spacing w:before="0" w:after="0" w:line="240" w:lineRule="auto"/>
      </w:pPr>
      <w:bookmarkStart w:id="18" w:name="_Toc239353332"/>
      <w:r>
        <w:t xml:space="preserve">Criteria for </w:t>
      </w:r>
      <w:r w:rsidR="00482FF0">
        <w:t xml:space="preserve">Reappointment and </w:t>
      </w:r>
      <w:r>
        <w:t>Promotion</w:t>
      </w:r>
      <w:bookmarkEnd w:id="18"/>
    </w:p>
    <w:p w14:paraId="0021B513" w14:textId="377FCD8C" w:rsidR="008F1E61" w:rsidRDefault="00367813" w:rsidP="00D96866">
      <w:pPr>
        <w:spacing w:after="0" w:line="240" w:lineRule="auto"/>
      </w:pPr>
      <w:r>
        <w:t>Reappointment and p</w:t>
      </w:r>
      <w:r w:rsidR="008F1E61" w:rsidRPr="00B45918">
        <w:t xml:space="preserve">romotion recommendations are based on two complementary sets of criteria. </w:t>
      </w:r>
      <w:r w:rsidR="008F1E61" w:rsidRPr="00B45918">
        <w:rPr>
          <w:b/>
          <w:bCs/>
        </w:rPr>
        <w:t>Core Criteria</w:t>
      </w:r>
      <w:r w:rsidR="008F1E61" w:rsidRPr="00B45918">
        <w:t xml:space="preserve"> describe the accomplishments expected </w:t>
      </w:r>
      <w:r w:rsidR="007503CD">
        <w:t xml:space="preserve">at the applicable stage of reappointment </w:t>
      </w:r>
      <w:r w:rsidR="003D5519">
        <w:t>or promotion</w:t>
      </w:r>
      <w:r w:rsidR="008F1E61" w:rsidRPr="00B45918">
        <w:t xml:space="preserve"> and represent the foundational expectations for success at each rank. </w:t>
      </w:r>
      <w:r w:rsidR="008F1E61" w:rsidRPr="00B45918">
        <w:rPr>
          <w:b/>
          <w:bCs/>
        </w:rPr>
        <w:t>Distinguishing Criteria</w:t>
      </w:r>
      <w:r w:rsidR="008F1E61" w:rsidRPr="00B45918">
        <w:t xml:space="preserve"> describe accomplishments that demonstrate impact, leadership, or achievement beyond the foundational expectations and strengthen the case for promotion. As </w:t>
      </w:r>
      <w:r w:rsidR="002458BF">
        <w:t>academic specialists</w:t>
      </w:r>
      <w:r w:rsidR="008F1E61" w:rsidRPr="00B45918">
        <w:t xml:space="preserve"> progress through the </w:t>
      </w:r>
      <w:r w:rsidR="00183452">
        <w:t>reappointment</w:t>
      </w:r>
      <w:r w:rsidR="002458BF">
        <w:t xml:space="preserve"> and pro</w:t>
      </w:r>
      <w:r w:rsidR="00183452">
        <w:t>motion pathway</w:t>
      </w:r>
      <w:r w:rsidR="008F1E61" w:rsidRPr="00B45918">
        <w:t xml:space="preserve">, increasing evidence of accomplishments that meet the Distinguishing Criteria is expected. The standards are summarized below. </w:t>
      </w:r>
    </w:p>
    <w:p w14:paraId="6C665F7D" w14:textId="77777777" w:rsidR="009C66DA" w:rsidRPr="00B45918" w:rsidRDefault="009C66DA" w:rsidP="00D96866">
      <w:pPr>
        <w:spacing w:after="0" w:line="240" w:lineRule="auto"/>
      </w:pPr>
    </w:p>
    <w:tbl>
      <w:tblPr>
        <w:tblStyle w:val="TableGrid"/>
        <w:tblW w:w="0" w:type="auto"/>
        <w:tblLook w:val="04A0" w:firstRow="1" w:lastRow="0" w:firstColumn="1" w:lastColumn="0" w:noHBand="0" w:noVBand="1"/>
      </w:tblPr>
      <w:tblGrid>
        <w:gridCol w:w="2425"/>
        <w:gridCol w:w="7501"/>
      </w:tblGrid>
      <w:tr w:rsidR="008F1E61" w:rsidRPr="00B45918" w14:paraId="0B2D5A0E" w14:textId="77777777" w:rsidTr="00891467">
        <w:tc>
          <w:tcPr>
            <w:tcW w:w="2425" w:type="dxa"/>
          </w:tcPr>
          <w:p w14:paraId="38EBB8B9" w14:textId="77777777" w:rsidR="008F1E61" w:rsidRDefault="00183452" w:rsidP="00D96866">
            <w:pPr>
              <w:rPr>
                <w:b/>
                <w:bCs/>
              </w:rPr>
            </w:pPr>
            <w:r>
              <w:rPr>
                <w:b/>
                <w:bCs/>
              </w:rPr>
              <w:t xml:space="preserve">Reappointment to </w:t>
            </w:r>
            <w:r w:rsidR="00A501A0">
              <w:rPr>
                <w:b/>
                <w:bCs/>
              </w:rPr>
              <w:t>2</w:t>
            </w:r>
            <w:r w:rsidR="00A501A0" w:rsidRPr="00A501A0">
              <w:rPr>
                <w:b/>
                <w:bCs/>
                <w:vertAlign w:val="superscript"/>
              </w:rPr>
              <w:t>nd</w:t>
            </w:r>
            <w:r w:rsidR="00A501A0">
              <w:rPr>
                <w:b/>
                <w:bCs/>
              </w:rPr>
              <w:t xml:space="preserve"> probationary period </w:t>
            </w:r>
          </w:p>
          <w:p w14:paraId="282C3DDF" w14:textId="40D1557F" w:rsidR="00F638A1" w:rsidRPr="00F638A1" w:rsidRDefault="00F638A1" w:rsidP="00D96866">
            <w:pPr>
              <w:rPr>
                <w:i/>
                <w:iCs/>
              </w:rPr>
            </w:pPr>
            <w:r>
              <w:rPr>
                <w:i/>
                <w:iCs/>
              </w:rPr>
              <w:t>Continuing system</w:t>
            </w:r>
          </w:p>
        </w:tc>
        <w:tc>
          <w:tcPr>
            <w:tcW w:w="7501" w:type="dxa"/>
          </w:tcPr>
          <w:p w14:paraId="444E4EAF" w14:textId="31FC2F5E" w:rsidR="008F1E61" w:rsidRPr="00B45918" w:rsidRDefault="002A64D1" w:rsidP="00D96866">
            <w:r>
              <w:t>Demonstrate clear progress toward meeting the Core Criteria, consistent with assigned roles and responsibilities. The first reappointment focuses on trajectory, development, and emerging effectiveness.</w:t>
            </w:r>
            <w:r w:rsidR="006328A1">
              <w:t xml:space="preserve"> </w:t>
            </w:r>
            <w:r>
              <w:t>Full achievement of the Core Criteria is not expected</w:t>
            </w:r>
            <w:r w:rsidR="008D5000">
              <w:t>.</w:t>
            </w:r>
          </w:p>
        </w:tc>
      </w:tr>
      <w:tr w:rsidR="008F1E61" w:rsidRPr="00B45918" w14:paraId="3EACE11B" w14:textId="77777777" w:rsidTr="00891467">
        <w:tc>
          <w:tcPr>
            <w:tcW w:w="2425" w:type="dxa"/>
          </w:tcPr>
          <w:p w14:paraId="6E49D0C9" w14:textId="77777777" w:rsidR="008F1E61" w:rsidRDefault="00A501A0" w:rsidP="00D96866">
            <w:pPr>
              <w:rPr>
                <w:b/>
                <w:bCs/>
              </w:rPr>
            </w:pPr>
            <w:r>
              <w:rPr>
                <w:b/>
                <w:bCs/>
              </w:rPr>
              <w:t>Reappointment with continuing status</w:t>
            </w:r>
          </w:p>
          <w:p w14:paraId="65E493B1" w14:textId="20DB9D64" w:rsidR="00F638A1" w:rsidRPr="00B45918" w:rsidRDefault="00F638A1" w:rsidP="00D96866">
            <w:r>
              <w:rPr>
                <w:i/>
                <w:iCs/>
              </w:rPr>
              <w:t>Continuing system</w:t>
            </w:r>
          </w:p>
        </w:tc>
        <w:tc>
          <w:tcPr>
            <w:tcW w:w="7501" w:type="dxa"/>
          </w:tcPr>
          <w:p w14:paraId="0D02C785" w14:textId="77777777" w:rsidR="008F1E61" w:rsidRPr="00B45918" w:rsidRDefault="008F1E61" w:rsidP="00D96866">
            <w:r w:rsidRPr="00B45918">
              <w:t>Demonstrate all Core Criteria in the primary functional area(s), along with evidence of progress and a clear trajectory toward achieving Distinguishing Criteria.</w:t>
            </w:r>
          </w:p>
        </w:tc>
      </w:tr>
      <w:tr w:rsidR="008F1E61" w:rsidRPr="00B45918" w14:paraId="555C93EF" w14:textId="77777777" w:rsidTr="00891467">
        <w:tc>
          <w:tcPr>
            <w:tcW w:w="2425" w:type="dxa"/>
          </w:tcPr>
          <w:p w14:paraId="25C1A386" w14:textId="77777777" w:rsidR="008F1E61" w:rsidRDefault="00A501A0" w:rsidP="00D96866">
            <w:pPr>
              <w:rPr>
                <w:b/>
                <w:bCs/>
              </w:rPr>
            </w:pPr>
            <w:r>
              <w:rPr>
                <w:b/>
                <w:bCs/>
              </w:rPr>
              <w:t xml:space="preserve">Senior Academic Specialist </w:t>
            </w:r>
          </w:p>
          <w:p w14:paraId="09448D99" w14:textId="263008FE" w:rsidR="00F638A1" w:rsidRPr="00B45918" w:rsidRDefault="00F638A1" w:rsidP="00D96866">
            <w:pPr>
              <w:rPr>
                <w:b/>
                <w:bCs/>
              </w:rPr>
            </w:pPr>
            <w:r>
              <w:rPr>
                <w:i/>
                <w:iCs/>
              </w:rPr>
              <w:t>Continuing and fixed-term systems</w:t>
            </w:r>
          </w:p>
        </w:tc>
        <w:tc>
          <w:tcPr>
            <w:tcW w:w="7501" w:type="dxa"/>
          </w:tcPr>
          <w:p w14:paraId="25F8D052" w14:textId="77777777" w:rsidR="008F1E61" w:rsidRPr="00B45918" w:rsidRDefault="008F1E61" w:rsidP="00D96866">
            <w:r w:rsidRPr="00B45918">
              <w:t>Demonstrate all Core Criteria in the primary functional area(s), along with significant impact and leadership within and beyond the university as demonstrated through achievement of the Distinguishing Criteria. Significant impact may be concentrated within one or more areas of the Distinguishing Criteria rather than distributed across all areas.</w:t>
            </w:r>
          </w:p>
        </w:tc>
      </w:tr>
    </w:tbl>
    <w:p w14:paraId="6B1BFCCA" w14:textId="77777777" w:rsidR="00785C9B" w:rsidRDefault="00785C9B" w:rsidP="00D96866">
      <w:pPr>
        <w:spacing w:after="0" w:line="240" w:lineRule="auto"/>
      </w:pPr>
    </w:p>
    <w:p w14:paraId="769DA276" w14:textId="3DB588B7" w:rsidR="0030315D" w:rsidRDefault="00B609C5" w:rsidP="00D96866">
      <w:pPr>
        <w:spacing w:after="0" w:line="240" w:lineRule="auto"/>
      </w:pPr>
      <w:r w:rsidRPr="00B609C5">
        <w:t xml:space="preserve">The </w:t>
      </w:r>
      <w:r w:rsidR="00735C85">
        <w:t xml:space="preserve">full set of </w:t>
      </w:r>
      <w:r w:rsidR="00E4689F" w:rsidRPr="00B609C5">
        <w:t>Core Criteria and Distinguishing Criteria</w:t>
      </w:r>
      <w:r w:rsidR="00E4689F">
        <w:t xml:space="preserve"> </w:t>
      </w:r>
      <w:r w:rsidR="00735C85">
        <w:t>are included in the following section</w:t>
      </w:r>
      <w:r w:rsidR="00AC0284">
        <w:t>s</w:t>
      </w:r>
      <w:r w:rsidR="00735C85">
        <w:t xml:space="preserve">. </w:t>
      </w:r>
      <w:r w:rsidRPr="00B609C5">
        <w:t>Each primary criterion describes the expected area of performance, while the accompanying sub-points illustrate examples of accomplishments or practices that demonstrate excellence. Examples are illustrative rather than exhaustive.</w:t>
      </w:r>
    </w:p>
    <w:p w14:paraId="49BD9677" w14:textId="266A2DCA" w:rsidR="00E4689F" w:rsidRDefault="00E4689F" w:rsidP="00D96866">
      <w:pPr>
        <w:spacing w:line="240" w:lineRule="auto"/>
        <w:rPr>
          <w:rFonts w:eastAsiaTheme="majorEastAsia" w:cstheme="majorBidi"/>
          <w:color w:val="0F4761" w:themeColor="accent1" w:themeShade="BF"/>
          <w:sz w:val="28"/>
          <w:szCs w:val="28"/>
          <w:lang w:val="en"/>
        </w:rPr>
      </w:pPr>
      <w:r>
        <w:rPr>
          <w:lang w:val="en"/>
        </w:rPr>
        <w:br w:type="page"/>
      </w:r>
    </w:p>
    <w:p w14:paraId="7852775E" w14:textId="266A2DCA" w:rsidR="00264276" w:rsidRPr="00F6266F" w:rsidRDefault="00264276" w:rsidP="00264276">
      <w:pPr>
        <w:pStyle w:val="Heading2"/>
        <w:spacing w:before="0" w:after="0" w:line="240" w:lineRule="auto"/>
      </w:pPr>
      <w:bookmarkStart w:id="19" w:name="_Toc235721087"/>
      <w:bookmarkStart w:id="20" w:name="_Toc239353333"/>
      <w:r w:rsidRPr="00F6266F">
        <w:lastRenderedPageBreak/>
        <w:t>Teaching</w:t>
      </w:r>
      <w:bookmarkEnd w:id="19"/>
      <w:bookmarkEnd w:id="20"/>
    </w:p>
    <w:p w14:paraId="0EBA5B05" w14:textId="77777777" w:rsidR="00264276" w:rsidRPr="005525C3" w:rsidRDefault="00264276" w:rsidP="00264276">
      <w:pPr>
        <w:spacing w:after="0" w:line="240" w:lineRule="auto"/>
        <w:rPr>
          <w:b/>
          <w:bCs/>
          <w:lang w:val="en"/>
        </w:rPr>
      </w:pPr>
      <w:r w:rsidRPr="00AC3AE9">
        <w:t>T</w:t>
      </w:r>
      <w:r w:rsidRPr="00AC3AE9">
        <w:rPr>
          <w:lang w:val="en"/>
        </w:rPr>
        <w:t xml:space="preserve">eaching performance is evaluated based on the predicted or demonstrated capacity to be an effective educator in the classroom and through supervision of research trainees, as appropriate for assigned roles and responsibilities. </w:t>
      </w:r>
      <w:r>
        <w:rPr>
          <w:lang w:val="en"/>
        </w:rPr>
        <w:t xml:space="preserve">Separate criteria are provided for </w:t>
      </w:r>
      <w:r>
        <w:rPr>
          <w:b/>
          <w:bCs/>
          <w:lang w:val="en"/>
        </w:rPr>
        <w:t xml:space="preserve">classroom instruction </w:t>
      </w:r>
      <w:r>
        <w:rPr>
          <w:lang w:val="en"/>
        </w:rPr>
        <w:t xml:space="preserve">and </w:t>
      </w:r>
      <w:r>
        <w:rPr>
          <w:b/>
          <w:bCs/>
          <w:lang w:val="en"/>
        </w:rPr>
        <w:t xml:space="preserve">research mentoring. </w:t>
      </w:r>
    </w:p>
    <w:p w14:paraId="1E428AB0" w14:textId="77777777" w:rsidR="00264276" w:rsidRDefault="00264276" w:rsidP="00264276">
      <w:pPr>
        <w:pStyle w:val="Heading2"/>
        <w:spacing w:before="0" w:after="0" w:line="240" w:lineRule="auto"/>
      </w:pPr>
    </w:p>
    <w:p w14:paraId="79CF3A6E" w14:textId="77777777" w:rsidR="00264276" w:rsidRPr="00C454DB" w:rsidRDefault="00264276" w:rsidP="00264276">
      <w:pPr>
        <w:pStyle w:val="Heading2"/>
        <w:spacing w:before="0" w:after="0" w:line="240" w:lineRule="auto"/>
        <w:rPr>
          <w:i/>
          <w:iCs/>
        </w:rPr>
      </w:pPr>
      <w:bookmarkStart w:id="21" w:name="_Toc235721088"/>
      <w:bookmarkStart w:id="22" w:name="_Toc239353334"/>
      <w:r w:rsidRPr="00F6266F">
        <w:t>Teaching</w:t>
      </w:r>
      <w:r>
        <w:t xml:space="preserve"> - </w:t>
      </w:r>
      <w:r w:rsidRPr="00C454DB">
        <w:rPr>
          <w:i/>
          <w:iCs/>
        </w:rPr>
        <w:t>Classroom Instruction</w:t>
      </w:r>
      <w:bookmarkEnd w:id="21"/>
      <w:bookmarkEnd w:id="22"/>
    </w:p>
    <w:p w14:paraId="1E018C84" w14:textId="77777777" w:rsidR="00264276" w:rsidRDefault="00264276" w:rsidP="00264276">
      <w:pPr>
        <w:spacing w:after="0" w:line="240" w:lineRule="auto"/>
      </w:pPr>
      <w:r w:rsidRPr="00AC3AE9">
        <w:t xml:space="preserve">Classroom instruction encompasses the design, delivery, assessment, and continuous improvement of courses and learning experiences. </w:t>
      </w:r>
    </w:p>
    <w:p w14:paraId="3C7875DA" w14:textId="77777777" w:rsidR="00264276" w:rsidRPr="00AC3AE9" w:rsidRDefault="00264276" w:rsidP="00264276">
      <w:pPr>
        <w:spacing w:after="0" w:line="240" w:lineRule="auto"/>
      </w:pPr>
    </w:p>
    <w:p w14:paraId="744DF420" w14:textId="19086068" w:rsidR="00264276" w:rsidRDefault="00264276" w:rsidP="00264276">
      <w:pPr>
        <w:spacing w:after="0" w:line="240" w:lineRule="auto"/>
      </w:pPr>
      <w:r w:rsidRPr="00642771">
        <w:t>Evaluation of classroom instruction must be contextualized for situational factors such as appointment percentage, workload, class size, course type (lab, lecture), student level and audience (undergraduate</w:t>
      </w:r>
      <w:r w:rsidR="00AE4145">
        <w:t xml:space="preserve"> o</w:t>
      </w:r>
      <w:r w:rsidR="004819C8">
        <w:t xml:space="preserve">r </w:t>
      </w:r>
      <w:r w:rsidRPr="00642771">
        <w:t xml:space="preserve">graduate, introductory/upper level, service course/major course), course modality (in-person, online, hybrid), teaching team structure and resources (coordinator, ULAs, GTAs), and level of unit support for teaching. </w:t>
      </w:r>
    </w:p>
    <w:p w14:paraId="6D9B57D9" w14:textId="77777777" w:rsidR="00264276" w:rsidRPr="00AC3AE9" w:rsidRDefault="00264276" w:rsidP="00264276">
      <w:pPr>
        <w:spacing w:after="0" w:line="240" w:lineRule="auto"/>
      </w:pPr>
    </w:p>
    <w:p w14:paraId="7B861325" w14:textId="77777777" w:rsidR="00264276" w:rsidRPr="007A384C" w:rsidRDefault="00264276" w:rsidP="00264276">
      <w:pPr>
        <w:pStyle w:val="Heading3"/>
        <w:spacing w:before="0" w:after="0" w:line="240" w:lineRule="auto"/>
        <w:rPr>
          <w:lang w:val="en"/>
        </w:rPr>
      </w:pPr>
      <w:bookmarkStart w:id="23" w:name="_Toc235721089"/>
      <w:bookmarkStart w:id="24" w:name="_Toc239353335"/>
      <w:r w:rsidRPr="00AC3AE9">
        <w:rPr>
          <w:lang w:val="en"/>
        </w:rPr>
        <w:t>Core Criteria</w:t>
      </w:r>
      <w:bookmarkEnd w:id="23"/>
      <w:bookmarkEnd w:id="24"/>
      <w:r w:rsidRPr="00AC3AE9">
        <w:rPr>
          <w:lang w:val="en"/>
        </w:rPr>
        <w:t xml:space="preserve"> </w:t>
      </w:r>
    </w:p>
    <w:p w14:paraId="61996142" w14:textId="77777777" w:rsidR="00264276" w:rsidRPr="00AC3AE9" w:rsidRDefault="00264276" w:rsidP="00264276">
      <w:pPr>
        <w:numPr>
          <w:ilvl w:val="0"/>
          <w:numId w:val="25"/>
        </w:numPr>
        <w:spacing w:after="0" w:line="240" w:lineRule="auto"/>
        <w:rPr>
          <w:b/>
          <w:bCs/>
        </w:rPr>
      </w:pPr>
      <w:r>
        <w:rPr>
          <w:b/>
          <w:bCs/>
        </w:rPr>
        <w:t>Provides</w:t>
      </w:r>
      <w:r w:rsidRPr="00AC3AE9">
        <w:rPr>
          <w:b/>
          <w:bCs/>
        </w:rPr>
        <w:t xml:space="preserve"> course</w:t>
      </w:r>
      <w:r>
        <w:rPr>
          <w:b/>
          <w:bCs/>
        </w:rPr>
        <w:t xml:space="preserve"> instruction</w:t>
      </w:r>
      <w:r w:rsidRPr="00AC3AE9">
        <w:rPr>
          <w:b/>
          <w:bCs/>
        </w:rPr>
        <w:t xml:space="preserve"> that effectively support</w:t>
      </w:r>
      <w:r>
        <w:rPr>
          <w:b/>
          <w:bCs/>
        </w:rPr>
        <w:t>s</w:t>
      </w:r>
      <w:r w:rsidRPr="00AC3AE9">
        <w:rPr>
          <w:b/>
          <w:bCs/>
        </w:rPr>
        <w:t xml:space="preserve"> student learning. </w:t>
      </w:r>
    </w:p>
    <w:p w14:paraId="543513B1" w14:textId="77777777" w:rsidR="00264276" w:rsidRPr="00AC3AE9" w:rsidRDefault="00264276" w:rsidP="00264276">
      <w:pPr>
        <w:numPr>
          <w:ilvl w:val="1"/>
          <w:numId w:val="14"/>
        </w:numPr>
        <w:spacing w:after="0" w:line="240" w:lineRule="auto"/>
      </w:pPr>
      <w:r w:rsidRPr="00AC3AE9">
        <w:t>Learning goals and objectives are clearly stated and appropriate for the course level, disciplinary context, and curriculum.</w:t>
      </w:r>
    </w:p>
    <w:p w14:paraId="13414AAA" w14:textId="77777777" w:rsidR="00264276" w:rsidRPr="00AC3AE9" w:rsidRDefault="00264276" w:rsidP="00264276">
      <w:pPr>
        <w:numPr>
          <w:ilvl w:val="1"/>
          <w:numId w:val="14"/>
        </w:numPr>
        <w:spacing w:after="0" w:line="240" w:lineRule="auto"/>
      </w:pPr>
      <w:r w:rsidRPr="00AC3AE9">
        <w:t xml:space="preserve">Learning activities and assessments are aligned with learning goals/objectives and emphasize knowledge-in-use. </w:t>
      </w:r>
    </w:p>
    <w:p w14:paraId="4ADA1BAC" w14:textId="77777777" w:rsidR="00264276" w:rsidRPr="00AC3AE9" w:rsidRDefault="00264276" w:rsidP="00264276">
      <w:pPr>
        <w:numPr>
          <w:ilvl w:val="1"/>
          <w:numId w:val="14"/>
        </w:numPr>
        <w:spacing w:after="0" w:line="240" w:lineRule="auto"/>
      </w:pPr>
      <w:r w:rsidRPr="00AC3AE9">
        <w:t>Course organization, expectations, schedules, and instructional materials are clear, well organized, and support student learning.</w:t>
      </w:r>
    </w:p>
    <w:p w14:paraId="2C646D01" w14:textId="77777777" w:rsidR="00264276" w:rsidRPr="00AC3AE9" w:rsidRDefault="00264276" w:rsidP="00264276">
      <w:pPr>
        <w:numPr>
          <w:ilvl w:val="1"/>
          <w:numId w:val="14"/>
        </w:numPr>
        <w:spacing w:after="0" w:line="240" w:lineRule="auto"/>
      </w:pPr>
      <w:r w:rsidRPr="00AC3AE9">
        <w:t>Feedback on student work is timely, constructive, and aligned with the stated learning goals/objectives.</w:t>
      </w:r>
    </w:p>
    <w:p w14:paraId="23B678D6" w14:textId="32B1E5FE" w:rsidR="00264276" w:rsidRPr="00AC3AE9" w:rsidRDefault="00264276" w:rsidP="00264276">
      <w:pPr>
        <w:numPr>
          <w:ilvl w:val="0"/>
          <w:numId w:val="26"/>
        </w:numPr>
        <w:spacing w:after="0" w:line="240" w:lineRule="auto"/>
        <w:rPr>
          <w:b/>
          <w:bCs/>
        </w:rPr>
      </w:pPr>
      <w:r w:rsidRPr="00AC3AE9">
        <w:rPr>
          <w:b/>
          <w:bCs/>
        </w:rPr>
        <w:t>Creates</w:t>
      </w:r>
      <w:r w:rsidRPr="00AC3AE9">
        <w:rPr>
          <w:b/>
          <w:bCs/>
          <w:lang w:val="en"/>
        </w:rPr>
        <w:t xml:space="preserve"> classroom environments that support student learning and success.</w:t>
      </w:r>
      <w:r w:rsidRPr="00AC3AE9">
        <w:rPr>
          <w:b/>
          <w:bCs/>
        </w:rPr>
        <w:t xml:space="preserve"> </w:t>
      </w:r>
    </w:p>
    <w:p w14:paraId="2A46696F" w14:textId="77777777" w:rsidR="00264276" w:rsidRPr="00AC3AE9" w:rsidRDefault="00264276" w:rsidP="00264276">
      <w:pPr>
        <w:numPr>
          <w:ilvl w:val="1"/>
          <w:numId w:val="14"/>
        </w:numPr>
        <w:spacing w:after="0" w:line="240" w:lineRule="auto"/>
      </w:pPr>
      <w:r w:rsidRPr="00AC3AE9">
        <w:t xml:space="preserve">Instructional methods and strategies help students achieve the stated learning goals/objectives. </w:t>
      </w:r>
    </w:p>
    <w:p w14:paraId="6A4789EF" w14:textId="77777777" w:rsidR="00264276" w:rsidRPr="00AC3AE9" w:rsidRDefault="00264276" w:rsidP="00264276">
      <w:pPr>
        <w:numPr>
          <w:ilvl w:val="1"/>
          <w:numId w:val="14"/>
        </w:numPr>
        <w:spacing w:after="0" w:line="240" w:lineRule="auto"/>
      </w:pPr>
      <w:r w:rsidRPr="00AC3AE9">
        <w:t>Creates a positive classroom environment that promotes a sense of belonging, builds rapport with students, and encourages active participation.</w:t>
      </w:r>
    </w:p>
    <w:p w14:paraId="55838205" w14:textId="77777777" w:rsidR="00264276" w:rsidRPr="00AC3AE9" w:rsidRDefault="00264276" w:rsidP="00264276">
      <w:pPr>
        <w:numPr>
          <w:ilvl w:val="1"/>
          <w:numId w:val="14"/>
        </w:numPr>
        <w:spacing w:after="0" w:line="240" w:lineRule="auto"/>
        <w:rPr>
          <w:lang w:val="en"/>
        </w:rPr>
      </w:pPr>
      <w:r w:rsidRPr="00AC3AE9">
        <w:t>Demonstrates substantive effort and progress toward making instructional and digital materials accessible in accordance with institutional requirements and best practices.</w:t>
      </w:r>
    </w:p>
    <w:p w14:paraId="311FDEBF" w14:textId="77777777" w:rsidR="00264276" w:rsidRPr="00AC3AE9" w:rsidRDefault="00264276" w:rsidP="00264276">
      <w:pPr>
        <w:numPr>
          <w:ilvl w:val="0"/>
          <w:numId w:val="27"/>
        </w:numPr>
        <w:spacing w:after="0" w:line="240" w:lineRule="auto"/>
        <w:rPr>
          <w:b/>
          <w:bCs/>
          <w:lang w:val="en"/>
        </w:rPr>
      </w:pPr>
      <w:r w:rsidRPr="00AC3AE9">
        <w:rPr>
          <w:b/>
          <w:bCs/>
          <w:lang w:val="en"/>
        </w:rPr>
        <w:t>Engages in reflective teaching practice.</w:t>
      </w:r>
    </w:p>
    <w:p w14:paraId="2EB11290" w14:textId="77777777" w:rsidR="00264276" w:rsidRPr="00AC3AE9" w:rsidRDefault="00264276" w:rsidP="00264276">
      <w:pPr>
        <w:numPr>
          <w:ilvl w:val="1"/>
          <w:numId w:val="14"/>
        </w:numPr>
        <w:spacing w:after="0" w:line="240" w:lineRule="auto"/>
      </w:pPr>
      <w:r w:rsidRPr="00AC3AE9">
        <w:t>Uses reflective practice, student and peer feedback, and evidence of student learning to identify areas for growth and strategically implement improvements.</w:t>
      </w:r>
    </w:p>
    <w:p w14:paraId="5A21FB99" w14:textId="77777777" w:rsidR="00264276" w:rsidRPr="00AC3AE9" w:rsidRDefault="00264276" w:rsidP="00264276">
      <w:pPr>
        <w:numPr>
          <w:ilvl w:val="1"/>
          <w:numId w:val="14"/>
        </w:numPr>
        <w:spacing w:after="0" w:line="240" w:lineRule="auto"/>
      </w:pPr>
      <w:r w:rsidRPr="00AC3AE9">
        <w:t>Participates in professional development and uses it to inform practice, improvement, and/or effectiveness in teaching.</w:t>
      </w:r>
    </w:p>
    <w:p w14:paraId="64BDFBE4" w14:textId="77777777" w:rsidR="00264276" w:rsidRPr="00AC3AE9" w:rsidRDefault="00264276" w:rsidP="00264276">
      <w:pPr>
        <w:spacing w:after="0" w:line="240" w:lineRule="auto"/>
      </w:pPr>
    </w:p>
    <w:p w14:paraId="67753577" w14:textId="77777777" w:rsidR="00264276" w:rsidRPr="00AC3AE9" w:rsidRDefault="00264276" w:rsidP="00264276">
      <w:pPr>
        <w:pStyle w:val="Heading3"/>
        <w:spacing w:before="0" w:after="0" w:line="240" w:lineRule="auto"/>
        <w:rPr>
          <w:lang w:val="en"/>
        </w:rPr>
      </w:pPr>
      <w:bookmarkStart w:id="25" w:name="_Toc235721090"/>
      <w:bookmarkStart w:id="26" w:name="_Toc239353336"/>
      <w:r w:rsidRPr="00AC3AE9">
        <w:t>Distinguishing Criteria</w:t>
      </w:r>
      <w:bookmarkEnd w:id="25"/>
      <w:bookmarkEnd w:id="26"/>
    </w:p>
    <w:p w14:paraId="1690F5B1" w14:textId="77777777" w:rsidR="00264276" w:rsidRPr="00AC3AE9" w:rsidRDefault="00264276" w:rsidP="00264276">
      <w:pPr>
        <w:numPr>
          <w:ilvl w:val="0"/>
          <w:numId w:val="27"/>
        </w:numPr>
        <w:spacing w:after="0" w:line="240" w:lineRule="auto"/>
        <w:rPr>
          <w:b/>
          <w:bCs/>
        </w:rPr>
      </w:pPr>
      <w:r w:rsidRPr="00AC3AE9">
        <w:rPr>
          <w:b/>
          <w:bCs/>
        </w:rPr>
        <w:t>Develops and implements innovations in course design and instructional approach.</w:t>
      </w:r>
    </w:p>
    <w:p w14:paraId="522E4A83" w14:textId="77777777" w:rsidR="00264276" w:rsidRPr="00AC3AE9" w:rsidRDefault="00264276" w:rsidP="00264276">
      <w:pPr>
        <w:numPr>
          <w:ilvl w:val="1"/>
          <w:numId w:val="15"/>
        </w:numPr>
        <w:spacing w:after="0" w:line="240" w:lineRule="auto"/>
      </w:pPr>
      <w:r w:rsidRPr="00AC3AE9">
        <w:t xml:space="preserve">Uses education research to inform course design and instructional approach. </w:t>
      </w:r>
    </w:p>
    <w:p w14:paraId="54ED5ACE" w14:textId="77777777" w:rsidR="00264276" w:rsidRPr="00AC3AE9" w:rsidRDefault="00264276" w:rsidP="00264276">
      <w:pPr>
        <w:numPr>
          <w:ilvl w:val="1"/>
          <w:numId w:val="15"/>
        </w:numPr>
        <w:spacing w:after="0" w:line="240" w:lineRule="auto"/>
      </w:pPr>
      <w:r w:rsidRPr="00AC3AE9">
        <w:t xml:space="preserve">Instructional activities facilitate active engagement by students. </w:t>
      </w:r>
    </w:p>
    <w:p w14:paraId="30C17B29" w14:textId="77777777" w:rsidR="00264276" w:rsidRPr="00AC3AE9" w:rsidRDefault="00264276" w:rsidP="00264276">
      <w:pPr>
        <w:numPr>
          <w:ilvl w:val="1"/>
          <w:numId w:val="15"/>
        </w:numPr>
        <w:spacing w:after="0" w:line="240" w:lineRule="auto"/>
      </w:pPr>
      <w:r w:rsidRPr="00AC3AE9">
        <w:rPr>
          <w:lang w:val="en"/>
        </w:rPr>
        <w:t>Creates transformational learning experiences that extend beyond the classroom (e.g., service learning, outreach, or integrative projects).</w:t>
      </w:r>
    </w:p>
    <w:p w14:paraId="099EA412" w14:textId="182A1E46" w:rsidR="00264276" w:rsidRPr="00AC3AE9" w:rsidRDefault="00264276" w:rsidP="00264276">
      <w:pPr>
        <w:numPr>
          <w:ilvl w:val="0"/>
          <w:numId w:val="15"/>
        </w:numPr>
        <w:spacing w:after="0" w:line="240" w:lineRule="auto"/>
        <w:rPr>
          <w:b/>
          <w:bCs/>
        </w:rPr>
      </w:pPr>
      <w:r w:rsidRPr="00AC3AE9">
        <w:rPr>
          <w:b/>
          <w:bCs/>
        </w:rPr>
        <w:t xml:space="preserve">Provides instructional leadership with measurable institutional impact. </w:t>
      </w:r>
    </w:p>
    <w:p w14:paraId="260907A7" w14:textId="77777777" w:rsidR="00264276" w:rsidRPr="00AC3AE9" w:rsidRDefault="00264276" w:rsidP="00264276">
      <w:pPr>
        <w:numPr>
          <w:ilvl w:val="1"/>
          <w:numId w:val="15"/>
        </w:numPr>
        <w:spacing w:after="0" w:line="240" w:lineRule="auto"/>
        <w:rPr>
          <w:lang w:val="en"/>
        </w:rPr>
      </w:pPr>
      <w:r w:rsidRPr="00AC3AE9">
        <w:rPr>
          <w:lang w:val="en"/>
        </w:rPr>
        <w:t>Contributes to the broader teaching mission of the unit, college, and/or university through participation in initiatives, committees, or grant-funded projects.</w:t>
      </w:r>
    </w:p>
    <w:p w14:paraId="43776596" w14:textId="77777777" w:rsidR="00264276" w:rsidRPr="00AC3AE9" w:rsidRDefault="00264276" w:rsidP="00264276">
      <w:pPr>
        <w:numPr>
          <w:ilvl w:val="1"/>
          <w:numId w:val="15"/>
        </w:numPr>
        <w:spacing w:after="0" w:line="240" w:lineRule="auto"/>
      </w:pPr>
      <w:r w:rsidRPr="00AC3AE9">
        <w:lastRenderedPageBreak/>
        <w:t>Demonstrates leadership in teaching through mentoring peers, sharing effective practices, or contributing to curricular or pedagogical innovation at the unit, college, and/or university level.</w:t>
      </w:r>
    </w:p>
    <w:p w14:paraId="5681161D" w14:textId="77777777" w:rsidR="00264276" w:rsidRPr="00AC3AE9" w:rsidRDefault="00264276" w:rsidP="00264276">
      <w:pPr>
        <w:numPr>
          <w:ilvl w:val="0"/>
          <w:numId w:val="15"/>
        </w:numPr>
        <w:spacing w:after="0" w:line="240" w:lineRule="auto"/>
        <w:rPr>
          <w:b/>
          <w:bCs/>
        </w:rPr>
      </w:pPr>
      <w:r w:rsidRPr="00AC3AE9">
        <w:rPr>
          <w:b/>
          <w:bCs/>
        </w:rPr>
        <w:t>Extends the impact of instructional activities beyond the</w:t>
      </w:r>
      <w:r>
        <w:rPr>
          <w:b/>
          <w:bCs/>
        </w:rPr>
        <w:t xml:space="preserve"> candidate’s </w:t>
      </w:r>
      <w:r w:rsidRPr="00AC3AE9">
        <w:rPr>
          <w:b/>
          <w:bCs/>
        </w:rPr>
        <w:t xml:space="preserve">classroom. </w:t>
      </w:r>
    </w:p>
    <w:p w14:paraId="313A4295" w14:textId="77777777" w:rsidR="00264276" w:rsidRPr="00AC3AE9" w:rsidRDefault="00264276" w:rsidP="00264276">
      <w:pPr>
        <w:numPr>
          <w:ilvl w:val="1"/>
          <w:numId w:val="15"/>
        </w:numPr>
        <w:spacing w:after="0" w:line="240" w:lineRule="auto"/>
      </w:pPr>
      <w:r w:rsidRPr="00AC3AE9">
        <w:t xml:space="preserve">Disseminates instructional materials and pedagogical approaches beyond the university. </w:t>
      </w:r>
    </w:p>
    <w:p w14:paraId="2319251F" w14:textId="77777777" w:rsidR="00264276" w:rsidRPr="00AC3AE9" w:rsidRDefault="00264276" w:rsidP="00264276">
      <w:pPr>
        <w:numPr>
          <w:ilvl w:val="1"/>
          <w:numId w:val="15"/>
        </w:numPr>
        <w:spacing w:after="0" w:line="240" w:lineRule="auto"/>
        <w:rPr>
          <w:lang w:val="en"/>
        </w:rPr>
      </w:pPr>
      <w:r w:rsidRPr="00AC3AE9">
        <w:rPr>
          <w:lang w:val="en"/>
        </w:rPr>
        <w:t xml:space="preserve">Contributes to the scholarship of teaching and learning through presentations and/or publications. </w:t>
      </w:r>
    </w:p>
    <w:p w14:paraId="16B1EBAF" w14:textId="77777777" w:rsidR="00264276" w:rsidRPr="00AC3AE9" w:rsidRDefault="00264276" w:rsidP="00264276">
      <w:pPr>
        <w:numPr>
          <w:ilvl w:val="1"/>
          <w:numId w:val="15"/>
        </w:numPr>
        <w:spacing w:after="0" w:line="240" w:lineRule="auto"/>
        <w:rPr>
          <w:lang w:val="en"/>
        </w:rPr>
      </w:pPr>
      <w:r w:rsidRPr="00AC3AE9">
        <w:rPr>
          <w:lang w:val="en"/>
        </w:rPr>
        <w:t>Contributes to educational research through presentation and/or publications when research is not an assigned functional area.</w:t>
      </w:r>
    </w:p>
    <w:p w14:paraId="42AB4EBF" w14:textId="77777777" w:rsidR="00264276" w:rsidRPr="00AC3AE9" w:rsidRDefault="00264276" w:rsidP="00264276">
      <w:pPr>
        <w:spacing w:after="0" w:line="240" w:lineRule="auto"/>
        <w:rPr>
          <w:lang w:val="en"/>
        </w:rPr>
      </w:pPr>
    </w:p>
    <w:p w14:paraId="40F8DBBD" w14:textId="77777777" w:rsidR="00264276" w:rsidRPr="00F6266F" w:rsidRDefault="00264276" w:rsidP="00264276">
      <w:pPr>
        <w:pStyle w:val="Heading2"/>
        <w:spacing w:before="0" w:after="0" w:line="240" w:lineRule="auto"/>
      </w:pPr>
      <w:bookmarkStart w:id="27" w:name="_Toc235721091"/>
      <w:bookmarkStart w:id="28" w:name="_Toc239353337"/>
      <w:r w:rsidRPr="00F6266F">
        <w:t>Teaching</w:t>
      </w:r>
      <w:r>
        <w:t xml:space="preserve"> – Research Mentoring</w:t>
      </w:r>
      <w:bookmarkEnd w:id="27"/>
      <w:bookmarkEnd w:id="28"/>
      <w:r>
        <w:t xml:space="preserve"> </w:t>
      </w:r>
    </w:p>
    <w:p w14:paraId="2612C026" w14:textId="77777777" w:rsidR="00264276" w:rsidRPr="00AC3AE9" w:rsidRDefault="00264276" w:rsidP="00264276">
      <w:pPr>
        <w:spacing w:after="0" w:line="240" w:lineRule="auto"/>
        <w:rPr>
          <w:lang w:val="en"/>
        </w:rPr>
      </w:pPr>
      <w:r w:rsidRPr="00AC3AE9">
        <w:t>Research mentoring includes supervision, guidance, and professional development of undergraduate, graduate, and postdoctoral researchers.</w:t>
      </w:r>
    </w:p>
    <w:p w14:paraId="38622728" w14:textId="77777777" w:rsidR="00264276" w:rsidRPr="00AC3AE9" w:rsidRDefault="00264276" w:rsidP="00264276">
      <w:pPr>
        <w:spacing w:after="0" w:line="240" w:lineRule="auto"/>
        <w:rPr>
          <w:lang w:val="en"/>
        </w:rPr>
      </w:pPr>
    </w:p>
    <w:p w14:paraId="2884E999" w14:textId="59B0F465" w:rsidR="00264276" w:rsidRPr="00287E36" w:rsidRDefault="00264276" w:rsidP="00264276">
      <w:pPr>
        <w:spacing w:after="0" w:line="240" w:lineRule="auto"/>
        <w:rPr>
          <w:lang w:val="en"/>
        </w:rPr>
      </w:pPr>
      <w:r w:rsidRPr="00287E36">
        <w:t xml:space="preserve">Evaluation of research mentoring must be contextualized for situational factors that impact </w:t>
      </w:r>
      <w:r w:rsidR="00EC4856">
        <w:t>academic specialists</w:t>
      </w:r>
      <w:r w:rsidRPr="00287E36">
        <w:t xml:space="preserve"> doing research including appointment percentage, workload, access to graduate students, institutional obstacles to serving on guidance committees, and institutional investments.</w:t>
      </w:r>
    </w:p>
    <w:p w14:paraId="0E0251AD" w14:textId="77777777" w:rsidR="00264276" w:rsidRPr="00AC3AE9" w:rsidRDefault="00264276" w:rsidP="00264276">
      <w:pPr>
        <w:spacing w:after="0" w:line="240" w:lineRule="auto"/>
        <w:rPr>
          <w:i/>
          <w:iCs/>
        </w:rPr>
      </w:pPr>
    </w:p>
    <w:p w14:paraId="0A040B14" w14:textId="77777777" w:rsidR="00264276" w:rsidRPr="00287E36" w:rsidRDefault="00264276" w:rsidP="00264276">
      <w:pPr>
        <w:pStyle w:val="Heading3"/>
        <w:spacing w:before="0" w:after="0" w:line="240" w:lineRule="auto"/>
      </w:pPr>
      <w:bookmarkStart w:id="29" w:name="_Toc235721092"/>
      <w:bookmarkStart w:id="30" w:name="_Toc239353338"/>
      <w:r w:rsidRPr="00287E36">
        <w:t>Core Criteria</w:t>
      </w:r>
      <w:bookmarkEnd w:id="29"/>
      <w:bookmarkEnd w:id="30"/>
    </w:p>
    <w:p w14:paraId="5829BEB4" w14:textId="77777777" w:rsidR="00264276" w:rsidRPr="00AC3AE9" w:rsidRDefault="00264276" w:rsidP="00264276">
      <w:pPr>
        <w:numPr>
          <w:ilvl w:val="0"/>
          <w:numId w:val="16"/>
        </w:numPr>
        <w:spacing w:after="0" w:line="240" w:lineRule="auto"/>
        <w:rPr>
          <w:b/>
          <w:bCs/>
        </w:rPr>
      </w:pPr>
      <w:r w:rsidRPr="00AC3AE9">
        <w:rPr>
          <w:b/>
          <w:bCs/>
        </w:rPr>
        <w:t>Contributes to mentee development and success.</w:t>
      </w:r>
    </w:p>
    <w:p w14:paraId="5485E152" w14:textId="77777777" w:rsidR="00264276" w:rsidRPr="00AC3AE9" w:rsidRDefault="00264276" w:rsidP="00264276">
      <w:pPr>
        <w:numPr>
          <w:ilvl w:val="1"/>
          <w:numId w:val="16"/>
        </w:numPr>
        <w:spacing w:after="0" w:line="240" w:lineRule="auto"/>
      </w:pPr>
      <w:r w:rsidRPr="00AC3AE9">
        <w:t>Recruits and supports undergraduate, graduate, and/or postdoctoral researchers.</w:t>
      </w:r>
    </w:p>
    <w:p w14:paraId="2F21F024" w14:textId="77777777" w:rsidR="00264276" w:rsidRPr="00AC3AE9" w:rsidRDefault="00264276" w:rsidP="00264276">
      <w:pPr>
        <w:numPr>
          <w:ilvl w:val="1"/>
          <w:numId w:val="16"/>
        </w:numPr>
        <w:spacing w:after="0" w:line="240" w:lineRule="auto"/>
        <w:rPr>
          <w:lang w:val="en"/>
        </w:rPr>
      </w:pPr>
      <w:r w:rsidRPr="00AC3AE9">
        <w:t>Uses structured mentoring practices that foster research skill development, independence, and progress.</w:t>
      </w:r>
    </w:p>
    <w:p w14:paraId="44065764" w14:textId="77777777" w:rsidR="00264276" w:rsidRPr="00AC3AE9" w:rsidRDefault="00264276" w:rsidP="00264276">
      <w:pPr>
        <w:numPr>
          <w:ilvl w:val="1"/>
          <w:numId w:val="16"/>
        </w:numPr>
        <w:spacing w:after="0" w:line="240" w:lineRule="auto"/>
        <w:rPr>
          <w:lang w:val="en"/>
        </w:rPr>
      </w:pPr>
      <w:r w:rsidRPr="00AC3AE9">
        <w:rPr>
          <w:lang w:val="en"/>
        </w:rPr>
        <w:t>Supports mentees in achieving their educational and career goals.</w:t>
      </w:r>
    </w:p>
    <w:p w14:paraId="425367A7" w14:textId="77777777" w:rsidR="00264276" w:rsidRPr="00A35C73" w:rsidRDefault="00264276" w:rsidP="00264276">
      <w:pPr>
        <w:numPr>
          <w:ilvl w:val="1"/>
          <w:numId w:val="16"/>
        </w:numPr>
        <w:spacing w:after="0" w:line="240" w:lineRule="auto"/>
        <w:rPr>
          <w:lang w:val="en"/>
        </w:rPr>
      </w:pPr>
      <w:r w:rsidRPr="00AC3AE9">
        <w:rPr>
          <w:lang w:val="en"/>
        </w:rPr>
        <w:t>Uses intentional mentoring practices, including clear expectations, individualized mentoring plans (e.g., Individual Development Plans), and appropriate support to foster research progress, independence, and career development.</w:t>
      </w:r>
    </w:p>
    <w:p w14:paraId="14BC40B8" w14:textId="77777777" w:rsidR="00264276" w:rsidRPr="00AC3AE9" w:rsidRDefault="00264276" w:rsidP="00264276">
      <w:pPr>
        <w:numPr>
          <w:ilvl w:val="0"/>
          <w:numId w:val="16"/>
        </w:numPr>
        <w:spacing w:after="0" w:line="240" w:lineRule="auto"/>
        <w:rPr>
          <w:b/>
          <w:bCs/>
        </w:rPr>
      </w:pPr>
      <w:r w:rsidRPr="00AC3AE9">
        <w:rPr>
          <w:b/>
          <w:bCs/>
        </w:rPr>
        <w:t>Fosters an inclusive, ethical, and productive research environment.</w:t>
      </w:r>
    </w:p>
    <w:p w14:paraId="150B9E86" w14:textId="77777777" w:rsidR="00264276" w:rsidRPr="00AC3AE9" w:rsidRDefault="00264276" w:rsidP="00264276">
      <w:pPr>
        <w:numPr>
          <w:ilvl w:val="1"/>
          <w:numId w:val="16"/>
        </w:numPr>
        <w:spacing w:after="0" w:line="240" w:lineRule="auto"/>
      </w:pPr>
      <w:r w:rsidRPr="00AC3AE9">
        <w:t>Creates a safe, respectful, and empowering environment in which all mentees can thrive.</w:t>
      </w:r>
    </w:p>
    <w:p w14:paraId="79CD3FAF" w14:textId="77777777" w:rsidR="00264276" w:rsidRPr="00AC3AE9" w:rsidRDefault="00264276" w:rsidP="00264276">
      <w:pPr>
        <w:numPr>
          <w:ilvl w:val="1"/>
          <w:numId w:val="16"/>
        </w:numPr>
        <w:spacing w:after="0" w:line="240" w:lineRule="auto"/>
      </w:pPr>
      <w:r w:rsidRPr="00AC3AE9">
        <w:t>Encourages a culture of mutual learning, support, and collaboration.</w:t>
      </w:r>
    </w:p>
    <w:p w14:paraId="521127F1" w14:textId="77777777" w:rsidR="00264276" w:rsidRPr="00AC3AE9" w:rsidRDefault="00264276" w:rsidP="00264276">
      <w:pPr>
        <w:numPr>
          <w:ilvl w:val="1"/>
          <w:numId w:val="16"/>
        </w:numPr>
        <w:spacing w:after="0" w:line="240" w:lineRule="auto"/>
      </w:pPr>
      <w:r w:rsidRPr="00AC3AE9">
        <w:t>Educates mentees in the Responsible and Ethical Conduct of Research (RECR) and promotes responsible authorship, collaboration, and compliance with institutional policies.</w:t>
      </w:r>
    </w:p>
    <w:p w14:paraId="77361CB1" w14:textId="77777777" w:rsidR="00264276" w:rsidRPr="00AC3AE9" w:rsidRDefault="00264276" w:rsidP="00264276">
      <w:pPr>
        <w:numPr>
          <w:ilvl w:val="0"/>
          <w:numId w:val="16"/>
        </w:numPr>
        <w:spacing w:after="0" w:line="240" w:lineRule="auto"/>
        <w:rPr>
          <w:b/>
          <w:bCs/>
        </w:rPr>
      </w:pPr>
      <w:r w:rsidRPr="00AC3AE9">
        <w:rPr>
          <w:b/>
          <w:bCs/>
        </w:rPr>
        <w:t>Engages in reflective mentoring practice.</w:t>
      </w:r>
    </w:p>
    <w:p w14:paraId="71F7B1D3" w14:textId="77777777" w:rsidR="00264276" w:rsidRPr="00AC3AE9" w:rsidRDefault="00264276" w:rsidP="00264276">
      <w:pPr>
        <w:numPr>
          <w:ilvl w:val="1"/>
          <w:numId w:val="16"/>
        </w:numPr>
        <w:spacing w:after="0" w:line="240" w:lineRule="auto"/>
      </w:pPr>
      <w:r w:rsidRPr="00AC3AE9">
        <w:t>Uses peer and mentee feedback to identify areas for growth and strategically implement improvements that enhance mentoring effectiveness and mentee outcomes (e.g., feedback from student guidance committees, graduate program directors, or mentees).</w:t>
      </w:r>
    </w:p>
    <w:p w14:paraId="466DF1B3" w14:textId="77777777" w:rsidR="00264276" w:rsidRPr="00AC3AE9" w:rsidRDefault="00264276" w:rsidP="00264276">
      <w:pPr>
        <w:numPr>
          <w:ilvl w:val="1"/>
          <w:numId w:val="16"/>
        </w:numPr>
        <w:spacing w:after="0" w:line="240" w:lineRule="auto"/>
      </w:pPr>
      <w:r w:rsidRPr="00AC3AE9">
        <w:t>Participates in professional development and incorporates new knowledge to improve mentoring practice.</w:t>
      </w:r>
    </w:p>
    <w:p w14:paraId="02DE3839" w14:textId="77777777" w:rsidR="00264276" w:rsidRPr="00AC3AE9" w:rsidRDefault="00264276" w:rsidP="00264276">
      <w:pPr>
        <w:spacing w:after="0" w:line="240" w:lineRule="auto"/>
      </w:pPr>
    </w:p>
    <w:p w14:paraId="221F8E2B" w14:textId="77777777" w:rsidR="00264276" w:rsidRPr="00287E36" w:rsidRDefault="00264276" w:rsidP="00264276">
      <w:pPr>
        <w:pStyle w:val="Heading3"/>
        <w:spacing w:before="0" w:after="0" w:line="240" w:lineRule="auto"/>
      </w:pPr>
      <w:bookmarkStart w:id="31" w:name="_Toc235721093"/>
      <w:bookmarkStart w:id="32" w:name="_Toc239353339"/>
      <w:r w:rsidRPr="00287E36">
        <w:t>Distinguishing Criteria</w:t>
      </w:r>
      <w:bookmarkEnd w:id="31"/>
      <w:bookmarkEnd w:id="32"/>
      <w:r w:rsidRPr="00287E36">
        <w:t xml:space="preserve"> </w:t>
      </w:r>
    </w:p>
    <w:p w14:paraId="2F9DC896" w14:textId="77777777" w:rsidR="00264276" w:rsidRPr="00AC3AE9" w:rsidRDefault="00264276" w:rsidP="00264276">
      <w:pPr>
        <w:numPr>
          <w:ilvl w:val="0"/>
          <w:numId w:val="17"/>
        </w:numPr>
        <w:spacing w:after="0" w:line="240" w:lineRule="auto"/>
        <w:rPr>
          <w:b/>
          <w:bCs/>
        </w:rPr>
      </w:pPr>
      <w:r w:rsidRPr="00AC3AE9">
        <w:rPr>
          <w:b/>
          <w:bCs/>
        </w:rPr>
        <w:t>Mentoring contributes to exceptional trainee development and success.</w:t>
      </w:r>
    </w:p>
    <w:p w14:paraId="5324FF7A" w14:textId="77777777" w:rsidR="00264276" w:rsidRPr="00AC3AE9" w:rsidRDefault="00264276" w:rsidP="00264276">
      <w:pPr>
        <w:numPr>
          <w:ilvl w:val="1"/>
          <w:numId w:val="17"/>
        </w:numPr>
        <w:spacing w:after="0" w:line="240" w:lineRule="auto"/>
      </w:pPr>
      <w:r w:rsidRPr="00AC3AE9">
        <w:t>Mentees consistently publish, present at professional conferences, receive awards, secure funding, and/or obtain highly competitive educational or career opportunities.</w:t>
      </w:r>
    </w:p>
    <w:p w14:paraId="4D69D51E" w14:textId="77777777" w:rsidR="00264276" w:rsidRPr="00AC3AE9" w:rsidRDefault="00264276" w:rsidP="00264276">
      <w:pPr>
        <w:numPr>
          <w:ilvl w:val="0"/>
          <w:numId w:val="17"/>
        </w:numPr>
        <w:spacing w:after="0" w:line="240" w:lineRule="auto"/>
        <w:rPr>
          <w:b/>
          <w:bCs/>
        </w:rPr>
      </w:pPr>
      <w:r w:rsidRPr="00AC3AE9">
        <w:rPr>
          <w:b/>
          <w:bCs/>
        </w:rPr>
        <w:t>Provides leadership that advances mentoring beyond the research group.</w:t>
      </w:r>
    </w:p>
    <w:p w14:paraId="7021CC04" w14:textId="3BBB78E0" w:rsidR="00264276" w:rsidRPr="00AC3AE9" w:rsidRDefault="00264276" w:rsidP="00264276">
      <w:pPr>
        <w:numPr>
          <w:ilvl w:val="1"/>
          <w:numId w:val="17"/>
        </w:numPr>
        <w:spacing w:after="0" w:line="240" w:lineRule="auto"/>
        <w:rPr>
          <w:b/>
          <w:bCs/>
        </w:rPr>
      </w:pPr>
      <w:r w:rsidRPr="00AC3AE9">
        <w:t>Develops initiatives, training programs, or resources that enhance trainee success.</w:t>
      </w:r>
    </w:p>
    <w:p w14:paraId="5B9CB9C6" w14:textId="77777777" w:rsidR="00264276" w:rsidRPr="00AC3AE9" w:rsidRDefault="00264276" w:rsidP="00264276">
      <w:pPr>
        <w:numPr>
          <w:ilvl w:val="1"/>
          <w:numId w:val="17"/>
        </w:numPr>
        <w:spacing w:after="0" w:line="240" w:lineRule="auto"/>
        <w:rPr>
          <w:b/>
          <w:bCs/>
        </w:rPr>
      </w:pPr>
      <w:proofErr w:type="gramStart"/>
      <w:r w:rsidRPr="00AC3AE9">
        <w:t>Mentors</w:t>
      </w:r>
      <w:proofErr w:type="gramEnd"/>
      <w:r w:rsidRPr="00AC3AE9">
        <w:t xml:space="preserve"> other mentors and contributes to broader mentoring efforts.</w:t>
      </w:r>
    </w:p>
    <w:p w14:paraId="268FD898" w14:textId="77777777" w:rsidR="00264276" w:rsidRPr="00AC3AE9" w:rsidRDefault="00264276" w:rsidP="00264276">
      <w:pPr>
        <w:numPr>
          <w:ilvl w:val="1"/>
          <w:numId w:val="17"/>
        </w:numPr>
        <w:spacing w:after="0" w:line="240" w:lineRule="auto"/>
        <w:rPr>
          <w:b/>
          <w:bCs/>
        </w:rPr>
      </w:pPr>
      <w:r w:rsidRPr="00AC3AE9">
        <w:t>Receives recognition for outstanding mentoring.</w:t>
      </w:r>
    </w:p>
    <w:p w14:paraId="7774F5C3" w14:textId="77777777" w:rsidR="00264276" w:rsidRPr="00AC3AE9" w:rsidRDefault="00264276" w:rsidP="00264276">
      <w:pPr>
        <w:spacing w:after="0" w:line="240" w:lineRule="auto"/>
      </w:pPr>
    </w:p>
    <w:p w14:paraId="2DE97A3A" w14:textId="77777777" w:rsidR="00264276" w:rsidRPr="00AC3AE9" w:rsidRDefault="00264276" w:rsidP="00264276">
      <w:pPr>
        <w:pStyle w:val="Heading2"/>
        <w:spacing w:before="0" w:after="0" w:line="240" w:lineRule="auto"/>
      </w:pPr>
      <w:bookmarkStart w:id="33" w:name="_Toc235721094"/>
      <w:bookmarkStart w:id="34" w:name="_Toc239353340"/>
      <w:r w:rsidRPr="00AC3AE9">
        <w:lastRenderedPageBreak/>
        <w:t>Academic Advising</w:t>
      </w:r>
      <w:bookmarkEnd w:id="33"/>
      <w:bookmarkEnd w:id="34"/>
      <w:r w:rsidRPr="00AC3AE9">
        <w:t xml:space="preserve"> </w:t>
      </w:r>
    </w:p>
    <w:p w14:paraId="7102C142" w14:textId="77777777" w:rsidR="00264276" w:rsidRPr="00AC3AE9" w:rsidRDefault="00264276" w:rsidP="00264276">
      <w:pPr>
        <w:spacing w:after="0" w:line="240" w:lineRule="auto"/>
      </w:pPr>
      <w:r w:rsidRPr="00AC3AE9">
        <w:t xml:space="preserve">As defined by NACADA: The Global Community for Academic Advising, academic advising is a collaborative process that helps students achieve their educational, career, and personal goals by developing shared responsibility between the advisor and the student. </w:t>
      </w:r>
    </w:p>
    <w:p w14:paraId="11BCF80A" w14:textId="77777777" w:rsidR="00264276" w:rsidRDefault="00264276" w:rsidP="00264276">
      <w:pPr>
        <w:spacing w:after="0" w:line="240" w:lineRule="auto"/>
        <w:rPr>
          <w:i/>
          <w:iCs/>
        </w:rPr>
      </w:pPr>
    </w:p>
    <w:p w14:paraId="1984633D" w14:textId="77777777" w:rsidR="00264276" w:rsidRPr="00EB4EFF" w:rsidRDefault="00264276" w:rsidP="00264276">
      <w:pPr>
        <w:spacing w:after="0" w:line="240" w:lineRule="auto"/>
      </w:pPr>
      <w:r w:rsidRPr="00EB4EFF">
        <w:t>Evaluation of academic advising must be contextualized for situational factors such as appointment percentage, workload</w:t>
      </w:r>
      <w:r>
        <w:t>,</w:t>
      </w:r>
      <w:r w:rsidRPr="00EB4EFF">
        <w:t xml:space="preserve"> and advisor-to-student ratio, the needs and characteristics of the student population, the scope and complexity of advising responsibilities, and available institutional and unit resources. </w:t>
      </w:r>
    </w:p>
    <w:p w14:paraId="06DFD934" w14:textId="77777777" w:rsidR="00264276" w:rsidRDefault="00264276" w:rsidP="00264276">
      <w:pPr>
        <w:spacing w:after="0" w:line="240" w:lineRule="auto"/>
        <w:rPr>
          <w:i/>
          <w:iCs/>
        </w:rPr>
      </w:pPr>
    </w:p>
    <w:p w14:paraId="549C62A7" w14:textId="77777777" w:rsidR="00264276" w:rsidRPr="00AC3AE9" w:rsidRDefault="00264276" w:rsidP="00264276">
      <w:pPr>
        <w:pStyle w:val="Heading3"/>
        <w:spacing w:before="0" w:after="0" w:line="240" w:lineRule="auto"/>
      </w:pPr>
      <w:bookmarkStart w:id="35" w:name="_Toc235721095"/>
      <w:bookmarkStart w:id="36" w:name="_Toc239353341"/>
      <w:r w:rsidRPr="00AC3AE9">
        <w:t>Core Criteria</w:t>
      </w:r>
      <w:bookmarkEnd w:id="35"/>
      <w:bookmarkEnd w:id="36"/>
    </w:p>
    <w:p w14:paraId="0E817471" w14:textId="77777777" w:rsidR="00264276" w:rsidRPr="00AC3AE9" w:rsidRDefault="00264276" w:rsidP="00264276">
      <w:pPr>
        <w:numPr>
          <w:ilvl w:val="0"/>
          <w:numId w:val="19"/>
        </w:numPr>
        <w:spacing w:after="0" w:line="240" w:lineRule="auto"/>
        <w:rPr>
          <w:b/>
          <w:bCs/>
        </w:rPr>
      </w:pPr>
      <w:r w:rsidRPr="00AC3AE9">
        <w:rPr>
          <w:b/>
          <w:bCs/>
        </w:rPr>
        <w:t>Applies advising practices that support students’ academic success, well-being, and progression to degree through short- and long-term planning that aligns students’ goals with their strengths, interests, and career aspirations.</w:t>
      </w:r>
    </w:p>
    <w:p w14:paraId="175CC960" w14:textId="77777777" w:rsidR="00264276" w:rsidRPr="00AC3AE9" w:rsidRDefault="00264276" w:rsidP="00264276">
      <w:pPr>
        <w:numPr>
          <w:ilvl w:val="0"/>
          <w:numId w:val="20"/>
        </w:numPr>
        <w:spacing w:after="0" w:line="240" w:lineRule="auto"/>
      </w:pPr>
      <w:r w:rsidRPr="00AC3AE9">
        <w:t xml:space="preserve">Provides accurate, timely, and developmentally appropriate advice that supports academic planning and decision-making. </w:t>
      </w:r>
    </w:p>
    <w:p w14:paraId="5DA635CD" w14:textId="77777777" w:rsidR="00264276" w:rsidRPr="00AC3AE9" w:rsidRDefault="00264276" w:rsidP="00264276">
      <w:pPr>
        <w:numPr>
          <w:ilvl w:val="0"/>
          <w:numId w:val="20"/>
        </w:numPr>
        <w:spacing w:after="0" w:line="240" w:lineRule="auto"/>
      </w:pPr>
      <w:r w:rsidRPr="00AC3AE9">
        <w:t xml:space="preserve">Establishes rapport, communicates respectfully, and develops relationships with students. </w:t>
      </w:r>
    </w:p>
    <w:p w14:paraId="4C6ACFB7" w14:textId="77777777" w:rsidR="00264276" w:rsidRPr="00AC3AE9" w:rsidRDefault="00264276" w:rsidP="00264276">
      <w:pPr>
        <w:numPr>
          <w:ilvl w:val="0"/>
          <w:numId w:val="20"/>
        </w:numPr>
        <w:spacing w:after="0" w:line="240" w:lineRule="auto"/>
      </w:pPr>
      <w:r w:rsidRPr="00AC3AE9">
        <w:t>Uses proactive or intrusive advising approaches to support student success (e.g., EASE reports, targeted email campaigns).</w:t>
      </w:r>
    </w:p>
    <w:p w14:paraId="38AF7BF1" w14:textId="198BD96F" w:rsidR="00264276" w:rsidRPr="00AC3AE9" w:rsidRDefault="00264276" w:rsidP="00264276">
      <w:pPr>
        <w:numPr>
          <w:ilvl w:val="0"/>
          <w:numId w:val="20"/>
        </w:numPr>
        <w:spacing w:after="0" w:line="240" w:lineRule="auto"/>
      </w:pPr>
      <w:r w:rsidRPr="00AC3AE9">
        <w:t xml:space="preserve">Maintains high availability and responsiveness to students via multiple modes (appointments, email, drop-in, virtual advising) </w:t>
      </w:r>
      <w:r w:rsidRPr="00AC3AE9">
        <w:rPr>
          <w:i/>
          <w:iCs/>
        </w:rPr>
        <w:t xml:space="preserve">as contextualized for </w:t>
      </w:r>
      <w:r w:rsidR="00112E4A" w:rsidRPr="00AC3AE9">
        <w:rPr>
          <w:i/>
          <w:iCs/>
        </w:rPr>
        <w:t>advisor</w:t>
      </w:r>
      <w:r w:rsidR="00112E4A">
        <w:rPr>
          <w:i/>
          <w:iCs/>
        </w:rPr>
        <w:t>-</w:t>
      </w:r>
      <w:r w:rsidR="00112E4A" w:rsidRPr="00AC3AE9">
        <w:rPr>
          <w:i/>
          <w:iCs/>
        </w:rPr>
        <w:t>to</w:t>
      </w:r>
      <w:r w:rsidR="00112E4A">
        <w:rPr>
          <w:i/>
          <w:iCs/>
        </w:rPr>
        <w:t>-</w:t>
      </w:r>
      <w:r w:rsidR="00112E4A" w:rsidRPr="00AC3AE9">
        <w:rPr>
          <w:i/>
          <w:iCs/>
        </w:rPr>
        <w:t xml:space="preserve">student </w:t>
      </w:r>
      <w:r w:rsidRPr="00AC3AE9">
        <w:rPr>
          <w:i/>
          <w:iCs/>
        </w:rPr>
        <w:t>ratios</w:t>
      </w:r>
      <w:r w:rsidRPr="00AC3AE9">
        <w:t>.</w:t>
      </w:r>
    </w:p>
    <w:p w14:paraId="3F32ABEF" w14:textId="77777777" w:rsidR="00264276" w:rsidRPr="00AC3AE9" w:rsidRDefault="00264276" w:rsidP="00264276">
      <w:pPr>
        <w:numPr>
          <w:ilvl w:val="0"/>
          <w:numId w:val="20"/>
        </w:numPr>
        <w:spacing w:after="0" w:line="240" w:lineRule="auto"/>
      </w:pPr>
      <w:r w:rsidRPr="00AC3AE9">
        <w:t>Helps students develop academic and professional goals, interpret academic progress, connect academic choices to career pathways, and engage in high-impact learning experiences.</w:t>
      </w:r>
    </w:p>
    <w:p w14:paraId="15FAD26F" w14:textId="77777777" w:rsidR="00264276" w:rsidRPr="00AC3AE9" w:rsidRDefault="00264276" w:rsidP="00264276">
      <w:pPr>
        <w:numPr>
          <w:ilvl w:val="0"/>
          <w:numId w:val="19"/>
        </w:numPr>
        <w:spacing w:after="0" w:line="240" w:lineRule="auto"/>
        <w:rPr>
          <w:b/>
          <w:bCs/>
        </w:rPr>
      </w:pPr>
      <w:r w:rsidRPr="00AC3AE9">
        <w:rPr>
          <w:b/>
          <w:bCs/>
        </w:rPr>
        <w:t>Maintains comprehensive knowledge of curricula, degree requirements, academic policies and procedures, and campus resources.</w:t>
      </w:r>
    </w:p>
    <w:p w14:paraId="5267A14C" w14:textId="77777777" w:rsidR="00264276" w:rsidRPr="00AC3AE9" w:rsidRDefault="00264276" w:rsidP="00264276">
      <w:pPr>
        <w:numPr>
          <w:ilvl w:val="1"/>
          <w:numId w:val="19"/>
        </w:numPr>
        <w:spacing w:after="0" w:line="240" w:lineRule="auto"/>
      </w:pPr>
      <w:r w:rsidRPr="00AC3AE9">
        <w:t>Demonstrates current knowledge of academic programs, degree requirements, policies, and procedures.</w:t>
      </w:r>
    </w:p>
    <w:p w14:paraId="6CA3CA8E" w14:textId="77777777" w:rsidR="00264276" w:rsidRPr="00AC3AE9" w:rsidRDefault="00264276" w:rsidP="00264276">
      <w:pPr>
        <w:numPr>
          <w:ilvl w:val="1"/>
          <w:numId w:val="19"/>
        </w:numPr>
        <w:spacing w:after="0" w:line="240" w:lineRule="auto"/>
      </w:pPr>
      <w:r w:rsidRPr="00AC3AE9">
        <w:t xml:space="preserve">Connects students to appropriate and relevant campus resources (career services, tutoring, mental health resources, research opportunities, etc.). </w:t>
      </w:r>
    </w:p>
    <w:p w14:paraId="629EA3A4" w14:textId="77777777" w:rsidR="00264276" w:rsidRPr="00AC3AE9" w:rsidRDefault="00264276" w:rsidP="00264276">
      <w:pPr>
        <w:numPr>
          <w:ilvl w:val="1"/>
          <w:numId w:val="19"/>
        </w:numPr>
        <w:spacing w:after="0" w:line="240" w:lineRule="auto"/>
      </w:pPr>
      <w:r w:rsidRPr="00AC3AE9">
        <w:t>Participates in ongoing training to stay current with curricular and policy changes.</w:t>
      </w:r>
    </w:p>
    <w:p w14:paraId="7AF8C6BB" w14:textId="77777777" w:rsidR="00264276" w:rsidRPr="00AC3AE9" w:rsidRDefault="00264276" w:rsidP="00264276">
      <w:pPr>
        <w:numPr>
          <w:ilvl w:val="0"/>
          <w:numId w:val="19"/>
        </w:numPr>
        <w:spacing w:after="0" w:line="240" w:lineRule="auto"/>
        <w:rPr>
          <w:b/>
          <w:bCs/>
        </w:rPr>
      </w:pPr>
      <w:r w:rsidRPr="00AC3AE9">
        <w:rPr>
          <w:b/>
          <w:bCs/>
        </w:rPr>
        <w:t xml:space="preserve">Promotes access and opportunity by expanding pathways to student success. </w:t>
      </w:r>
    </w:p>
    <w:p w14:paraId="34ECF350" w14:textId="77777777" w:rsidR="00264276" w:rsidRPr="00AC3AE9" w:rsidRDefault="00264276" w:rsidP="00264276">
      <w:pPr>
        <w:numPr>
          <w:ilvl w:val="1"/>
          <w:numId w:val="19"/>
        </w:numPr>
        <w:spacing w:after="0" w:line="240" w:lineRule="auto"/>
      </w:pPr>
      <w:r w:rsidRPr="00AC3AE9">
        <w:t>Recognizes and responds to barriers that may affect student success through culturally responsive and inclusive advising practices.</w:t>
      </w:r>
    </w:p>
    <w:p w14:paraId="013F15D0" w14:textId="77777777" w:rsidR="00264276" w:rsidRPr="00AC3AE9" w:rsidRDefault="00264276" w:rsidP="00264276">
      <w:pPr>
        <w:numPr>
          <w:ilvl w:val="1"/>
          <w:numId w:val="19"/>
        </w:numPr>
        <w:spacing w:after="0" w:line="240" w:lineRule="auto"/>
      </w:pPr>
      <w:r w:rsidRPr="00AC3AE9">
        <w:t>Uses advising data to identify gaps and implement strategies to mitigate them.</w:t>
      </w:r>
    </w:p>
    <w:p w14:paraId="6C34868E" w14:textId="77777777" w:rsidR="00264276" w:rsidRPr="00AC3AE9" w:rsidRDefault="00264276" w:rsidP="00264276">
      <w:pPr>
        <w:numPr>
          <w:ilvl w:val="1"/>
          <w:numId w:val="19"/>
        </w:numPr>
        <w:spacing w:after="0" w:line="240" w:lineRule="auto"/>
      </w:pPr>
      <w:r w:rsidRPr="00AC3AE9">
        <w:t xml:space="preserve">Participates in initiatives that reduce barriers and expand education opportunities for diverse populations. </w:t>
      </w:r>
    </w:p>
    <w:p w14:paraId="361AE60E" w14:textId="77777777" w:rsidR="00264276" w:rsidRPr="00AC3AE9" w:rsidRDefault="00264276" w:rsidP="00264276">
      <w:pPr>
        <w:numPr>
          <w:ilvl w:val="0"/>
          <w:numId w:val="19"/>
        </w:numPr>
        <w:spacing w:after="0" w:line="240" w:lineRule="auto"/>
        <w:rPr>
          <w:b/>
          <w:bCs/>
        </w:rPr>
      </w:pPr>
      <w:r w:rsidRPr="00AC3AE9">
        <w:rPr>
          <w:b/>
          <w:bCs/>
        </w:rPr>
        <w:t>Engages in reflective advising practice toward student success.</w:t>
      </w:r>
    </w:p>
    <w:p w14:paraId="40F87EAD" w14:textId="77777777" w:rsidR="00264276" w:rsidRPr="00AC3AE9" w:rsidRDefault="00264276" w:rsidP="00264276">
      <w:pPr>
        <w:numPr>
          <w:ilvl w:val="1"/>
          <w:numId w:val="19"/>
        </w:numPr>
        <w:spacing w:after="0" w:line="240" w:lineRule="auto"/>
      </w:pPr>
      <w:r w:rsidRPr="00AC3AE9">
        <w:t>Uses reflective practice and student and peer feedback to identify areas for growth and strategically implement improvements.</w:t>
      </w:r>
    </w:p>
    <w:p w14:paraId="182099A7" w14:textId="6643A023" w:rsidR="00264276" w:rsidRPr="00AC3AE9" w:rsidRDefault="00264276" w:rsidP="00264276">
      <w:pPr>
        <w:numPr>
          <w:ilvl w:val="1"/>
          <w:numId w:val="19"/>
        </w:numPr>
        <w:spacing w:after="0" w:line="240" w:lineRule="auto"/>
      </w:pPr>
      <w:r w:rsidRPr="00AC3AE9">
        <w:t>Participates in professional development and uses it to inform practice, improvement, and/or effectiveness in academic advising</w:t>
      </w:r>
      <w:r w:rsidR="00E64C98">
        <w:t>.</w:t>
      </w:r>
      <w:r w:rsidRPr="00AC3AE9">
        <w:t xml:space="preserve"> </w:t>
      </w:r>
    </w:p>
    <w:p w14:paraId="35B3573D" w14:textId="77777777" w:rsidR="00264276" w:rsidRDefault="00264276" w:rsidP="00264276">
      <w:pPr>
        <w:spacing w:after="0" w:line="240" w:lineRule="auto"/>
        <w:rPr>
          <w:i/>
          <w:iCs/>
        </w:rPr>
      </w:pPr>
    </w:p>
    <w:p w14:paraId="3C268226" w14:textId="77777777" w:rsidR="00264276" w:rsidRPr="00D96BE8" w:rsidRDefault="00264276" w:rsidP="00264276">
      <w:pPr>
        <w:pStyle w:val="Heading3"/>
        <w:spacing w:before="0" w:after="0" w:line="240" w:lineRule="auto"/>
      </w:pPr>
      <w:bookmarkStart w:id="37" w:name="_Toc235721096"/>
      <w:bookmarkStart w:id="38" w:name="_Toc239353342"/>
      <w:r w:rsidRPr="00D96BE8">
        <w:t>Distinguishing Criteria</w:t>
      </w:r>
      <w:bookmarkEnd w:id="37"/>
      <w:bookmarkEnd w:id="38"/>
    </w:p>
    <w:p w14:paraId="2C5BAE1E" w14:textId="77777777" w:rsidR="00264276" w:rsidRPr="00AC3AE9" w:rsidRDefault="00264276" w:rsidP="00264276">
      <w:pPr>
        <w:numPr>
          <w:ilvl w:val="0"/>
          <w:numId w:val="21"/>
        </w:numPr>
        <w:spacing w:after="0" w:line="240" w:lineRule="auto"/>
        <w:rPr>
          <w:b/>
          <w:bCs/>
        </w:rPr>
      </w:pPr>
      <w:r w:rsidRPr="00AC3AE9">
        <w:rPr>
          <w:b/>
          <w:bCs/>
        </w:rPr>
        <w:t>Serves as a resource and leader in institutional curriculum, policy, and/or student support systems.</w:t>
      </w:r>
    </w:p>
    <w:p w14:paraId="54338538" w14:textId="77777777" w:rsidR="00264276" w:rsidRPr="00AC3AE9" w:rsidRDefault="00264276" w:rsidP="00264276">
      <w:pPr>
        <w:numPr>
          <w:ilvl w:val="1"/>
          <w:numId w:val="21"/>
        </w:numPr>
        <w:spacing w:after="0" w:line="240" w:lineRule="auto"/>
      </w:pPr>
      <w:r w:rsidRPr="00AC3AE9">
        <w:lastRenderedPageBreak/>
        <w:t xml:space="preserve">Provides training, guidance, and/or mentoring to colleagues on academic requirements, curriculum changes, advising systems, and/or advising practice. </w:t>
      </w:r>
    </w:p>
    <w:p w14:paraId="578AAAC1" w14:textId="77777777" w:rsidR="00264276" w:rsidRPr="00AC3AE9" w:rsidRDefault="00264276" w:rsidP="00264276">
      <w:pPr>
        <w:numPr>
          <w:ilvl w:val="1"/>
          <w:numId w:val="21"/>
        </w:numPr>
        <w:spacing w:after="0" w:line="240" w:lineRule="auto"/>
      </w:pPr>
      <w:r w:rsidRPr="00AC3AE9">
        <w:t>Leads initiatives that improve advising policies, procedures, workflows, or student support across the unit, college, and/or university.</w:t>
      </w:r>
    </w:p>
    <w:p w14:paraId="7DC5A027" w14:textId="77777777" w:rsidR="00264276" w:rsidRPr="00AC3AE9" w:rsidRDefault="00264276" w:rsidP="00264276">
      <w:pPr>
        <w:numPr>
          <w:ilvl w:val="1"/>
          <w:numId w:val="21"/>
        </w:numPr>
        <w:spacing w:after="0" w:line="240" w:lineRule="auto"/>
      </w:pPr>
      <w:r w:rsidRPr="00AC3AE9">
        <w:t>Develops resources, tools, or materials that improve the consistency, quality, or effectiveness of advising.</w:t>
      </w:r>
    </w:p>
    <w:p w14:paraId="219DE38B" w14:textId="77777777" w:rsidR="00264276" w:rsidRPr="00AC3AE9" w:rsidRDefault="00264276" w:rsidP="00264276">
      <w:pPr>
        <w:numPr>
          <w:ilvl w:val="0"/>
          <w:numId w:val="21"/>
        </w:numPr>
        <w:spacing w:after="0" w:line="240" w:lineRule="auto"/>
        <w:rPr>
          <w:b/>
          <w:bCs/>
        </w:rPr>
      </w:pPr>
      <w:r w:rsidRPr="00AC3AE9">
        <w:rPr>
          <w:b/>
          <w:bCs/>
        </w:rPr>
        <w:t>Demonstrates leadership that advances advising practice within and beyond the university.</w:t>
      </w:r>
    </w:p>
    <w:p w14:paraId="412F0A36" w14:textId="77777777" w:rsidR="00264276" w:rsidRPr="00AC3AE9" w:rsidRDefault="00264276" w:rsidP="00264276">
      <w:pPr>
        <w:numPr>
          <w:ilvl w:val="1"/>
          <w:numId w:val="21"/>
        </w:numPr>
        <w:spacing w:after="0" w:line="240" w:lineRule="auto"/>
      </w:pPr>
      <w:r w:rsidRPr="00AC3AE9">
        <w:t>Organizes, leads, or presents professional development opportunities, workshops, or learning communities.</w:t>
      </w:r>
    </w:p>
    <w:p w14:paraId="44A794BB" w14:textId="77777777" w:rsidR="00264276" w:rsidRPr="00AC3AE9" w:rsidRDefault="00264276" w:rsidP="00264276">
      <w:pPr>
        <w:numPr>
          <w:ilvl w:val="1"/>
          <w:numId w:val="21"/>
        </w:numPr>
        <w:spacing w:after="0" w:line="240" w:lineRule="auto"/>
      </w:pPr>
      <w:r w:rsidRPr="00AC3AE9">
        <w:t>Provides leadership in institutional or professional organizations that influence advising practice (e.g., NACADA, ACPA, NASPA).</w:t>
      </w:r>
    </w:p>
    <w:p w14:paraId="6C019EFA" w14:textId="77777777" w:rsidR="00264276" w:rsidRPr="00AC3AE9" w:rsidRDefault="00264276" w:rsidP="00264276">
      <w:pPr>
        <w:numPr>
          <w:ilvl w:val="1"/>
          <w:numId w:val="21"/>
        </w:numPr>
        <w:spacing w:after="0" w:line="240" w:lineRule="auto"/>
      </w:pPr>
      <w:proofErr w:type="gramStart"/>
      <w:r w:rsidRPr="00AC3AE9">
        <w:t>Mentors</w:t>
      </w:r>
      <w:proofErr w:type="gramEnd"/>
      <w:r w:rsidRPr="00AC3AE9">
        <w:t xml:space="preserve"> advisors or develops initiatives that strengthen advising knowledge and practice.</w:t>
      </w:r>
    </w:p>
    <w:p w14:paraId="153CBCE2" w14:textId="77777777" w:rsidR="00264276" w:rsidRPr="00AC3AE9" w:rsidRDefault="00264276" w:rsidP="00264276">
      <w:pPr>
        <w:numPr>
          <w:ilvl w:val="0"/>
          <w:numId w:val="30"/>
        </w:numPr>
        <w:spacing w:after="0" w:line="240" w:lineRule="auto"/>
        <w:rPr>
          <w:b/>
          <w:bCs/>
        </w:rPr>
      </w:pPr>
      <w:r w:rsidRPr="00AC3AE9">
        <w:rPr>
          <w:b/>
          <w:bCs/>
        </w:rPr>
        <w:t>Contributes to the scholarship, assessment, and innovation of advising.</w:t>
      </w:r>
    </w:p>
    <w:p w14:paraId="5626D855" w14:textId="77777777" w:rsidR="00264276" w:rsidRPr="00AC3AE9" w:rsidRDefault="00264276" w:rsidP="00264276">
      <w:pPr>
        <w:numPr>
          <w:ilvl w:val="1"/>
          <w:numId w:val="30"/>
        </w:numPr>
        <w:spacing w:after="0" w:line="240" w:lineRule="auto"/>
      </w:pPr>
      <w:r w:rsidRPr="00AC3AE9">
        <w:t>Conducts scholarly, creative, or assessment activities that advance academic advising, student development, or student success.</w:t>
      </w:r>
    </w:p>
    <w:p w14:paraId="2B46117E" w14:textId="77777777" w:rsidR="00264276" w:rsidRPr="00AC3AE9" w:rsidRDefault="00264276" w:rsidP="00264276">
      <w:pPr>
        <w:numPr>
          <w:ilvl w:val="1"/>
          <w:numId w:val="30"/>
        </w:numPr>
        <w:spacing w:after="0" w:line="240" w:lineRule="auto"/>
      </w:pPr>
      <w:r w:rsidRPr="00AC3AE9">
        <w:t>Designs, evaluates, and disseminates evidence-based advising practices or interventions that improve student outcomes.</w:t>
      </w:r>
    </w:p>
    <w:p w14:paraId="3A19D5BB" w14:textId="77777777" w:rsidR="00264276" w:rsidRPr="00AC3AE9" w:rsidRDefault="00264276" w:rsidP="00264276">
      <w:pPr>
        <w:numPr>
          <w:ilvl w:val="1"/>
          <w:numId w:val="30"/>
        </w:numPr>
        <w:spacing w:after="0" w:line="240" w:lineRule="auto"/>
      </w:pPr>
      <w:r w:rsidRPr="00AC3AE9">
        <w:t>Shares assessment findings, scholarship, or innovative practices to inform continuous improvement within the institution or profession.</w:t>
      </w:r>
    </w:p>
    <w:p w14:paraId="0C29414D" w14:textId="77777777" w:rsidR="00264276" w:rsidRPr="00AC3AE9" w:rsidRDefault="00264276" w:rsidP="00264276">
      <w:pPr>
        <w:spacing w:after="0" w:line="240" w:lineRule="auto"/>
      </w:pPr>
    </w:p>
    <w:p w14:paraId="25BADCB3" w14:textId="77777777" w:rsidR="00264276" w:rsidRDefault="00264276" w:rsidP="00264276">
      <w:pPr>
        <w:spacing w:line="240" w:lineRule="auto"/>
        <w:rPr>
          <w:lang w:val="en"/>
        </w:rPr>
      </w:pPr>
      <w:r>
        <w:rPr>
          <w:lang w:val="en"/>
        </w:rPr>
        <w:br w:type="page"/>
      </w:r>
    </w:p>
    <w:p w14:paraId="0CB17B93" w14:textId="77777777" w:rsidR="00264276" w:rsidRPr="00D96BE8" w:rsidRDefault="00264276" w:rsidP="00264276">
      <w:pPr>
        <w:pStyle w:val="Heading2"/>
        <w:spacing w:before="0" w:after="0" w:line="240" w:lineRule="auto"/>
      </w:pPr>
      <w:bookmarkStart w:id="39" w:name="_Toc235721097"/>
      <w:bookmarkStart w:id="40" w:name="_Toc239353343"/>
      <w:r w:rsidRPr="00D96BE8">
        <w:lastRenderedPageBreak/>
        <w:t>Research</w:t>
      </w:r>
      <w:bookmarkEnd w:id="39"/>
      <w:bookmarkEnd w:id="40"/>
    </w:p>
    <w:p w14:paraId="0FDE60E4" w14:textId="77777777" w:rsidR="00264276" w:rsidRPr="00AC3AE9" w:rsidRDefault="00264276" w:rsidP="00264276">
      <w:pPr>
        <w:spacing w:after="0" w:line="240" w:lineRule="auto"/>
      </w:pPr>
      <w:r w:rsidRPr="00AC3AE9">
        <w:t>MSU evaluates research performance based on the predicted or demonstrated (depending on rank) capacity to build an outstanding research program and to grow the national and international stature of the institution as a leader in research.</w:t>
      </w:r>
    </w:p>
    <w:p w14:paraId="6137BDED" w14:textId="77777777" w:rsidR="00264276" w:rsidRPr="00AC3AE9" w:rsidRDefault="00264276" w:rsidP="00264276">
      <w:pPr>
        <w:spacing w:after="0" w:line="240" w:lineRule="auto"/>
        <w:rPr>
          <w:i/>
          <w:iCs/>
        </w:rPr>
      </w:pPr>
    </w:p>
    <w:p w14:paraId="327E28A8" w14:textId="2BBF9618" w:rsidR="00264276" w:rsidRPr="00D96BE8" w:rsidRDefault="00264276" w:rsidP="00264276">
      <w:pPr>
        <w:spacing w:after="0" w:line="240" w:lineRule="auto"/>
      </w:pPr>
      <w:r w:rsidRPr="00D96BE8">
        <w:t xml:space="preserve">Evaluation of research must be contextualized for situational factors that impact </w:t>
      </w:r>
      <w:r w:rsidR="00DA1E3E">
        <w:t>academic specialists</w:t>
      </w:r>
      <w:r w:rsidRPr="00D96BE8">
        <w:t xml:space="preserve"> doing research, including but not limited to appointment percentage, workload, access to undergraduate and graduate research students, institutional obstacles to serving on guidance committees, and institutional investments such as start-up funds and laboratory facilities. </w:t>
      </w:r>
    </w:p>
    <w:p w14:paraId="2CEA7CAA" w14:textId="77777777" w:rsidR="00264276" w:rsidRPr="00AC3AE9" w:rsidRDefault="00264276" w:rsidP="00264276">
      <w:pPr>
        <w:spacing w:after="0" w:line="240" w:lineRule="auto"/>
        <w:rPr>
          <w:lang w:val="en"/>
        </w:rPr>
      </w:pPr>
    </w:p>
    <w:p w14:paraId="3ABD521C" w14:textId="77777777" w:rsidR="00264276" w:rsidRPr="00D96BE8" w:rsidRDefault="00264276" w:rsidP="00264276">
      <w:pPr>
        <w:pStyle w:val="Heading3"/>
        <w:spacing w:before="0" w:after="0" w:line="240" w:lineRule="auto"/>
      </w:pPr>
      <w:bookmarkStart w:id="41" w:name="_Toc235721098"/>
      <w:bookmarkStart w:id="42" w:name="_Toc239353344"/>
      <w:r w:rsidRPr="00D96BE8">
        <w:t>Core Criteria</w:t>
      </w:r>
      <w:bookmarkEnd w:id="41"/>
      <w:bookmarkEnd w:id="42"/>
    </w:p>
    <w:p w14:paraId="0C03D989" w14:textId="77777777" w:rsidR="00264276" w:rsidRPr="00AC3AE9" w:rsidRDefault="00264276" w:rsidP="00264276">
      <w:pPr>
        <w:numPr>
          <w:ilvl w:val="0"/>
          <w:numId w:val="10"/>
        </w:numPr>
        <w:spacing w:after="0" w:line="240" w:lineRule="auto"/>
        <w:rPr>
          <w:b/>
          <w:bCs/>
        </w:rPr>
      </w:pPr>
      <w:r w:rsidRPr="00AC3AE9">
        <w:rPr>
          <w:b/>
          <w:bCs/>
        </w:rPr>
        <w:t>Conducts research and engages in creative efforts that demonstrate intellectual contribution, originality, and impact appropriate for rank, position, workload, institutional investments, and discipline.</w:t>
      </w:r>
    </w:p>
    <w:p w14:paraId="0ABD1CB0" w14:textId="77777777" w:rsidR="00264276" w:rsidRPr="00AC3AE9" w:rsidRDefault="00264276" w:rsidP="00264276">
      <w:pPr>
        <w:numPr>
          <w:ilvl w:val="1"/>
          <w:numId w:val="10"/>
        </w:numPr>
        <w:spacing w:after="0" w:line="240" w:lineRule="auto"/>
      </w:pPr>
      <w:r w:rsidRPr="00AC3AE9">
        <w:t>Produces research that advances knowledge, addresses important disciplinary questions, and/or generates creative or scholarly products appropriate to the field.</w:t>
      </w:r>
    </w:p>
    <w:p w14:paraId="14023D18" w14:textId="77777777" w:rsidR="00264276" w:rsidRPr="00AC3AE9" w:rsidRDefault="00264276" w:rsidP="00264276">
      <w:pPr>
        <w:numPr>
          <w:ilvl w:val="1"/>
          <w:numId w:val="10"/>
        </w:numPr>
        <w:spacing w:after="0" w:line="240" w:lineRule="auto"/>
        <w:rPr>
          <w:lang w:val="en"/>
        </w:rPr>
      </w:pPr>
      <w:r w:rsidRPr="00AC3AE9">
        <w:t>Research program supports open, responsible science and meets the highest standards of scientific integrity. </w:t>
      </w:r>
    </w:p>
    <w:p w14:paraId="34EE7B31" w14:textId="77777777" w:rsidR="00264276" w:rsidRPr="00A35C73" w:rsidRDefault="00264276" w:rsidP="00264276">
      <w:pPr>
        <w:numPr>
          <w:ilvl w:val="1"/>
          <w:numId w:val="10"/>
        </w:numPr>
        <w:spacing w:after="0" w:line="240" w:lineRule="auto"/>
        <w:rPr>
          <w:lang w:val="en"/>
        </w:rPr>
      </w:pPr>
      <w:r w:rsidRPr="00AC3AE9">
        <w:rPr>
          <w:lang w:val="en"/>
        </w:rPr>
        <w:t>Demonstrates substantial intellectual roles, unique contributions, and/or leadership in collaborative partnerships, if any. </w:t>
      </w:r>
    </w:p>
    <w:p w14:paraId="3BF8C67E" w14:textId="77777777" w:rsidR="00264276" w:rsidRPr="00AC3AE9" w:rsidRDefault="00264276" w:rsidP="00264276">
      <w:pPr>
        <w:numPr>
          <w:ilvl w:val="0"/>
          <w:numId w:val="10"/>
        </w:numPr>
        <w:spacing w:after="0" w:line="240" w:lineRule="auto"/>
        <w:rPr>
          <w:b/>
          <w:bCs/>
        </w:rPr>
      </w:pPr>
      <w:r w:rsidRPr="00AC3AE9">
        <w:rPr>
          <w:b/>
          <w:bCs/>
        </w:rPr>
        <w:t>Develops and sustains a research program with capacity for continued growth and success.</w:t>
      </w:r>
    </w:p>
    <w:p w14:paraId="51E39262" w14:textId="77777777" w:rsidR="00264276" w:rsidRPr="00AC3AE9" w:rsidRDefault="00264276" w:rsidP="00264276">
      <w:pPr>
        <w:numPr>
          <w:ilvl w:val="1"/>
          <w:numId w:val="10"/>
        </w:numPr>
        <w:spacing w:after="0" w:line="240" w:lineRule="auto"/>
        <w:rPr>
          <w:lang w:val="en"/>
        </w:rPr>
      </w:pPr>
      <w:r w:rsidRPr="00AC3AE9">
        <w:rPr>
          <w:lang w:val="en"/>
        </w:rPr>
        <w:t>Proposes paths to grow research program capacity and disciplinary impact.</w:t>
      </w:r>
    </w:p>
    <w:p w14:paraId="2273A5CD" w14:textId="77777777" w:rsidR="00264276" w:rsidRPr="00A35C73" w:rsidRDefault="00264276" w:rsidP="00264276">
      <w:pPr>
        <w:numPr>
          <w:ilvl w:val="1"/>
          <w:numId w:val="10"/>
        </w:numPr>
        <w:spacing w:after="0" w:line="240" w:lineRule="auto"/>
        <w:rPr>
          <w:lang w:val="en"/>
        </w:rPr>
      </w:pPr>
      <w:r w:rsidRPr="00AC3AE9">
        <w:t>Articulates clear plans and direction for future program success. </w:t>
      </w:r>
    </w:p>
    <w:p w14:paraId="49AC680A" w14:textId="77777777" w:rsidR="00264276" w:rsidRPr="00AC3AE9" w:rsidRDefault="00264276" w:rsidP="00264276">
      <w:pPr>
        <w:numPr>
          <w:ilvl w:val="0"/>
          <w:numId w:val="10"/>
        </w:numPr>
        <w:spacing w:after="0" w:line="240" w:lineRule="auto"/>
        <w:rPr>
          <w:b/>
          <w:bCs/>
          <w:lang w:val="en"/>
        </w:rPr>
      </w:pPr>
      <w:r w:rsidRPr="00AC3AE9">
        <w:rPr>
          <w:b/>
          <w:bCs/>
          <w:lang w:val="en"/>
        </w:rPr>
        <w:t>Broadly disseminates research findings through appropriate scholarly venues.</w:t>
      </w:r>
    </w:p>
    <w:p w14:paraId="762014CE" w14:textId="77777777" w:rsidR="00264276" w:rsidRPr="00AC3AE9" w:rsidRDefault="00264276" w:rsidP="00264276">
      <w:pPr>
        <w:numPr>
          <w:ilvl w:val="1"/>
          <w:numId w:val="10"/>
        </w:numPr>
        <w:spacing w:after="0" w:line="240" w:lineRule="auto"/>
      </w:pPr>
      <w:r w:rsidRPr="00AC3AE9">
        <w:t>Maintains a visible pipeline of dissemination of research outputs at levels expected for</w:t>
      </w:r>
      <w:r w:rsidRPr="00AC3AE9">
        <w:rPr>
          <w:i/>
          <w:iCs/>
        </w:rPr>
        <w:t xml:space="preserve"> rank, position, appointment percentage, investments</w:t>
      </w:r>
      <w:r w:rsidRPr="00AC3AE9">
        <w:t xml:space="preserve">, </w:t>
      </w:r>
      <w:r w:rsidRPr="00AC3AE9">
        <w:rPr>
          <w:i/>
          <w:iCs/>
        </w:rPr>
        <w:t>and discipline.</w:t>
      </w:r>
    </w:p>
    <w:p w14:paraId="47CB267C" w14:textId="77777777" w:rsidR="00264276" w:rsidRPr="00AC3AE9" w:rsidRDefault="00264276" w:rsidP="00264276">
      <w:pPr>
        <w:numPr>
          <w:ilvl w:val="1"/>
          <w:numId w:val="10"/>
        </w:numPr>
        <w:spacing w:after="0" w:line="240" w:lineRule="auto"/>
      </w:pPr>
      <w:r w:rsidRPr="00AC3AE9">
        <w:t>Research findings are disseminated through peer-reviewed publications and other discipline-appropriate scholarly products. </w:t>
      </w:r>
    </w:p>
    <w:p w14:paraId="5790426E" w14:textId="77777777" w:rsidR="00264276" w:rsidRPr="00AC3AE9" w:rsidRDefault="00264276" w:rsidP="00264276">
      <w:pPr>
        <w:numPr>
          <w:ilvl w:val="1"/>
          <w:numId w:val="10"/>
        </w:numPr>
        <w:spacing w:after="0" w:line="240" w:lineRule="auto"/>
      </w:pPr>
      <w:r w:rsidRPr="00AC3AE9">
        <w:t>Demonstrates growing number of citations consistent with increasing peer recognition in the field. </w:t>
      </w:r>
    </w:p>
    <w:p w14:paraId="54515891" w14:textId="77777777" w:rsidR="00264276" w:rsidRPr="00AC3AE9" w:rsidRDefault="00264276" w:rsidP="00264276">
      <w:pPr>
        <w:numPr>
          <w:ilvl w:val="1"/>
          <w:numId w:val="10"/>
        </w:numPr>
        <w:spacing w:after="0" w:line="240" w:lineRule="auto"/>
      </w:pPr>
      <w:r w:rsidRPr="00AC3AE9">
        <w:t>Evidence of disciplinary or professional impact through invited presentations at peer universities, conferences, and/or other professional venues. </w:t>
      </w:r>
    </w:p>
    <w:p w14:paraId="4FBF8E03" w14:textId="77777777" w:rsidR="00264276" w:rsidRPr="00AC3AE9" w:rsidRDefault="00264276" w:rsidP="00264276">
      <w:pPr>
        <w:numPr>
          <w:ilvl w:val="0"/>
          <w:numId w:val="10"/>
        </w:numPr>
        <w:spacing w:after="0" w:line="240" w:lineRule="auto"/>
      </w:pPr>
      <w:r w:rsidRPr="00AC3AE9">
        <w:rPr>
          <w:b/>
          <w:bCs/>
        </w:rPr>
        <w:t xml:space="preserve">Secures resources to sustain and advance the research program. </w:t>
      </w:r>
    </w:p>
    <w:p w14:paraId="02B7F30B" w14:textId="5ED8AE45" w:rsidR="00264276" w:rsidRPr="00AC3AE9" w:rsidRDefault="00264276" w:rsidP="00264276">
      <w:pPr>
        <w:numPr>
          <w:ilvl w:val="1"/>
          <w:numId w:val="10"/>
        </w:numPr>
        <w:spacing w:after="0" w:line="240" w:lineRule="auto"/>
        <w:rPr>
          <w:lang w:val="en"/>
        </w:rPr>
      </w:pPr>
      <w:r w:rsidRPr="00AC3AE9">
        <w:t xml:space="preserve">Grant proposal writing, submissions, and/or funding meet expectations for </w:t>
      </w:r>
      <w:r w:rsidRPr="00AC3AE9">
        <w:rPr>
          <w:i/>
          <w:iCs/>
        </w:rPr>
        <w:t xml:space="preserve">rank, position, workload, </w:t>
      </w:r>
      <w:r w:rsidR="008510E8">
        <w:rPr>
          <w:i/>
          <w:iCs/>
        </w:rPr>
        <w:t>investments,</w:t>
      </w:r>
      <w:r w:rsidRPr="00AC3AE9">
        <w:rPr>
          <w:i/>
          <w:iCs/>
        </w:rPr>
        <w:t xml:space="preserve"> and discipline</w:t>
      </w:r>
      <w:r w:rsidRPr="00AC3AE9">
        <w:t>.</w:t>
      </w:r>
    </w:p>
    <w:p w14:paraId="65F39A53" w14:textId="2933409C" w:rsidR="00264276" w:rsidRPr="00AC3AE9" w:rsidRDefault="00264276" w:rsidP="00264276">
      <w:pPr>
        <w:numPr>
          <w:ilvl w:val="1"/>
          <w:numId w:val="10"/>
        </w:numPr>
        <w:spacing w:after="0" w:line="240" w:lineRule="auto"/>
        <w:rPr>
          <w:lang w:val="en"/>
        </w:rPr>
      </w:pPr>
      <w:r w:rsidRPr="00AC3AE9">
        <w:t xml:space="preserve">Accomplishments predict fundability </w:t>
      </w:r>
      <w:r w:rsidR="00675CBD">
        <w:t>or</w:t>
      </w:r>
      <w:r w:rsidRPr="00AC3AE9">
        <w:t xml:space="preserve"> sustainability, as appropriate for rank. </w:t>
      </w:r>
    </w:p>
    <w:p w14:paraId="4D745E3C" w14:textId="77777777" w:rsidR="00264276" w:rsidRDefault="00264276" w:rsidP="00264276">
      <w:pPr>
        <w:numPr>
          <w:ilvl w:val="1"/>
          <w:numId w:val="10"/>
        </w:numPr>
        <w:spacing w:after="0" w:line="240" w:lineRule="auto"/>
      </w:pPr>
      <w:r w:rsidRPr="00AC3AE9">
        <w:t>Evidence of a substantial intellectual role, unique contributions, and leadership in collaborative partnerships, if appropriate based on assigned duties.</w:t>
      </w:r>
    </w:p>
    <w:p w14:paraId="04500CDA" w14:textId="77777777" w:rsidR="00264276" w:rsidRDefault="00264276" w:rsidP="00264276">
      <w:pPr>
        <w:spacing w:after="0" w:line="240" w:lineRule="auto"/>
        <w:ind w:left="1440"/>
      </w:pPr>
    </w:p>
    <w:p w14:paraId="0E09ADA3" w14:textId="69764905" w:rsidR="00264276" w:rsidRPr="00D96BE8" w:rsidRDefault="00264276" w:rsidP="00264276">
      <w:pPr>
        <w:pStyle w:val="Heading3"/>
        <w:spacing w:before="0" w:after="0" w:line="240" w:lineRule="auto"/>
      </w:pPr>
      <w:bookmarkStart w:id="43" w:name="_Toc235721099"/>
      <w:bookmarkStart w:id="44" w:name="_Toc239353345"/>
      <w:r w:rsidRPr="00D96BE8">
        <w:t>Distinguishing Criteria</w:t>
      </w:r>
      <w:bookmarkEnd w:id="43"/>
      <w:bookmarkEnd w:id="44"/>
      <w:r w:rsidRPr="00D96BE8">
        <w:t xml:space="preserve"> </w:t>
      </w:r>
    </w:p>
    <w:p w14:paraId="245700A9" w14:textId="77777777" w:rsidR="00264276" w:rsidRPr="00AC3AE9" w:rsidRDefault="00264276" w:rsidP="00264276">
      <w:pPr>
        <w:numPr>
          <w:ilvl w:val="0"/>
          <w:numId w:val="13"/>
        </w:numPr>
        <w:spacing w:after="0" w:line="240" w:lineRule="auto"/>
        <w:rPr>
          <w:b/>
          <w:bCs/>
          <w:lang w:val="en"/>
        </w:rPr>
      </w:pPr>
      <w:r w:rsidRPr="00AC3AE9">
        <w:rPr>
          <w:b/>
          <w:bCs/>
          <w:lang w:val="en"/>
        </w:rPr>
        <w:t xml:space="preserve">Research effort demonstrates exceptional impact and disciplinary leadership. </w:t>
      </w:r>
    </w:p>
    <w:p w14:paraId="38C120F2" w14:textId="77777777" w:rsidR="00264276" w:rsidRPr="00AC3AE9" w:rsidRDefault="00264276" w:rsidP="00264276">
      <w:pPr>
        <w:numPr>
          <w:ilvl w:val="1"/>
          <w:numId w:val="13"/>
        </w:numPr>
        <w:spacing w:after="0" w:line="240" w:lineRule="auto"/>
        <w:rPr>
          <w:lang w:val="en"/>
        </w:rPr>
      </w:pPr>
      <w:r w:rsidRPr="00AC3AE9">
        <w:rPr>
          <w:lang w:val="en"/>
        </w:rPr>
        <w:t xml:space="preserve">Demonstrates exceptional national and international leadership and impact in the research field. </w:t>
      </w:r>
    </w:p>
    <w:p w14:paraId="6419BDAD" w14:textId="77777777" w:rsidR="00264276" w:rsidRPr="00AC3AE9" w:rsidRDefault="00264276" w:rsidP="00264276">
      <w:pPr>
        <w:numPr>
          <w:ilvl w:val="1"/>
          <w:numId w:val="13"/>
        </w:numPr>
        <w:spacing w:after="0" w:line="240" w:lineRule="auto"/>
        <w:rPr>
          <w:lang w:val="en"/>
        </w:rPr>
      </w:pPr>
      <w:r w:rsidRPr="00AC3AE9">
        <w:rPr>
          <w:lang w:val="en"/>
        </w:rPr>
        <w:t>Receives peer recognition of disciplinary excellence via awards and honors.</w:t>
      </w:r>
    </w:p>
    <w:p w14:paraId="4A8E86EA" w14:textId="4BBBC2B3" w:rsidR="00264276" w:rsidRPr="00AC3AE9" w:rsidRDefault="00264276" w:rsidP="00264276">
      <w:pPr>
        <w:numPr>
          <w:ilvl w:val="1"/>
          <w:numId w:val="13"/>
        </w:numPr>
        <w:spacing w:after="0" w:line="240" w:lineRule="auto"/>
        <w:rPr>
          <w:lang w:val="en"/>
        </w:rPr>
      </w:pPr>
      <w:r w:rsidRPr="00AC3AE9">
        <w:rPr>
          <w:lang w:val="en"/>
        </w:rPr>
        <w:t xml:space="preserve">Demonstrates capacity to </w:t>
      </w:r>
      <w:r w:rsidR="006A722A">
        <w:rPr>
          <w:lang w:val="en"/>
        </w:rPr>
        <w:t>integrate</w:t>
      </w:r>
      <w:r w:rsidRPr="00AC3AE9">
        <w:rPr>
          <w:lang w:val="en"/>
        </w:rPr>
        <w:t xml:space="preserve"> research and cross disciplines for broader impacts.</w:t>
      </w:r>
    </w:p>
    <w:p w14:paraId="58DA9C84" w14:textId="77777777" w:rsidR="00264276" w:rsidRPr="000A0C77" w:rsidRDefault="00264276" w:rsidP="00264276">
      <w:pPr>
        <w:numPr>
          <w:ilvl w:val="1"/>
          <w:numId w:val="13"/>
        </w:numPr>
        <w:spacing w:after="0" w:line="240" w:lineRule="auto"/>
        <w:rPr>
          <w:lang w:val="en"/>
        </w:rPr>
      </w:pPr>
      <w:r w:rsidRPr="00AC3AE9">
        <w:t>Contributes to creating an inclusive research community and environment where all can flourish via expansive lines of research and/or emerging cross-disciplinary activities.</w:t>
      </w:r>
    </w:p>
    <w:p w14:paraId="5DF3FE7D" w14:textId="77777777" w:rsidR="000A0C77" w:rsidRPr="00A35C73" w:rsidRDefault="000A0C77" w:rsidP="000A0C77">
      <w:pPr>
        <w:spacing w:after="0" w:line="240" w:lineRule="auto"/>
        <w:ind w:left="1440"/>
        <w:rPr>
          <w:lang w:val="en"/>
        </w:rPr>
      </w:pPr>
    </w:p>
    <w:p w14:paraId="55B3682A" w14:textId="77777777" w:rsidR="00264276" w:rsidRPr="00AC3AE9" w:rsidRDefault="00264276" w:rsidP="00264276">
      <w:pPr>
        <w:numPr>
          <w:ilvl w:val="0"/>
          <w:numId w:val="11"/>
        </w:numPr>
        <w:spacing w:after="0" w:line="240" w:lineRule="auto"/>
      </w:pPr>
      <w:r w:rsidRPr="00AC3AE9">
        <w:rPr>
          <w:b/>
          <w:bCs/>
        </w:rPr>
        <w:t xml:space="preserve">Research dissemination demonstrates exceptional visibility and scholarly impact. </w:t>
      </w:r>
    </w:p>
    <w:p w14:paraId="5EB008E5" w14:textId="77777777" w:rsidR="00264276" w:rsidRPr="00AC3AE9" w:rsidRDefault="00264276" w:rsidP="00264276">
      <w:pPr>
        <w:numPr>
          <w:ilvl w:val="1"/>
          <w:numId w:val="11"/>
        </w:numPr>
        <w:spacing w:after="0" w:line="240" w:lineRule="auto"/>
      </w:pPr>
      <w:r w:rsidRPr="00AC3AE9">
        <w:rPr>
          <w:lang w:val="en"/>
        </w:rPr>
        <w:lastRenderedPageBreak/>
        <w:t>Publishes in high-impact, peer-reviewed journals, or other prominent discipline-relevant outlets.</w:t>
      </w:r>
    </w:p>
    <w:p w14:paraId="225219C7" w14:textId="77777777" w:rsidR="00264276" w:rsidRPr="00AC3AE9" w:rsidRDefault="00264276" w:rsidP="00264276">
      <w:pPr>
        <w:numPr>
          <w:ilvl w:val="1"/>
          <w:numId w:val="11"/>
        </w:numPr>
        <w:spacing w:after="0" w:line="240" w:lineRule="auto"/>
      </w:pPr>
      <w:r w:rsidRPr="00AC3AE9">
        <w:rPr>
          <w:lang w:val="en"/>
        </w:rPr>
        <w:t>Receives peer recognition of disciplinary excellence via plenary/keynote talks, election to fellowship in professional academies, journal spotlights/editorial picks, invitations to write commentaries, etc.</w:t>
      </w:r>
    </w:p>
    <w:p w14:paraId="42B39FF0" w14:textId="77777777" w:rsidR="00264276" w:rsidRPr="00A35C73" w:rsidRDefault="00264276" w:rsidP="00264276">
      <w:pPr>
        <w:numPr>
          <w:ilvl w:val="1"/>
          <w:numId w:val="11"/>
        </w:numPr>
        <w:spacing w:after="0" w:line="240" w:lineRule="auto"/>
      </w:pPr>
      <w:r w:rsidRPr="00AC3AE9">
        <w:t>Produces scholarly outputs beyond candidate</w:t>
      </w:r>
      <w:r>
        <w:t>’</w:t>
      </w:r>
      <w:r w:rsidRPr="00AC3AE9">
        <w:t>s primary research niche that focus on MSU’s core values.</w:t>
      </w:r>
    </w:p>
    <w:p w14:paraId="000BA052" w14:textId="77777777" w:rsidR="00264276" w:rsidRPr="00AC3AE9" w:rsidRDefault="00264276" w:rsidP="00264276">
      <w:pPr>
        <w:numPr>
          <w:ilvl w:val="0"/>
          <w:numId w:val="12"/>
        </w:numPr>
        <w:spacing w:after="0" w:line="240" w:lineRule="auto"/>
        <w:rPr>
          <w:lang w:val="en"/>
        </w:rPr>
      </w:pPr>
      <w:r w:rsidRPr="00AC3AE9">
        <w:rPr>
          <w:b/>
          <w:bCs/>
        </w:rPr>
        <w:t>Grant activity demonstrates exceptional success and sustained research capacity.</w:t>
      </w:r>
    </w:p>
    <w:p w14:paraId="59120D01" w14:textId="77777777" w:rsidR="00264276" w:rsidRPr="00AC3AE9" w:rsidRDefault="00264276" w:rsidP="00264276">
      <w:pPr>
        <w:numPr>
          <w:ilvl w:val="1"/>
          <w:numId w:val="12"/>
        </w:numPr>
        <w:spacing w:after="0" w:line="240" w:lineRule="auto"/>
        <w:rPr>
          <w:lang w:val="en"/>
        </w:rPr>
      </w:pPr>
      <w:r w:rsidRPr="00AC3AE9">
        <w:t xml:space="preserve">Secures funding from diverse agencies/programs, from highly competitive programs/competitions, and/or as part of large collaborations </w:t>
      </w:r>
      <w:r w:rsidRPr="00AC3AE9">
        <w:rPr>
          <w:lang w:val="en"/>
        </w:rPr>
        <w:t>(center grants, institutes, etc.)</w:t>
      </w:r>
      <w:r w:rsidRPr="00AC3AE9">
        <w:t>.</w:t>
      </w:r>
    </w:p>
    <w:p w14:paraId="2489C771" w14:textId="77777777" w:rsidR="00264276" w:rsidRPr="00AC3AE9" w:rsidRDefault="00264276" w:rsidP="00264276">
      <w:pPr>
        <w:numPr>
          <w:ilvl w:val="1"/>
          <w:numId w:val="12"/>
        </w:numPr>
        <w:spacing w:after="0" w:line="240" w:lineRule="auto"/>
        <w:rPr>
          <w:lang w:val="en"/>
        </w:rPr>
      </w:pPr>
      <w:r w:rsidRPr="00AC3AE9">
        <w:rPr>
          <w:lang w:val="en"/>
        </w:rPr>
        <w:t>Develops new funding opportunities via engagement with new partners in and/or outside of MSU or their discipline.</w:t>
      </w:r>
    </w:p>
    <w:p w14:paraId="54B506A0" w14:textId="59E2FA5A" w:rsidR="00264276" w:rsidRPr="00AC3AE9" w:rsidRDefault="00264276" w:rsidP="00264276">
      <w:pPr>
        <w:numPr>
          <w:ilvl w:val="1"/>
          <w:numId w:val="12"/>
        </w:numPr>
        <w:spacing w:after="0" w:line="240" w:lineRule="auto"/>
        <w:rPr>
          <w:lang w:val="en"/>
        </w:rPr>
      </w:pPr>
      <w:r w:rsidRPr="00AC3AE9">
        <w:rPr>
          <w:lang w:val="en"/>
        </w:rPr>
        <w:t>Receives peer recognition of disciplinary excellence via honorary awards.</w:t>
      </w:r>
    </w:p>
    <w:p w14:paraId="3FCC1A64" w14:textId="77777777" w:rsidR="00264276" w:rsidRPr="00AC3AE9" w:rsidRDefault="00264276" w:rsidP="00264276">
      <w:pPr>
        <w:numPr>
          <w:ilvl w:val="1"/>
          <w:numId w:val="12"/>
        </w:numPr>
        <w:spacing w:after="0" w:line="240" w:lineRule="auto"/>
        <w:rPr>
          <w:lang w:val="en"/>
        </w:rPr>
      </w:pPr>
      <w:r w:rsidRPr="00AC3AE9">
        <w:rPr>
          <w:lang w:val="en"/>
        </w:rPr>
        <w:t>Supplements extramural funding with non-traditional funding revenues (e.g., corporate engagement, entrepreneurship).</w:t>
      </w:r>
    </w:p>
    <w:p w14:paraId="141D483F" w14:textId="77777777" w:rsidR="00264276" w:rsidRPr="00AC3AE9" w:rsidRDefault="00264276" w:rsidP="00264276">
      <w:pPr>
        <w:spacing w:after="0" w:line="240" w:lineRule="auto"/>
        <w:rPr>
          <w:lang w:val="en"/>
        </w:rPr>
      </w:pPr>
    </w:p>
    <w:p w14:paraId="42694B2A" w14:textId="77777777" w:rsidR="00264276" w:rsidRPr="00AC3AE9" w:rsidRDefault="00264276" w:rsidP="00264276">
      <w:pPr>
        <w:spacing w:after="0" w:line="240" w:lineRule="auto"/>
        <w:rPr>
          <w:lang w:val="en"/>
        </w:rPr>
      </w:pPr>
      <w:r w:rsidRPr="00AC3AE9">
        <w:rPr>
          <w:lang w:val="en"/>
        </w:rPr>
        <w:br w:type="page"/>
      </w:r>
    </w:p>
    <w:p w14:paraId="5C755F86" w14:textId="77777777" w:rsidR="00264276" w:rsidRPr="00AD3F76" w:rsidRDefault="00264276" w:rsidP="00264276">
      <w:pPr>
        <w:pStyle w:val="Heading2"/>
        <w:spacing w:before="0" w:after="0" w:line="240" w:lineRule="auto"/>
      </w:pPr>
      <w:bookmarkStart w:id="45" w:name="_Toc235721100"/>
      <w:bookmarkStart w:id="46" w:name="_Toc239353346"/>
      <w:r w:rsidRPr="00AD3F76">
        <w:lastRenderedPageBreak/>
        <w:t>Service</w:t>
      </w:r>
      <w:bookmarkEnd w:id="45"/>
      <w:bookmarkEnd w:id="46"/>
    </w:p>
    <w:p w14:paraId="1DDE8CA5" w14:textId="77777777" w:rsidR="00264276" w:rsidRDefault="00264276" w:rsidP="00264276">
      <w:pPr>
        <w:spacing w:after="0" w:line="240" w:lineRule="auto"/>
      </w:pPr>
      <w:r w:rsidRPr="00AC3AE9">
        <w:t xml:space="preserve">Academic service encompasses contributions of professional expertise, time, and leadership that support the functioning and advancement of the unit, college, university, discipline, and/or broader community. Service may include institutional activities (e.g., committee work, shared governance, mentoring colleagues, or administrative contributions) as well as professional activities that advance scholarly and disciplinary organizations. </w:t>
      </w:r>
    </w:p>
    <w:p w14:paraId="7DC65E2B" w14:textId="77777777" w:rsidR="00264276" w:rsidRPr="00AD3F76" w:rsidRDefault="00264276" w:rsidP="00264276">
      <w:pPr>
        <w:spacing w:after="0" w:line="240" w:lineRule="auto"/>
      </w:pPr>
    </w:p>
    <w:p w14:paraId="3E179BB8" w14:textId="77777777" w:rsidR="00264276" w:rsidRPr="00AD3F76" w:rsidRDefault="00264276" w:rsidP="00264276">
      <w:pPr>
        <w:spacing w:after="0" w:line="240" w:lineRule="auto"/>
      </w:pPr>
      <w:r w:rsidRPr="00AD3F76">
        <w:t>Evaluation of service must be contextualized for situational factors such as appointment percentage, workload, assigned responsibilities, opportunities for service and leadership, career stage and rank, disciplinary norms and expectations, and the needs and governance structures of the unit, college, university, and profession.</w:t>
      </w:r>
    </w:p>
    <w:p w14:paraId="2ABDC4AD" w14:textId="77777777" w:rsidR="00264276" w:rsidRPr="00AC3AE9" w:rsidRDefault="00264276" w:rsidP="00264276">
      <w:pPr>
        <w:spacing w:after="0" w:line="240" w:lineRule="auto"/>
      </w:pPr>
    </w:p>
    <w:p w14:paraId="4D2EEABA" w14:textId="77777777" w:rsidR="00264276" w:rsidRPr="00AC3AE9" w:rsidRDefault="00264276" w:rsidP="00264276">
      <w:pPr>
        <w:pStyle w:val="Heading3"/>
        <w:spacing w:before="0" w:after="0" w:line="240" w:lineRule="auto"/>
      </w:pPr>
      <w:bookmarkStart w:id="47" w:name="_Toc235721101"/>
      <w:bookmarkStart w:id="48" w:name="_Toc239353347"/>
      <w:r w:rsidRPr="00AC3AE9">
        <w:t>Core Criteria</w:t>
      </w:r>
      <w:bookmarkEnd w:id="47"/>
      <w:bookmarkEnd w:id="48"/>
      <w:r w:rsidRPr="00AC3AE9">
        <w:t xml:space="preserve"> </w:t>
      </w:r>
    </w:p>
    <w:p w14:paraId="1BEFBF29" w14:textId="77777777" w:rsidR="00264276" w:rsidRPr="00AC3AE9" w:rsidRDefault="00264276" w:rsidP="00264276">
      <w:pPr>
        <w:numPr>
          <w:ilvl w:val="0"/>
          <w:numId w:val="12"/>
        </w:numPr>
        <w:spacing w:after="0" w:line="240" w:lineRule="auto"/>
      </w:pPr>
      <w:r w:rsidRPr="00AC3AE9">
        <w:t xml:space="preserve">Contributes effectively to service activities as appropriate based on situational factors. </w:t>
      </w:r>
    </w:p>
    <w:p w14:paraId="57853659" w14:textId="77777777" w:rsidR="00264276" w:rsidRPr="00AC3AE9" w:rsidRDefault="00264276" w:rsidP="00264276">
      <w:pPr>
        <w:numPr>
          <w:ilvl w:val="0"/>
          <w:numId w:val="12"/>
        </w:numPr>
        <w:spacing w:after="0" w:line="240" w:lineRule="auto"/>
      </w:pPr>
      <w:r w:rsidRPr="00AC3AE9">
        <w:t>Demonstrates a sustained record of meaningful service that supports the mission and functioning of the unit, college, university, profession, and/or broader community.</w:t>
      </w:r>
    </w:p>
    <w:p w14:paraId="2C82E5DA" w14:textId="77777777" w:rsidR="00264276" w:rsidRPr="00AC3AE9" w:rsidRDefault="00264276" w:rsidP="00264276">
      <w:pPr>
        <w:numPr>
          <w:ilvl w:val="0"/>
          <w:numId w:val="12"/>
        </w:numPr>
        <w:spacing w:after="0" w:line="240" w:lineRule="auto"/>
      </w:pPr>
      <w:r w:rsidRPr="00AC3AE9">
        <w:t>Applies professional expertise through service activities that advance institutional, disciplinary, professional, and/or societal goals, consistent with the university's land-grant mission.</w:t>
      </w:r>
    </w:p>
    <w:p w14:paraId="34B896CA" w14:textId="77777777" w:rsidR="00264276" w:rsidRDefault="00264276" w:rsidP="00264276">
      <w:pPr>
        <w:spacing w:after="0" w:line="240" w:lineRule="auto"/>
        <w:rPr>
          <w:i/>
          <w:iCs/>
        </w:rPr>
      </w:pPr>
    </w:p>
    <w:p w14:paraId="287D9EDF" w14:textId="77777777" w:rsidR="00264276" w:rsidRPr="00AC3AE9" w:rsidRDefault="00264276" w:rsidP="00264276">
      <w:pPr>
        <w:pStyle w:val="Heading3"/>
        <w:spacing w:before="0" w:after="0" w:line="240" w:lineRule="auto"/>
      </w:pPr>
      <w:bookmarkStart w:id="49" w:name="_Toc235721102"/>
      <w:bookmarkStart w:id="50" w:name="_Toc239353348"/>
      <w:r w:rsidRPr="00AC3AE9">
        <w:t>Distinguishing Criteria</w:t>
      </w:r>
      <w:bookmarkEnd w:id="49"/>
      <w:bookmarkEnd w:id="50"/>
      <w:r w:rsidRPr="00AC3AE9">
        <w:t xml:space="preserve"> </w:t>
      </w:r>
    </w:p>
    <w:p w14:paraId="7644A288" w14:textId="77777777" w:rsidR="00264276" w:rsidRPr="00AC3AE9" w:rsidRDefault="00264276" w:rsidP="00264276">
      <w:pPr>
        <w:numPr>
          <w:ilvl w:val="0"/>
          <w:numId w:val="28"/>
        </w:numPr>
        <w:spacing w:after="0" w:line="240" w:lineRule="auto"/>
      </w:pPr>
      <w:r w:rsidRPr="00AC3AE9">
        <w:t>Demonstrates leadership in institutional and/or professional service roles.</w:t>
      </w:r>
    </w:p>
    <w:p w14:paraId="421C2D39" w14:textId="77777777" w:rsidR="00264276" w:rsidRPr="00AC3AE9" w:rsidRDefault="00264276" w:rsidP="00264276">
      <w:pPr>
        <w:numPr>
          <w:ilvl w:val="0"/>
          <w:numId w:val="28"/>
        </w:numPr>
        <w:spacing w:after="0" w:line="240" w:lineRule="auto"/>
      </w:pPr>
      <w:r w:rsidRPr="00AC3AE9">
        <w:t>Earns peer recognition for service contributions and leadership.</w:t>
      </w:r>
    </w:p>
    <w:p w14:paraId="4DFFBA40" w14:textId="77777777" w:rsidR="00264276" w:rsidRPr="00AC3AE9" w:rsidRDefault="00264276" w:rsidP="00264276">
      <w:pPr>
        <w:numPr>
          <w:ilvl w:val="0"/>
          <w:numId w:val="28"/>
        </w:numPr>
        <w:spacing w:after="0" w:line="240" w:lineRule="auto"/>
      </w:pPr>
      <w:r w:rsidRPr="00AC3AE9">
        <w:t>Makes broad and sustained service contributions with measurable impact beyond routine expectations.</w:t>
      </w:r>
    </w:p>
    <w:p w14:paraId="6698FB38" w14:textId="77777777" w:rsidR="00264276" w:rsidRPr="00AC3AE9" w:rsidRDefault="00264276" w:rsidP="00264276">
      <w:pPr>
        <w:numPr>
          <w:ilvl w:val="0"/>
          <w:numId w:val="28"/>
        </w:numPr>
        <w:spacing w:after="0" w:line="240" w:lineRule="auto"/>
      </w:pPr>
      <w:proofErr w:type="gramStart"/>
      <w:r w:rsidRPr="00AC3AE9">
        <w:t>Mentors</w:t>
      </w:r>
      <w:proofErr w:type="gramEnd"/>
      <w:r w:rsidRPr="00AC3AE9">
        <w:t xml:space="preserve"> colleagues and/or develops opportunities that support the professional success of students, faculty, and/or staff.</w:t>
      </w:r>
    </w:p>
    <w:p w14:paraId="15EA889C" w14:textId="77777777" w:rsidR="00264276" w:rsidRPr="00AC3AE9" w:rsidRDefault="00264276" w:rsidP="00264276">
      <w:pPr>
        <w:numPr>
          <w:ilvl w:val="0"/>
          <w:numId w:val="28"/>
        </w:numPr>
        <w:spacing w:after="0" w:line="240" w:lineRule="auto"/>
        <w:rPr>
          <w:lang w:val="en"/>
        </w:rPr>
      </w:pPr>
      <w:r w:rsidRPr="00AC3AE9">
        <w:t>Leads initiatives that strengthen the academic community and promote access, opportunity, and excellence for all.</w:t>
      </w:r>
    </w:p>
    <w:p w14:paraId="61878669" w14:textId="77777777" w:rsidR="00264276" w:rsidRPr="00AC3AE9" w:rsidRDefault="00264276" w:rsidP="00264276">
      <w:pPr>
        <w:spacing w:after="0" w:line="240" w:lineRule="auto"/>
        <w:rPr>
          <w:lang w:val="en"/>
        </w:rPr>
      </w:pPr>
    </w:p>
    <w:p w14:paraId="273C5DC3" w14:textId="77777777" w:rsidR="00264276" w:rsidRPr="00AC3AE9" w:rsidRDefault="00264276" w:rsidP="00264276">
      <w:pPr>
        <w:spacing w:after="0" w:line="240" w:lineRule="auto"/>
        <w:rPr>
          <w:lang w:val="en"/>
        </w:rPr>
      </w:pPr>
      <w:r w:rsidRPr="00AC3AE9">
        <w:rPr>
          <w:lang w:val="en"/>
        </w:rPr>
        <w:br w:type="page"/>
      </w:r>
    </w:p>
    <w:p w14:paraId="51E5BFBB" w14:textId="77777777" w:rsidR="00264276" w:rsidRPr="00AC3AE9" w:rsidRDefault="00264276" w:rsidP="00264276">
      <w:pPr>
        <w:pStyle w:val="Heading2"/>
        <w:spacing w:before="0" w:after="0" w:line="240" w:lineRule="auto"/>
      </w:pPr>
      <w:bookmarkStart w:id="51" w:name="_Toc235721103"/>
      <w:bookmarkStart w:id="52" w:name="_Toc239353349"/>
      <w:r w:rsidRPr="00AC3AE9">
        <w:lastRenderedPageBreak/>
        <w:t>Curriculum Development</w:t>
      </w:r>
      <w:bookmarkEnd w:id="51"/>
      <w:bookmarkEnd w:id="52"/>
      <w:r w:rsidRPr="00AC3AE9">
        <w:t xml:space="preserve"> </w:t>
      </w:r>
    </w:p>
    <w:p w14:paraId="75F9441E" w14:textId="77777777" w:rsidR="00264276" w:rsidRDefault="00264276" w:rsidP="00264276">
      <w:pPr>
        <w:spacing w:after="0" w:line="240" w:lineRule="auto"/>
      </w:pPr>
      <w:r w:rsidRPr="00AC3AE9">
        <w:t>Curriculum development encompasses the design, coordination, assessment, implementation, and continuous improvement of courses, curricula, and academic programs. It includes activities at the course, multi-course, and program levels, such as developing learning objectives, instructional materials, and assessments; coordinating instruction across sections or courses; conducting curriculum mapping and program review; and developing new courses, degrees, certificates, or other academic programs.</w:t>
      </w:r>
    </w:p>
    <w:p w14:paraId="76B73545" w14:textId="77777777" w:rsidR="00264276" w:rsidRDefault="00264276" w:rsidP="00264276">
      <w:pPr>
        <w:spacing w:after="0" w:line="240" w:lineRule="auto"/>
      </w:pPr>
    </w:p>
    <w:p w14:paraId="6D839A5D" w14:textId="77777777" w:rsidR="00264276" w:rsidRDefault="00264276" w:rsidP="00264276">
      <w:pPr>
        <w:spacing w:after="0" w:line="240" w:lineRule="auto"/>
      </w:pPr>
      <w:r w:rsidRPr="002A69C0">
        <w:t xml:space="preserve">Because curriculum development responsibilities vary considerably across appointments, separate criteria are provided for </w:t>
      </w:r>
      <w:r w:rsidRPr="00772E7F">
        <w:rPr>
          <w:b/>
          <w:bCs/>
          <w:i/>
          <w:iCs/>
        </w:rPr>
        <w:t>course-level</w:t>
      </w:r>
      <w:r w:rsidRPr="002A69C0">
        <w:t xml:space="preserve"> </w:t>
      </w:r>
      <w:r w:rsidRPr="00772E7F">
        <w:rPr>
          <w:i/>
          <w:iCs/>
        </w:rPr>
        <w:t xml:space="preserve">and </w:t>
      </w:r>
      <w:r w:rsidRPr="00772E7F">
        <w:rPr>
          <w:b/>
          <w:bCs/>
          <w:i/>
          <w:iCs/>
        </w:rPr>
        <w:t>program-level</w:t>
      </w:r>
      <w:r w:rsidRPr="002A69C0">
        <w:t xml:space="preserve"> curriculum development. Course-level curriculum development focuses on the design, implementation, assessment, and continuous improvement of individual courses or coordinated multi-section courses. Program-level curriculum development focuses on curriculum planning, assessment, coordination, and leadership across degree programs, certificates, or multi-course sequences. Candidates should be evaluated using the section(s) that align with their assigned responsibilities.</w:t>
      </w:r>
    </w:p>
    <w:p w14:paraId="6CC5DD31" w14:textId="77777777" w:rsidR="00264276" w:rsidRPr="00AC3AE9" w:rsidRDefault="00264276" w:rsidP="00264276">
      <w:pPr>
        <w:spacing w:after="0" w:line="240" w:lineRule="auto"/>
      </w:pPr>
    </w:p>
    <w:p w14:paraId="50362C76" w14:textId="6FDDADFD" w:rsidR="00264276" w:rsidRDefault="00264276" w:rsidP="0089003E">
      <w:pPr>
        <w:spacing w:after="0" w:line="240" w:lineRule="auto"/>
      </w:pPr>
      <w:r w:rsidRPr="00AD3F76">
        <w:t xml:space="preserve">Evaluation of </w:t>
      </w:r>
      <w:r>
        <w:t xml:space="preserve">both course-level and program-level </w:t>
      </w:r>
      <w:r w:rsidRPr="00AD3F76">
        <w:t>curriculum development must be contextualized for situational factors such as appointment percentage, workload, programmatic needs, student population, course modality, available institutional and unit resources, and unit or college investments.</w:t>
      </w:r>
    </w:p>
    <w:p w14:paraId="1B3C03AD" w14:textId="77777777" w:rsidR="0089003E" w:rsidRDefault="0089003E" w:rsidP="0089003E">
      <w:pPr>
        <w:spacing w:after="0" w:line="240" w:lineRule="auto"/>
      </w:pPr>
    </w:p>
    <w:p w14:paraId="49548A67" w14:textId="77777777" w:rsidR="00264276" w:rsidRPr="00AC3AE9" w:rsidRDefault="00264276" w:rsidP="00264276">
      <w:pPr>
        <w:pStyle w:val="Heading3"/>
        <w:spacing w:before="0" w:after="0" w:line="240" w:lineRule="auto"/>
      </w:pPr>
      <w:bookmarkStart w:id="53" w:name="_Toc235721104"/>
      <w:bookmarkStart w:id="54" w:name="_Toc239353350"/>
      <w:r>
        <w:t xml:space="preserve">Course-level Curriculum Development </w:t>
      </w:r>
      <w:r w:rsidRPr="00AC3AE9">
        <w:t>Core Criteria</w:t>
      </w:r>
      <w:bookmarkEnd w:id="53"/>
      <w:bookmarkEnd w:id="54"/>
    </w:p>
    <w:p w14:paraId="4B4E5B99" w14:textId="77777777" w:rsidR="00264276" w:rsidRPr="00AC3AE9" w:rsidRDefault="00264276" w:rsidP="00264276">
      <w:pPr>
        <w:numPr>
          <w:ilvl w:val="0"/>
          <w:numId w:val="22"/>
        </w:numPr>
        <w:spacing w:after="0" w:line="240" w:lineRule="auto"/>
        <w:rPr>
          <w:b/>
          <w:bCs/>
        </w:rPr>
      </w:pPr>
      <w:r w:rsidRPr="00AC3AE9">
        <w:rPr>
          <w:b/>
          <w:bCs/>
        </w:rPr>
        <w:t>Designs course curricula that support student learning in inclusive environments.</w:t>
      </w:r>
    </w:p>
    <w:p w14:paraId="181CCFAE" w14:textId="77777777" w:rsidR="00264276" w:rsidRPr="00AC3AE9" w:rsidRDefault="00264276" w:rsidP="00264276">
      <w:pPr>
        <w:numPr>
          <w:ilvl w:val="1"/>
          <w:numId w:val="22"/>
        </w:numPr>
        <w:spacing w:after="0" w:line="240" w:lineRule="auto"/>
      </w:pPr>
      <w:r w:rsidRPr="00AC3AE9">
        <w:t>Learning goals and objectives are clearly stated and appropriate for the course level, disciplinary context, and curriculum.</w:t>
      </w:r>
    </w:p>
    <w:p w14:paraId="24580A8C" w14:textId="77777777" w:rsidR="00264276" w:rsidRPr="00AC3AE9" w:rsidRDefault="00264276" w:rsidP="00264276">
      <w:pPr>
        <w:numPr>
          <w:ilvl w:val="1"/>
          <w:numId w:val="22"/>
        </w:numPr>
        <w:spacing w:after="0" w:line="240" w:lineRule="auto"/>
      </w:pPr>
      <w:r w:rsidRPr="00AC3AE9">
        <w:t>Learning activities and assessments are aligned with goals and informed by evidence-based practices (e.g., Backward Design, Universal Design for Learning, Three-Dimensional Learning).</w:t>
      </w:r>
    </w:p>
    <w:p w14:paraId="60996982" w14:textId="77777777" w:rsidR="00264276" w:rsidRPr="00AC3AE9" w:rsidRDefault="00264276" w:rsidP="00264276">
      <w:pPr>
        <w:numPr>
          <w:ilvl w:val="1"/>
          <w:numId w:val="22"/>
        </w:numPr>
        <w:spacing w:after="0" w:line="240" w:lineRule="auto"/>
      </w:pPr>
      <w:r w:rsidRPr="00AC3AE9">
        <w:t>Ensures materials are accessible, inclusive, and aligned with unit or program expectations.</w:t>
      </w:r>
    </w:p>
    <w:p w14:paraId="78719975" w14:textId="77777777" w:rsidR="00264276" w:rsidRPr="00AC3AE9" w:rsidRDefault="00264276" w:rsidP="00264276">
      <w:pPr>
        <w:numPr>
          <w:ilvl w:val="1"/>
          <w:numId w:val="22"/>
        </w:numPr>
        <w:spacing w:after="0" w:line="240" w:lineRule="auto"/>
      </w:pPr>
      <w:r w:rsidRPr="00AC3AE9">
        <w:t>Contributes to vertical alignment and coherence within multi-section or multi-course sequences, as appropriate for assigned role.</w:t>
      </w:r>
    </w:p>
    <w:p w14:paraId="391919A9" w14:textId="77777777" w:rsidR="00264276" w:rsidRPr="00AC3AE9" w:rsidRDefault="00264276" w:rsidP="00264276">
      <w:pPr>
        <w:numPr>
          <w:ilvl w:val="0"/>
          <w:numId w:val="22"/>
        </w:numPr>
        <w:spacing w:after="0" w:line="240" w:lineRule="auto"/>
        <w:rPr>
          <w:b/>
          <w:bCs/>
        </w:rPr>
      </w:pPr>
      <w:r w:rsidRPr="00AC3AE9">
        <w:rPr>
          <w:b/>
          <w:bCs/>
        </w:rPr>
        <w:t>Uses feedback and evidence of student learning to guide improvement.</w:t>
      </w:r>
    </w:p>
    <w:p w14:paraId="12FA417D" w14:textId="77777777" w:rsidR="00264276" w:rsidRPr="00AC3AE9" w:rsidRDefault="00264276" w:rsidP="00264276">
      <w:pPr>
        <w:numPr>
          <w:ilvl w:val="1"/>
          <w:numId w:val="22"/>
        </w:numPr>
        <w:spacing w:after="0" w:line="240" w:lineRule="auto"/>
      </w:pPr>
      <w:r w:rsidRPr="00AC3AE9">
        <w:t>Uses student learning data, assessment results, or peer/student feedback to inform course revisions.</w:t>
      </w:r>
    </w:p>
    <w:p w14:paraId="25AF0AC4" w14:textId="77777777" w:rsidR="00264276" w:rsidRPr="00AC3AE9" w:rsidRDefault="00264276" w:rsidP="00264276">
      <w:pPr>
        <w:numPr>
          <w:ilvl w:val="1"/>
          <w:numId w:val="22"/>
        </w:numPr>
        <w:spacing w:after="0" w:line="240" w:lineRule="auto"/>
      </w:pPr>
      <w:r w:rsidRPr="00AC3AE9">
        <w:t>Documents rationale for curricular adjustments and demonstrates reflective curriculum practice.</w:t>
      </w:r>
    </w:p>
    <w:p w14:paraId="473CB714" w14:textId="77777777" w:rsidR="00264276" w:rsidRPr="00AC3AE9" w:rsidRDefault="00264276" w:rsidP="00264276">
      <w:pPr>
        <w:numPr>
          <w:ilvl w:val="1"/>
          <w:numId w:val="22"/>
        </w:numPr>
        <w:spacing w:after="0" w:line="240" w:lineRule="auto"/>
      </w:pPr>
      <w:r w:rsidRPr="00AC3AE9">
        <w:t>Participates in course-level assessment activities (e.g., pre/post measures, assignment mapping).</w:t>
      </w:r>
    </w:p>
    <w:p w14:paraId="7F4844BE" w14:textId="77777777" w:rsidR="00264276" w:rsidRPr="00AC3AE9" w:rsidRDefault="00264276" w:rsidP="00264276">
      <w:pPr>
        <w:numPr>
          <w:ilvl w:val="0"/>
          <w:numId w:val="22"/>
        </w:numPr>
        <w:spacing w:after="0" w:line="240" w:lineRule="auto"/>
        <w:rPr>
          <w:b/>
          <w:bCs/>
        </w:rPr>
      </w:pPr>
      <w:r w:rsidRPr="00AC3AE9">
        <w:rPr>
          <w:b/>
          <w:bCs/>
        </w:rPr>
        <w:t>Provides curricular leadership for multi-section courses, ensuring consistency, clarity, and alignment across instructors, if appropriate for the role (</w:t>
      </w:r>
      <w:r w:rsidRPr="00AC3AE9">
        <w:rPr>
          <w:b/>
          <w:bCs/>
          <w:i/>
          <w:iCs/>
        </w:rPr>
        <w:t>curriculum coordinator</w:t>
      </w:r>
      <w:r w:rsidRPr="00AC3AE9">
        <w:rPr>
          <w:b/>
          <w:bCs/>
        </w:rPr>
        <w:t xml:space="preserve">). </w:t>
      </w:r>
    </w:p>
    <w:p w14:paraId="12821BFF" w14:textId="77777777" w:rsidR="00264276" w:rsidRPr="00AC3AE9" w:rsidRDefault="00264276" w:rsidP="00264276">
      <w:pPr>
        <w:numPr>
          <w:ilvl w:val="1"/>
          <w:numId w:val="22"/>
        </w:numPr>
        <w:spacing w:after="0" w:line="240" w:lineRule="auto"/>
      </w:pPr>
      <w:r w:rsidRPr="00AC3AE9">
        <w:t>Leads curricular tasks such as preparing/revising syllabi, updating course materials, coordinating with co-instructors, GTAs, ULAs, and/or lab staff.</w:t>
      </w:r>
    </w:p>
    <w:p w14:paraId="46739E6E" w14:textId="462B9777" w:rsidR="00264276" w:rsidRPr="00AC3AE9" w:rsidRDefault="00264276" w:rsidP="00264276">
      <w:pPr>
        <w:numPr>
          <w:ilvl w:val="1"/>
          <w:numId w:val="22"/>
        </w:numPr>
        <w:spacing w:after="0" w:line="240" w:lineRule="auto"/>
      </w:pPr>
      <w:r w:rsidRPr="00AC3AE9">
        <w:t>Leads discussions, trainings, and other efforts that support coherence and consistency across sections.</w:t>
      </w:r>
    </w:p>
    <w:p w14:paraId="3E107AF2" w14:textId="77777777" w:rsidR="001A4C9E" w:rsidRDefault="001A4C9E">
      <w:pPr>
        <w:rPr>
          <w:b/>
          <w:bCs/>
        </w:rPr>
      </w:pPr>
      <w:r>
        <w:rPr>
          <w:b/>
          <w:bCs/>
        </w:rPr>
        <w:br w:type="page"/>
      </w:r>
    </w:p>
    <w:p w14:paraId="5C91C8FC" w14:textId="446DA99B" w:rsidR="00264276" w:rsidRPr="00AC3AE9" w:rsidRDefault="00264276" w:rsidP="00264276">
      <w:pPr>
        <w:numPr>
          <w:ilvl w:val="0"/>
          <w:numId w:val="22"/>
        </w:numPr>
        <w:spacing w:after="0" w:line="240" w:lineRule="auto"/>
        <w:rPr>
          <w:b/>
          <w:bCs/>
        </w:rPr>
      </w:pPr>
      <w:r w:rsidRPr="00AC3AE9">
        <w:rPr>
          <w:b/>
          <w:bCs/>
        </w:rPr>
        <w:lastRenderedPageBreak/>
        <w:t>Contributes to collaborative curriculum development as part of a teaching team, if appropriate for role.</w:t>
      </w:r>
    </w:p>
    <w:p w14:paraId="5FD86262" w14:textId="77777777" w:rsidR="00264276" w:rsidRPr="00AC3AE9" w:rsidRDefault="00264276" w:rsidP="00264276">
      <w:pPr>
        <w:numPr>
          <w:ilvl w:val="1"/>
          <w:numId w:val="22"/>
        </w:numPr>
        <w:spacing w:after="0" w:line="240" w:lineRule="auto"/>
      </w:pPr>
      <w:r w:rsidRPr="00AC3AE9">
        <w:t>Collaborates with the curriculum coordinator and other teaching team members on curricular tasks such as preparing/revising syllabi, updating course materials, coordinating with co-instructors, GTAs, ULAs, or lab staff.</w:t>
      </w:r>
    </w:p>
    <w:p w14:paraId="0B432697" w14:textId="77777777" w:rsidR="00264276" w:rsidRPr="00AC3AE9" w:rsidRDefault="00264276" w:rsidP="00264276">
      <w:pPr>
        <w:numPr>
          <w:ilvl w:val="1"/>
          <w:numId w:val="22"/>
        </w:numPr>
        <w:spacing w:after="0" w:line="240" w:lineRule="auto"/>
      </w:pPr>
      <w:r w:rsidRPr="00AC3AE9">
        <w:t>Meaningfully engages in discussions, trainings, and other efforts that support coherence and consistency across sections.</w:t>
      </w:r>
    </w:p>
    <w:p w14:paraId="2A2C324B" w14:textId="77777777" w:rsidR="00264276" w:rsidRPr="00AC3AE9" w:rsidRDefault="00264276" w:rsidP="00264276">
      <w:pPr>
        <w:numPr>
          <w:ilvl w:val="0"/>
          <w:numId w:val="27"/>
        </w:numPr>
        <w:spacing w:after="0" w:line="240" w:lineRule="auto"/>
        <w:rPr>
          <w:b/>
          <w:bCs/>
          <w:lang w:val="en"/>
        </w:rPr>
      </w:pPr>
      <w:r w:rsidRPr="00AC3AE9">
        <w:rPr>
          <w:b/>
          <w:bCs/>
          <w:lang w:val="en"/>
        </w:rPr>
        <w:t>Engages in reflective curriculum development practice.</w:t>
      </w:r>
    </w:p>
    <w:p w14:paraId="7C922D00" w14:textId="77777777" w:rsidR="00264276" w:rsidRPr="00AC3AE9" w:rsidRDefault="00264276" w:rsidP="00264276">
      <w:pPr>
        <w:numPr>
          <w:ilvl w:val="1"/>
          <w:numId w:val="14"/>
        </w:numPr>
        <w:spacing w:after="0" w:line="240" w:lineRule="auto"/>
      </w:pPr>
      <w:r w:rsidRPr="00AC3AE9">
        <w:t>Uses reflective practice, student and peer feedback, and evidence of student learning to identify areas for growth and strategically implement improvements.</w:t>
      </w:r>
    </w:p>
    <w:p w14:paraId="0ED55D54" w14:textId="4B634EF5" w:rsidR="00264276" w:rsidRPr="00AC3AE9" w:rsidRDefault="00264276" w:rsidP="00264276">
      <w:pPr>
        <w:numPr>
          <w:ilvl w:val="1"/>
          <w:numId w:val="14"/>
        </w:numPr>
        <w:spacing w:after="0" w:line="240" w:lineRule="auto"/>
      </w:pPr>
      <w:r w:rsidRPr="00AC3AE9">
        <w:t xml:space="preserve">Participates in professional development and uses it to inform practice, improvement, and/or effectiveness in curriculum development. </w:t>
      </w:r>
    </w:p>
    <w:p w14:paraId="2A6A0A74" w14:textId="77777777" w:rsidR="00264276" w:rsidRDefault="00264276" w:rsidP="00264276">
      <w:pPr>
        <w:spacing w:after="0" w:line="240" w:lineRule="auto"/>
        <w:rPr>
          <w:i/>
          <w:iCs/>
        </w:rPr>
      </w:pPr>
    </w:p>
    <w:p w14:paraId="411FBAB0" w14:textId="77777777" w:rsidR="00264276" w:rsidRPr="00835EE5" w:rsidRDefault="00264276" w:rsidP="00264276">
      <w:pPr>
        <w:pStyle w:val="Heading3"/>
        <w:spacing w:before="0" w:after="0" w:line="240" w:lineRule="auto"/>
      </w:pPr>
      <w:bookmarkStart w:id="55" w:name="_Toc235721105"/>
      <w:bookmarkStart w:id="56" w:name="_Toc239353351"/>
      <w:r>
        <w:t xml:space="preserve">Program-level Curriculum Development </w:t>
      </w:r>
      <w:r w:rsidRPr="00835EE5">
        <w:t>Core Criteria</w:t>
      </w:r>
      <w:bookmarkEnd w:id="55"/>
      <w:bookmarkEnd w:id="56"/>
    </w:p>
    <w:p w14:paraId="7949D4C4" w14:textId="77777777" w:rsidR="00264276" w:rsidRPr="00AC3AE9" w:rsidRDefault="00264276" w:rsidP="00264276">
      <w:pPr>
        <w:numPr>
          <w:ilvl w:val="0"/>
          <w:numId w:val="23"/>
        </w:numPr>
        <w:spacing w:after="0" w:line="240" w:lineRule="auto"/>
        <w:rPr>
          <w:b/>
          <w:bCs/>
        </w:rPr>
      </w:pPr>
      <w:r w:rsidRPr="00AC3AE9">
        <w:rPr>
          <w:b/>
          <w:bCs/>
        </w:rPr>
        <w:t>Contributes to the design, maintenance, and alignment of the academic program.</w:t>
      </w:r>
    </w:p>
    <w:p w14:paraId="20745373" w14:textId="77777777" w:rsidR="00264276" w:rsidRPr="00AC3AE9" w:rsidRDefault="00264276" w:rsidP="00264276">
      <w:pPr>
        <w:numPr>
          <w:ilvl w:val="1"/>
          <w:numId w:val="23"/>
        </w:numPr>
        <w:spacing w:after="0" w:line="240" w:lineRule="auto"/>
      </w:pPr>
      <w:r w:rsidRPr="00AC3AE9">
        <w:t>Participates in curriculum mapping, vertical alignment, and review of learning outcomes across the program.</w:t>
      </w:r>
    </w:p>
    <w:p w14:paraId="29B21A00" w14:textId="77777777" w:rsidR="00264276" w:rsidRPr="00AC3AE9" w:rsidRDefault="00264276" w:rsidP="00264276">
      <w:pPr>
        <w:numPr>
          <w:ilvl w:val="1"/>
          <w:numId w:val="23"/>
        </w:numPr>
        <w:spacing w:after="0" w:line="240" w:lineRule="auto"/>
      </w:pPr>
      <w:r w:rsidRPr="00AC3AE9">
        <w:t>Supports implementation of changes that improve coherence, accessibility, and student progression.</w:t>
      </w:r>
    </w:p>
    <w:p w14:paraId="309C46D2" w14:textId="77777777" w:rsidR="00264276" w:rsidRPr="00AC3AE9" w:rsidRDefault="00264276" w:rsidP="00264276">
      <w:pPr>
        <w:numPr>
          <w:ilvl w:val="0"/>
          <w:numId w:val="23"/>
        </w:numPr>
        <w:spacing w:after="0" w:line="240" w:lineRule="auto"/>
        <w:rPr>
          <w:b/>
          <w:bCs/>
        </w:rPr>
      </w:pPr>
      <w:r w:rsidRPr="00AC3AE9">
        <w:rPr>
          <w:b/>
          <w:bCs/>
        </w:rPr>
        <w:t>Supports program-level assessment and quality improvement.</w:t>
      </w:r>
    </w:p>
    <w:p w14:paraId="7655B170" w14:textId="77777777" w:rsidR="00264276" w:rsidRPr="00AC3AE9" w:rsidRDefault="00264276" w:rsidP="00264276">
      <w:pPr>
        <w:numPr>
          <w:ilvl w:val="1"/>
          <w:numId w:val="23"/>
        </w:numPr>
        <w:spacing w:after="0" w:line="240" w:lineRule="auto"/>
      </w:pPr>
      <w:r w:rsidRPr="00AC3AE9">
        <w:t>Facilitates program assessment (e.g., coordination of embedded assessments, participation in UGAPR or SPA processes).</w:t>
      </w:r>
    </w:p>
    <w:p w14:paraId="50851D02" w14:textId="77777777" w:rsidR="00264276" w:rsidRPr="00AC3AE9" w:rsidRDefault="00264276" w:rsidP="00264276">
      <w:pPr>
        <w:numPr>
          <w:ilvl w:val="1"/>
          <w:numId w:val="23"/>
        </w:numPr>
        <w:spacing w:after="0" w:line="240" w:lineRule="auto"/>
      </w:pPr>
      <w:r w:rsidRPr="00AC3AE9">
        <w:t>Uses assessment findings, student learning data, and/or accreditation recommendations to inform program revisions.</w:t>
      </w:r>
    </w:p>
    <w:p w14:paraId="1DB6B137" w14:textId="77777777" w:rsidR="00264276" w:rsidRPr="00AC3AE9" w:rsidRDefault="00264276" w:rsidP="00264276">
      <w:pPr>
        <w:numPr>
          <w:ilvl w:val="1"/>
          <w:numId w:val="23"/>
        </w:numPr>
        <w:spacing w:after="0" w:line="240" w:lineRule="auto"/>
      </w:pPr>
      <w:r w:rsidRPr="00AC3AE9">
        <w:t>Communicates program needs or assessment results to impacted groups.</w:t>
      </w:r>
    </w:p>
    <w:p w14:paraId="04B95C82" w14:textId="77777777" w:rsidR="00264276" w:rsidRPr="00AC3AE9" w:rsidRDefault="00264276" w:rsidP="00264276">
      <w:pPr>
        <w:numPr>
          <w:ilvl w:val="0"/>
          <w:numId w:val="23"/>
        </w:numPr>
        <w:spacing w:after="0" w:line="240" w:lineRule="auto"/>
        <w:rPr>
          <w:b/>
          <w:bCs/>
        </w:rPr>
      </w:pPr>
      <w:r w:rsidRPr="00AC3AE9">
        <w:rPr>
          <w:b/>
          <w:bCs/>
        </w:rPr>
        <w:t>Facilitates development of program components that address curricular gaps or strategic priorities.</w:t>
      </w:r>
    </w:p>
    <w:p w14:paraId="561E8C51" w14:textId="77777777" w:rsidR="00264276" w:rsidRPr="00AC3AE9" w:rsidRDefault="00264276" w:rsidP="00264276">
      <w:pPr>
        <w:numPr>
          <w:ilvl w:val="1"/>
          <w:numId w:val="23"/>
        </w:numPr>
        <w:spacing w:after="0" w:line="240" w:lineRule="auto"/>
      </w:pPr>
      <w:r w:rsidRPr="00AC3AE9">
        <w:t>Contributes to the development and/or revision of courses, concentrations, certificates, minors, and/or degree pathways.</w:t>
      </w:r>
    </w:p>
    <w:p w14:paraId="6CF9D5E4" w14:textId="77777777" w:rsidR="00264276" w:rsidRPr="00AC3AE9" w:rsidRDefault="00264276" w:rsidP="00264276">
      <w:pPr>
        <w:numPr>
          <w:ilvl w:val="1"/>
          <w:numId w:val="23"/>
        </w:numPr>
        <w:spacing w:after="0" w:line="240" w:lineRule="auto"/>
      </w:pPr>
      <w:r w:rsidRPr="00AC3AE9">
        <w:t>Participates in planning for new academic structures (e.g., scaffolded sequences, experiential learning components).</w:t>
      </w:r>
    </w:p>
    <w:p w14:paraId="478F7D32" w14:textId="77777777" w:rsidR="00264276" w:rsidRPr="00AC3AE9" w:rsidRDefault="00264276" w:rsidP="00264276">
      <w:pPr>
        <w:numPr>
          <w:ilvl w:val="0"/>
          <w:numId w:val="27"/>
        </w:numPr>
        <w:spacing w:after="0" w:line="240" w:lineRule="auto"/>
        <w:rPr>
          <w:b/>
          <w:bCs/>
          <w:lang w:val="en"/>
        </w:rPr>
      </w:pPr>
      <w:r w:rsidRPr="00AC3AE9">
        <w:rPr>
          <w:b/>
          <w:bCs/>
          <w:lang w:val="en"/>
        </w:rPr>
        <w:t>Engages in reflective curriculum development practice.</w:t>
      </w:r>
    </w:p>
    <w:p w14:paraId="66C2BA42" w14:textId="77777777" w:rsidR="00264276" w:rsidRPr="00AC3AE9" w:rsidRDefault="00264276" w:rsidP="00264276">
      <w:pPr>
        <w:numPr>
          <w:ilvl w:val="1"/>
          <w:numId w:val="14"/>
        </w:numPr>
        <w:spacing w:after="0" w:line="240" w:lineRule="auto"/>
      </w:pPr>
      <w:r w:rsidRPr="00AC3AE9">
        <w:t>Uses reflective practice, student and peer feedback, and evidence of student learning to identify areas for growth and strategically implement improvements.</w:t>
      </w:r>
    </w:p>
    <w:p w14:paraId="577060AC" w14:textId="0BAC77AE" w:rsidR="00264276" w:rsidRPr="00AC3AE9" w:rsidRDefault="00264276" w:rsidP="00264276">
      <w:pPr>
        <w:numPr>
          <w:ilvl w:val="1"/>
          <w:numId w:val="14"/>
        </w:numPr>
        <w:spacing w:after="0" w:line="240" w:lineRule="auto"/>
      </w:pPr>
      <w:r w:rsidRPr="00AC3AE9">
        <w:t>Participates in professional development and uses it to inform practice, improvement, and/or effectiveness in curriculum development.</w:t>
      </w:r>
    </w:p>
    <w:p w14:paraId="0D399981" w14:textId="77777777" w:rsidR="00264276" w:rsidRPr="00AC3AE9" w:rsidRDefault="00264276" w:rsidP="00264276">
      <w:pPr>
        <w:spacing w:after="0" w:line="240" w:lineRule="auto"/>
      </w:pPr>
    </w:p>
    <w:p w14:paraId="75C2965E" w14:textId="77777777" w:rsidR="00264276" w:rsidRPr="00835EE5" w:rsidRDefault="00264276" w:rsidP="00264276">
      <w:pPr>
        <w:pStyle w:val="Heading3"/>
        <w:spacing w:before="0" w:after="0" w:line="240" w:lineRule="auto"/>
      </w:pPr>
      <w:bookmarkStart w:id="57" w:name="_Toc235721106"/>
      <w:bookmarkStart w:id="58" w:name="_Toc239353352"/>
      <w:r w:rsidRPr="00835EE5">
        <w:t>Distinguishing Criteria</w:t>
      </w:r>
      <w:r>
        <w:t xml:space="preserve"> (both course- and program-level)</w:t>
      </w:r>
      <w:bookmarkEnd w:id="57"/>
      <w:bookmarkEnd w:id="58"/>
    </w:p>
    <w:p w14:paraId="450F904E" w14:textId="77777777" w:rsidR="00264276" w:rsidRPr="00AC3AE9" w:rsidRDefault="00264276" w:rsidP="00264276">
      <w:pPr>
        <w:numPr>
          <w:ilvl w:val="0"/>
          <w:numId w:val="24"/>
        </w:numPr>
        <w:spacing w:after="0" w:line="240" w:lineRule="auto"/>
        <w:rPr>
          <w:b/>
          <w:bCs/>
        </w:rPr>
      </w:pPr>
      <w:r w:rsidRPr="00AC3AE9">
        <w:rPr>
          <w:b/>
          <w:bCs/>
        </w:rPr>
        <w:t>Provides exemplary course- or multi-section-level leadership.</w:t>
      </w:r>
    </w:p>
    <w:p w14:paraId="011FD96E" w14:textId="77777777" w:rsidR="00264276" w:rsidRPr="00AC3AE9" w:rsidRDefault="00264276" w:rsidP="00264276">
      <w:pPr>
        <w:numPr>
          <w:ilvl w:val="1"/>
          <w:numId w:val="24"/>
        </w:numPr>
        <w:spacing w:after="0" w:line="240" w:lineRule="auto"/>
      </w:pPr>
      <w:r w:rsidRPr="00AC3AE9">
        <w:t>Leads major redesigns that demonstrably improve student learning, accessibility, coherence, and/or engagement.</w:t>
      </w:r>
    </w:p>
    <w:p w14:paraId="3DE50350" w14:textId="77777777" w:rsidR="00264276" w:rsidRPr="00AC3AE9" w:rsidRDefault="00264276" w:rsidP="00264276">
      <w:pPr>
        <w:numPr>
          <w:ilvl w:val="1"/>
          <w:numId w:val="24"/>
        </w:numPr>
        <w:spacing w:after="0" w:line="240" w:lineRule="auto"/>
      </w:pPr>
      <w:r w:rsidRPr="00AC3AE9">
        <w:t>Creates high-impact curricular innovations or open-source materials adopted by colleagues in the unit, college, university, and/or disciplinary community.</w:t>
      </w:r>
    </w:p>
    <w:p w14:paraId="15BCF04E" w14:textId="77777777" w:rsidR="00264276" w:rsidRPr="00AC3AE9" w:rsidRDefault="00264276" w:rsidP="00264276">
      <w:pPr>
        <w:numPr>
          <w:ilvl w:val="1"/>
          <w:numId w:val="24"/>
        </w:numPr>
        <w:spacing w:after="0" w:line="240" w:lineRule="auto"/>
      </w:pPr>
      <w:proofErr w:type="gramStart"/>
      <w:r w:rsidRPr="00AC3AE9">
        <w:t>Mentors</w:t>
      </w:r>
      <w:proofErr w:type="gramEnd"/>
      <w:r w:rsidRPr="00AC3AE9">
        <w:t xml:space="preserve"> colleagues or GTAs in course design, assessment strategies, or implementation of curricular changes.</w:t>
      </w:r>
    </w:p>
    <w:p w14:paraId="0C5B8FEB" w14:textId="77777777" w:rsidR="00264276" w:rsidRPr="00AC3AE9" w:rsidRDefault="00264276" w:rsidP="00264276">
      <w:pPr>
        <w:numPr>
          <w:ilvl w:val="1"/>
          <w:numId w:val="24"/>
        </w:numPr>
        <w:spacing w:after="0" w:line="240" w:lineRule="auto"/>
      </w:pPr>
      <w:r w:rsidRPr="00AC3AE9">
        <w:t xml:space="preserve">Receives peer recognition of curriculum development efforts (e.g., awards, grants). </w:t>
      </w:r>
    </w:p>
    <w:p w14:paraId="3228A716" w14:textId="77777777" w:rsidR="001A4C9E" w:rsidRDefault="001A4C9E">
      <w:pPr>
        <w:rPr>
          <w:b/>
          <w:bCs/>
        </w:rPr>
      </w:pPr>
      <w:r>
        <w:rPr>
          <w:b/>
          <w:bCs/>
        </w:rPr>
        <w:br w:type="page"/>
      </w:r>
    </w:p>
    <w:p w14:paraId="2FACEAF6" w14:textId="19497560" w:rsidR="00264276" w:rsidRPr="00AC3AE9" w:rsidRDefault="00264276" w:rsidP="00264276">
      <w:pPr>
        <w:numPr>
          <w:ilvl w:val="0"/>
          <w:numId w:val="24"/>
        </w:numPr>
        <w:spacing w:after="0" w:line="240" w:lineRule="auto"/>
        <w:rPr>
          <w:b/>
          <w:bCs/>
        </w:rPr>
      </w:pPr>
      <w:r w:rsidRPr="00AC3AE9">
        <w:rPr>
          <w:b/>
          <w:bCs/>
        </w:rPr>
        <w:lastRenderedPageBreak/>
        <w:t>Provides leadership that has broader impacts on curricular development at the unit, college, university, and/or disciplinary level.</w:t>
      </w:r>
    </w:p>
    <w:p w14:paraId="17BEA8E0" w14:textId="77777777" w:rsidR="00264276" w:rsidRPr="00AC3AE9" w:rsidRDefault="00264276" w:rsidP="00264276">
      <w:pPr>
        <w:numPr>
          <w:ilvl w:val="1"/>
          <w:numId w:val="24"/>
        </w:numPr>
        <w:spacing w:after="0" w:line="240" w:lineRule="auto"/>
      </w:pPr>
      <w:r w:rsidRPr="00AC3AE9">
        <w:t>Provides leadership or substantive service on curriculum committees, assessment committees, or instructional innovation initiatives.</w:t>
      </w:r>
    </w:p>
    <w:p w14:paraId="0861541F" w14:textId="77777777" w:rsidR="00264276" w:rsidRPr="00AC3AE9" w:rsidRDefault="00264276" w:rsidP="00264276">
      <w:pPr>
        <w:numPr>
          <w:ilvl w:val="1"/>
          <w:numId w:val="24"/>
        </w:numPr>
        <w:spacing w:after="0" w:line="240" w:lineRule="auto"/>
      </w:pPr>
      <w:proofErr w:type="gramStart"/>
      <w:r w:rsidRPr="00AC3AE9">
        <w:t>Mentors</w:t>
      </w:r>
      <w:proofErr w:type="gramEnd"/>
      <w:r w:rsidRPr="00AC3AE9">
        <w:t xml:space="preserve"> colleagues on curriculum development. </w:t>
      </w:r>
    </w:p>
    <w:p w14:paraId="18E4EC53" w14:textId="77777777" w:rsidR="00264276" w:rsidRPr="00AC3AE9" w:rsidRDefault="00264276" w:rsidP="00264276">
      <w:pPr>
        <w:numPr>
          <w:ilvl w:val="1"/>
          <w:numId w:val="24"/>
        </w:numPr>
        <w:spacing w:after="0" w:line="240" w:lineRule="auto"/>
      </w:pPr>
      <w:r w:rsidRPr="00AC3AE9">
        <w:t>Shares curricular materials, tools, or best practices through presentations, workshops, or invited talks.</w:t>
      </w:r>
    </w:p>
    <w:p w14:paraId="214AF56F" w14:textId="77777777" w:rsidR="00264276" w:rsidRPr="00AC3AE9" w:rsidRDefault="00264276" w:rsidP="00264276">
      <w:pPr>
        <w:numPr>
          <w:ilvl w:val="1"/>
          <w:numId w:val="24"/>
        </w:numPr>
        <w:spacing w:after="0" w:line="240" w:lineRule="auto"/>
      </w:pPr>
      <w:r w:rsidRPr="00AC3AE9">
        <w:t>Contributes to regional, national, and/or international scholarly discussions on curriculum development (e.g., conference presentations, society working groups, disciplinary committees).</w:t>
      </w:r>
    </w:p>
    <w:p w14:paraId="53B66F87" w14:textId="77777777" w:rsidR="00264276" w:rsidRPr="00AC3AE9" w:rsidRDefault="00264276" w:rsidP="00264276">
      <w:pPr>
        <w:numPr>
          <w:ilvl w:val="1"/>
          <w:numId w:val="24"/>
        </w:numPr>
        <w:spacing w:after="0" w:line="240" w:lineRule="auto"/>
      </w:pPr>
      <w:r w:rsidRPr="00AC3AE9">
        <w:t>Secures grants when research is not part of the appointment.</w:t>
      </w:r>
    </w:p>
    <w:p w14:paraId="18E15D78" w14:textId="77777777" w:rsidR="00264276" w:rsidRPr="00AC3AE9" w:rsidRDefault="00264276" w:rsidP="00264276">
      <w:pPr>
        <w:numPr>
          <w:ilvl w:val="0"/>
          <w:numId w:val="24"/>
        </w:numPr>
        <w:spacing w:after="0" w:line="240" w:lineRule="auto"/>
        <w:rPr>
          <w:b/>
          <w:bCs/>
        </w:rPr>
      </w:pPr>
      <w:r w:rsidRPr="00AC3AE9">
        <w:rPr>
          <w:b/>
          <w:bCs/>
        </w:rPr>
        <w:t>Significantly impacts program-level curricula.</w:t>
      </w:r>
    </w:p>
    <w:p w14:paraId="18CB8CC1" w14:textId="77777777" w:rsidR="00264276" w:rsidRPr="00AC3AE9" w:rsidRDefault="00264276" w:rsidP="00264276">
      <w:pPr>
        <w:numPr>
          <w:ilvl w:val="1"/>
          <w:numId w:val="24"/>
        </w:numPr>
        <w:spacing w:after="0" w:line="240" w:lineRule="auto"/>
      </w:pPr>
      <w:r w:rsidRPr="00AC3AE9">
        <w:t>Leads or makes substantial contributions to development of new courses, concentrations, certificates, minors, or majors that address strategic priorities or curricular gaps.</w:t>
      </w:r>
    </w:p>
    <w:p w14:paraId="53E37884" w14:textId="77777777" w:rsidR="00264276" w:rsidRPr="00AC3AE9" w:rsidRDefault="00264276" w:rsidP="00264276">
      <w:pPr>
        <w:numPr>
          <w:ilvl w:val="1"/>
          <w:numId w:val="24"/>
        </w:numPr>
        <w:spacing w:after="0" w:line="240" w:lineRule="auto"/>
      </w:pPr>
      <w:r w:rsidRPr="00AC3AE9">
        <w:t>Directs or co-leads significant program review activities (e.g., UGAPR, SPA) and uses findings to guide program improvement.</w:t>
      </w:r>
    </w:p>
    <w:p w14:paraId="589346D4" w14:textId="77777777" w:rsidR="00264276" w:rsidRPr="00AC3AE9" w:rsidRDefault="00264276" w:rsidP="00264276">
      <w:pPr>
        <w:numPr>
          <w:ilvl w:val="1"/>
          <w:numId w:val="24"/>
        </w:numPr>
        <w:spacing w:after="0" w:line="240" w:lineRule="auto"/>
      </w:pPr>
      <w:r w:rsidRPr="00AC3AE9">
        <w:t>Coordinates cross-course or cross-unit initiatives such as vertical alignment of learning outcomes, integrated assessment plans, accessibility improvements, or shared curricular resources.</w:t>
      </w:r>
    </w:p>
    <w:p w14:paraId="25111BEB" w14:textId="77777777" w:rsidR="00264276" w:rsidRPr="00AC3AE9" w:rsidRDefault="00264276" w:rsidP="00264276">
      <w:pPr>
        <w:spacing w:after="0" w:line="240" w:lineRule="auto"/>
        <w:rPr>
          <w:lang w:val="en"/>
        </w:rPr>
      </w:pPr>
      <w:r w:rsidRPr="00AC3AE9">
        <w:rPr>
          <w:lang w:val="en"/>
        </w:rPr>
        <w:br w:type="page"/>
      </w:r>
    </w:p>
    <w:p w14:paraId="1C68C53D" w14:textId="77777777" w:rsidR="00264276" w:rsidRPr="00AC3AE9" w:rsidRDefault="00264276" w:rsidP="00264276">
      <w:pPr>
        <w:pStyle w:val="Heading2"/>
        <w:spacing w:before="0" w:after="0" w:line="240" w:lineRule="auto"/>
        <w:rPr>
          <w:lang w:val="en"/>
        </w:rPr>
      </w:pPr>
      <w:bookmarkStart w:id="59" w:name="_Toc235721107"/>
      <w:bookmarkStart w:id="60" w:name="_Toc239353353"/>
      <w:r w:rsidRPr="00AC3AE9">
        <w:rPr>
          <w:lang w:val="en"/>
        </w:rPr>
        <w:lastRenderedPageBreak/>
        <w:t>Administration</w:t>
      </w:r>
      <w:bookmarkEnd w:id="59"/>
      <w:bookmarkEnd w:id="60"/>
    </w:p>
    <w:p w14:paraId="7A6377D8" w14:textId="77777777" w:rsidR="00264276" w:rsidRPr="00AC3AE9" w:rsidRDefault="00264276" w:rsidP="00264276">
      <w:pPr>
        <w:spacing w:after="0" w:line="240" w:lineRule="auto"/>
        <w:rPr>
          <w:lang w:val="en"/>
        </w:rPr>
      </w:pPr>
      <w:r w:rsidRPr="00AC3AE9">
        <w:rPr>
          <w:lang w:val="en"/>
        </w:rPr>
        <w:t xml:space="preserve">Administration encompasses formally assigned leadership and management responsibilities that support the planning, coordination, and operation of the university's academic, operational, and strategic functions. Administrative responsibilities may include oversight of personnel, budgets, facilities, academic programs, and organizational initiatives; development and implementation of policies and procedures; communication and collaboration across units; and leadership that advances an ethical, inclusive, and high-performing organizational culture. </w:t>
      </w:r>
    </w:p>
    <w:p w14:paraId="54F98CA2" w14:textId="77777777" w:rsidR="00264276" w:rsidRPr="00AC3AE9" w:rsidRDefault="00264276" w:rsidP="00264276">
      <w:pPr>
        <w:spacing w:after="0" w:line="240" w:lineRule="auto"/>
        <w:rPr>
          <w:lang w:val="en"/>
        </w:rPr>
      </w:pPr>
    </w:p>
    <w:p w14:paraId="049503BD" w14:textId="77777777" w:rsidR="00264276" w:rsidRPr="00AC3AE9" w:rsidRDefault="00264276" w:rsidP="00264276">
      <w:pPr>
        <w:spacing w:after="0" w:line="240" w:lineRule="auto"/>
        <w:rPr>
          <w:lang w:val="en"/>
        </w:rPr>
      </w:pPr>
      <w:r w:rsidRPr="00AC3AE9">
        <w:t xml:space="preserve">Efforts in this category are distinct from routine administrative activities that accompany standard faculty responsibilities across functional areas. This category includes administrative work that is </w:t>
      </w:r>
      <w:r w:rsidRPr="00AC3AE9">
        <w:rPr>
          <w:i/>
          <w:iCs/>
        </w:rPr>
        <w:t>assigned through an administrative title or appointment</w:t>
      </w:r>
      <w:r w:rsidRPr="00AC3AE9">
        <w:t>, such as Assistant Director, Associate Director, Director, Associate Chair, Assistant Dean, or Associate Dean.</w:t>
      </w:r>
    </w:p>
    <w:p w14:paraId="63BD17D0" w14:textId="77777777" w:rsidR="00264276" w:rsidRPr="00AC3AE9" w:rsidRDefault="00264276" w:rsidP="00264276">
      <w:pPr>
        <w:spacing w:after="0" w:line="240" w:lineRule="auto"/>
      </w:pPr>
    </w:p>
    <w:p w14:paraId="68478291" w14:textId="77777777" w:rsidR="00264276" w:rsidRPr="00835EE5" w:rsidRDefault="00264276" w:rsidP="00264276">
      <w:pPr>
        <w:spacing w:after="0" w:line="240" w:lineRule="auto"/>
      </w:pPr>
      <w:r w:rsidRPr="00835EE5">
        <w:t>Evaluation of administrative performance must be contextualized for situational factors such as appointment percentage, workload</w:t>
      </w:r>
      <w:r>
        <w:t>,</w:t>
      </w:r>
      <w:r w:rsidRPr="00835EE5">
        <w:t xml:space="preserve"> scope of administrative responsibilities, organizational complexity, institutional and unit investments (including available administrative support), reporting structure, and available resources. </w:t>
      </w:r>
    </w:p>
    <w:p w14:paraId="1A68E61F" w14:textId="77777777" w:rsidR="00264276" w:rsidRPr="00AC3AE9" w:rsidRDefault="00264276" w:rsidP="00264276">
      <w:pPr>
        <w:spacing w:after="0" w:line="240" w:lineRule="auto"/>
      </w:pPr>
    </w:p>
    <w:p w14:paraId="4550E6E3" w14:textId="77777777" w:rsidR="00264276" w:rsidRPr="00835EE5" w:rsidRDefault="00264276" w:rsidP="00264276">
      <w:pPr>
        <w:pStyle w:val="Heading3"/>
        <w:spacing w:before="0" w:after="0" w:line="240" w:lineRule="auto"/>
      </w:pPr>
      <w:bookmarkStart w:id="61" w:name="_Toc235721108"/>
      <w:bookmarkStart w:id="62" w:name="_Toc239353354"/>
      <w:r w:rsidRPr="00835EE5">
        <w:t>Core Criteria</w:t>
      </w:r>
      <w:bookmarkEnd w:id="61"/>
      <w:bookmarkEnd w:id="62"/>
    </w:p>
    <w:p w14:paraId="4BB67213" w14:textId="77777777" w:rsidR="00264276" w:rsidRPr="00AC3AE9" w:rsidRDefault="00264276" w:rsidP="00264276">
      <w:pPr>
        <w:numPr>
          <w:ilvl w:val="0"/>
          <w:numId w:val="29"/>
        </w:numPr>
        <w:spacing w:after="0" w:line="240" w:lineRule="auto"/>
        <w:rPr>
          <w:lang w:val="en"/>
        </w:rPr>
      </w:pPr>
      <w:r w:rsidRPr="00AC3AE9">
        <w:rPr>
          <w:lang w:val="en"/>
        </w:rPr>
        <w:t>Consistently manages administrative responsibilities.</w:t>
      </w:r>
    </w:p>
    <w:p w14:paraId="3143140D" w14:textId="77777777" w:rsidR="00264276" w:rsidRPr="00AC3AE9" w:rsidRDefault="00264276" w:rsidP="00264276">
      <w:pPr>
        <w:numPr>
          <w:ilvl w:val="0"/>
          <w:numId w:val="29"/>
        </w:numPr>
        <w:spacing w:after="0" w:line="240" w:lineRule="auto"/>
        <w:rPr>
          <w:lang w:val="en"/>
        </w:rPr>
      </w:pPr>
      <w:r w:rsidRPr="00AC3AE9">
        <w:rPr>
          <w:lang w:val="en"/>
        </w:rPr>
        <w:t>Provides strategic leadership to advance programmatic, unit, college, and/or university goals.</w:t>
      </w:r>
    </w:p>
    <w:p w14:paraId="756505B2" w14:textId="77777777" w:rsidR="00264276" w:rsidRPr="00AC3AE9" w:rsidRDefault="00264276" w:rsidP="00264276">
      <w:pPr>
        <w:numPr>
          <w:ilvl w:val="0"/>
          <w:numId w:val="29"/>
        </w:numPr>
        <w:spacing w:after="0" w:line="240" w:lineRule="auto"/>
        <w:rPr>
          <w:lang w:val="en"/>
        </w:rPr>
      </w:pPr>
      <w:r w:rsidRPr="00AC3AE9">
        <w:rPr>
          <w:lang w:val="en"/>
        </w:rPr>
        <w:t>Aligns administrative efforts with the mission, values, and strategic priorities of the unit, college, and/or university.</w:t>
      </w:r>
    </w:p>
    <w:p w14:paraId="3F9868BD" w14:textId="77777777" w:rsidR="00264276" w:rsidRPr="00AC3AE9" w:rsidRDefault="00264276" w:rsidP="00264276">
      <w:pPr>
        <w:numPr>
          <w:ilvl w:val="0"/>
          <w:numId w:val="29"/>
        </w:numPr>
        <w:spacing w:after="0" w:line="240" w:lineRule="auto"/>
        <w:rPr>
          <w:lang w:val="en"/>
        </w:rPr>
      </w:pPr>
      <w:r w:rsidRPr="00AC3AE9">
        <w:rPr>
          <w:lang w:val="en"/>
        </w:rPr>
        <w:t>Makes administrative and personnel decisions that are fair, transparent, and timely.</w:t>
      </w:r>
    </w:p>
    <w:p w14:paraId="54F6E3DD" w14:textId="77777777" w:rsidR="00264276" w:rsidRPr="00AC3AE9" w:rsidRDefault="00264276" w:rsidP="00264276">
      <w:pPr>
        <w:numPr>
          <w:ilvl w:val="0"/>
          <w:numId w:val="29"/>
        </w:numPr>
        <w:spacing w:after="0" w:line="240" w:lineRule="auto"/>
        <w:rPr>
          <w:lang w:val="en"/>
        </w:rPr>
      </w:pPr>
      <w:r w:rsidRPr="00AC3AE9">
        <w:rPr>
          <w:lang w:val="en"/>
        </w:rPr>
        <w:t>Effectively manages personnel, budgets, facilities, and other assigned resources.</w:t>
      </w:r>
    </w:p>
    <w:p w14:paraId="1E9080E2" w14:textId="77777777" w:rsidR="00264276" w:rsidRPr="00AC3AE9" w:rsidRDefault="00264276" w:rsidP="00264276">
      <w:pPr>
        <w:numPr>
          <w:ilvl w:val="0"/>
          <w:numId w:val="29"/>
        </w:numPr>
        <w:spacing w:after="0" w:line="240" w:lineRule="auto"/>
        <w:rPr>
          <w:lang w:val="en"/>
        </w:rPr>
      </w:pPr>
      <w:r w:rsidRPr="00AC3AE9">
        <w:rPr>
          <w:lang w:val="en"/>
        </w:rPr>
        <w:t>Uses assessment data, feedback, and/or benchmarking to inform continuous improvement.</w:t>
      </w:r>
    </w:p>
    <w:p w14:paraId="28AD31A6" w14:textId="77777777" w:rsidR="00264276" w:rsidRPr="00AC3AE9" w:rsidRDefault="00264276" w:rsidP="00264276">
      <w:pPr>
        <w:numPr>
          <w:ilvl w:val="0"/>
          <w:numId w:val="29"/>
        </w:numPr>
        <w:spacing w:after="0" w:line="240" w:lineRule="auto"/>
        <w:rPr>
          <w:lang w:val="en"/>
        </w:rPr>
      </w:pPr>
      <w:r w:rsidRPr="00AC3AE9">
        <w:rPr>
          <w:lang w:val="en"/>
        </w:rPr>
        <w:t>Ensures the unit fulfills its responsibilities and obligations to the college and university.</w:t>
      </w:r>
    </w:p>
    <w:p w14:paraId="17567517" w14:textId="77777777" w:rsidR="00264276" w:rsidRPr="00AC3AE9" w:rsidRDefault="00264276" w:rsidP="00264276">
      <w:pPr>
        <w:numPr>
          <w:ilvl w:val="0"/>
          <w:numId w:val="29"/>
        </w:numPr>
        <w:spacing w:after="0" w:line="240" w:lineRule="auto"/>
      </w:pPr>
      <w:r w:rsidRPr="00AC3AE9">
        <w:rPr>
          <w:lang w:val="en"/>
        </w:rPr>
        <w:t>Participates in professional development and applies new knowledge to improve administrative practice and effectiveness.</w:t>
      </w:r>
    </w:p>
    <w:p w14:paraId="6AD6A747" w14:textId="77777777" w:rsidR="00264276" w:rsidRPr="00AC3AE9" w:rsidRDefault="00264276" w:rsidP="00264276">
      <w:pPr>
        <w:spacing w:after="0" w:line="240" w:lineRule="auto"/>
      </w:pPr>
    </w:p>
    <w:p w14:paraId="47DC4A46" w14:textId="77777777" w:rsidR="00264276" w:rsidRPr="00AC3AE9" w:rsidRDefault="00264276" w:rsidP="00264276">
      <w:pPr>
        <w:pStyle w:val="Heading3"/>
        <w:spacing w:before="0" w:after="0" w:line="240" w:lineRule="auto"/>
        <w:rPr>
          <w:lang w:val="en"/>
        </w:rPr>
      </w:pPr>
      <w:bookmarkStart w:id="63" w:name="_Toc235721109"/>
      <w:bookmarkStart w:id="64" w:name="_Toc239353355"/>
      <w:r w:rsidRPr="00AC3AE9">
        <w:t>Distinguishing Criteria</w:t>
      </w:r>
      <w:bookmarkEnd w:id="63"/>
      <w:bookmarkEnd w:id="64"/>
    </w:p>
    <w:p w14:paraId="691A4674" w14:textId="77777777" w:rsidR="00264276" w:rsidRPr="00AC3AE9" w:rsidRDefault="00264276" w:rsidP="00264276">
      <w:pPr>
        <w:numPr>
          <w:ilvl w:val="0"/>
          <w:numId w:val="18"/>
        </w:numPr>
        <w:spacing w:after="0" w:line="240" w:lineRule="auto"/>
      </w:pPr>
      <w:r w:rsidRPr="00AC3AE9">
        <w:t>Leads transformative initiatives that significantly enhance programs, operations, or culture within the unit, college, and/or university.</w:t>
      </w:r>
    </w:p>
    <w:p w14:paraId="300DC6FA" w14:textId="77777777" w:rsidR="00264276" w:rsidRPr="00AC3AE9" w:rsidRDefault="00264276" w:rsidP="00264276">
      <w:pPr>
        <w:numPr>
          <w:ilvl w:val="0"/>
          <w:numId w:val="18"/>
        </w:numPr>
        <w:spacing w:after="0" w:line="240" w:lineRule="auto"/>
        <w:rPr>
          <w:lang w:val="en"/>
        </w:rPr>
      </w:pPr>
      <w:r w:rsidRPr="00AC3AE9">
        <w:t>Develops leadership capacity by mentoring and supporting current and emerging leaders within and beyond the unit.</w:t>
      </w:r>
    </w:p>
    <w:p w14:paraId="1B9741CF" w14:textId="77777777" w:rsidR="00264276" w:rsidRPr="00AC3AE9" w:rsidRDefault="00264276" w:rsidP="00264276">
      <w:pPr>
        <w:numPr>
          <w:ilvl w:val="0"/>
          <w:numId w:val="18"/>
        </w:numPr>
        <w:spacing w:after="0" w:line="240" w:lineRule="auto"/>
        <w:rPr>
          <w:lang w:val="en"/>
        </w:rPr>
      </w:pPr>
      <w:r w:rsidRPr="00AC3AE9">
        <w:rPr>
          <w:lang w:val="en"/>
        </w:rPr>
        <w:t>Implements innovative strategies or data-informed practices that demonstrably improve outcomes (e.g., student success, efficiency, equity).</w:t>
      </w:r>
    </w:p>
    <w:p w14:paraId="14C465A3" w14:textId="77777777" w:rsidR="00264276" w:rsidRPr="00AC3AE9" w:rsidRDefault="00264276" w:rsidP="00264276">
      <w:pPr>
        <w:numPr>
          <w:ilvl w:val="0"/>
          <w:numId w:val="18"/>
        </w:numPr>
        <w:spacing w:after="0" w:line="240" w:lineRule="auto"/>
      </w:pPr>
      <w:r w:rsidRPr="00AC3AE9">
        <w:rPr>
          <w:lang w:val="en"/>
        </w:rPr>
        <w:t>Builds effective cross-unit or external partnerships that advance the college’s mission.</w:t>
      </w:r>
    </w:p>
    <w:p w14:paraId="4D7BE3F9" w14:textId="77777777" w:rsidR="00264276" w:rsidRPr="00AC3AE9" w:rsidRDefault="00264276" w:rsidP="00264276">
      <w:pPr>
        <w:spacing w:after="0" w:line="240" w:lineRule="auto"/>
        <w:rPr>
          <w:lang w:val="en"/>
        </w:rPr>
      </w:pPr>
    </w:p>
    <w:p w14:paraId="24E5A56B" w14:textId="77777777" w:rsidR="00264276" w:rsidRPr="00AC3AE9" w:rsidRDefault="00264276" w:rsidP="00264276">
      <w:pPr>
        <w:spacing w:after="0" w:line="240" w:lineRule="auto"/>
        <w:rPr>
          <w:lang w:val="en"/>
        </w:rPr>
      </w:pPr>
      <w:r w:rsidRPr="00AC3AE9">
        <w:rPr>
          <w:lang w:val="en"/>
        </w:rPr>
        <w:br w:type="page"/>
      </w:r>
    </w:p>
    <w:p w14:paraId="1907CB2C" w14:textId="77777777" w:rsidR="00264276" w:rsidRPr="00835EE5" w:rsidRDefault="00264276" w:rsidP="00264276">
      <w:pPr>
        <w:pStyle w:val="Heading2"/>
        <w:spacing w:before="0" w:after="0" w:line="240" w:lineRule="auto"/>
      </w:pPr>
      <w:bookmarkStart w:id="65" w:name="_Toc235721110"/>
      <w:bookmarkStart w:id="66" w:name="_Toc239353356"/>
      <w:r w:rsidRPr="00835EE5">
        <w:lastRenderedPageBreak/>
        <w:t>Outreach</w:t>
      </w:r>
      <w:bookmarkEnd w:id="65"/>
      <w:bookmarkEnd w:id="66"/>
    </w:p>
    <w:p w14:paraId="5B0A0D88" w14:textId="77777777" w:rsidR="00264276" w:rsidRPr="00AC3AE9" w:rsidRDefault="00264276" w:rsidP="00264276">
      <w:pPr>
        <w:spacing w:after="0" w:line="240" w:lineRule="auto"/>
      </w:pPr>
      <w:r w:rsidRPr="00AC3AE9">
        <w:t>Outreach encompasses the application of academic or professional expertise to benefit communities, organizations, and the public through collaborative, reciprocal partnerships. Outreach activities use scholarly or professional knowledge to address societal needs, extend access to Michigan State University's resources, and strengthen connections between the university and external partners.</w:t>
      </w:r>
    </w:p>
    <w:p w14:paraId="2BB5FD3D" w14:textId="77777777" w:rsidR="00264276" w:rsidRPr="00AC3AE9" w:rsidRDefault="00264276" w:rsidP="00264276">
      <w:pPr>
        <w:spacing w:after="0" w:line="240" w:lineRule="auto"/>
      </w:pPr>
    </w:p>
    <w:p w14:paraId="7FC0D709" w14:textId="77777777" w:rsidR="00264276" w:rsidRPr="00835EE5" w:rsidRDefault="00264276" w:rsidP="00264276">
      <w:pPr>
        <w:spacing w:after="0" w:line="240" w:lineRule="auto"/>
      </w:pPr>
      <w:r w:rsidRPr="00835EE5">
        <w:t>Evaluation of outreach must be contextualized for situational factors such as appointment percentage, workload, unit and college investments, disciplinary norms and opportunities for outreach and engagement, the nature of external partnerships, and the needs of the communities or organizations served.</w:t>
      </w:r>
    </w:p>
    <w:p w14:paraId="24067838" w14:textId="77777777" w:rsidR="00264276" w:rsidRPr="00AC3AE9" w:rsidRDefault="00264276" w:rsidP="00264276">
      <w:pPr>
        <w:spacing w:after="0" w:line="240" w:lineRule="auto"/>
        <w:rPr>
          <w:i/>
          <w:iCs/>
        </w:rPr>
      </w:pPr>
    </w:p>
    <w:p w14:paraId="273ED13D" w14:textId="77777777" w:rsidR="00264276" w:rsidRPr="00835EE5" w:rsidRDefault="00264276" w:rsidP="00264276">
      <w:pPr>
        <w:pStyle w:val="Heading3"/>
        <w:spacing w:before="0" w:after="0" w:line="240" w:lineRule="auto"/>
        <w:rPr>
          <w:lang w:val="en"/>
        </w:rPr>
      </w:pPr>
      <w:bookmarkStart w:id="67" w:name="_Toc235721111"/>
      <w:bookmarkStart w:id="68" w:name="_Toc239353357"/>
      <w:r w:rsidRPr="00AC3AE9">
        <w:rPr>
          <w:lang w:val="en"/>
        </w:rPr>
        <w:t>Core Criteria</w:t>
      </w:r>
      <w:bookmarkEnd w:id="67"/>
      <w:bookmarkEnd w:id="68"/>
    </w:p>
    <w:p w14:paraId="2FEDE348" w14:textId="77777777" w:rsidR="00264276" w:rsidRPr="00AC3AE9" w:rsidRDefault="00264276" w:rsidP="00264276">
      <w:pPr>
        <w:numPr>
          <w:ilvl w:val="0"/>
          <w:numId w:val="24"/>
        </w:numPr>
        <w:spacing w:after="0" w:line="240" w:lineRule="auto"/>
        <w:rPr>
          <w:b/>
          <w:bCs/>
        </w:rPr>
      </w:pPr>
      <w:r w:rsidRPr="00AC3AE9">
        <w:rPr>
          <w:b/>
          <w:bCs/>
        </w:rPr>
        <w:t>Designs and engages in outreach activities that apply academic or professional expertise to benefit external partners, communities, and organizations.</w:t>
      </w:r>
    </w:p>
    <w:p w14:paraId="54351DFE" w14:textId="77777777" w:rsidR="00264276" w:rsidRPr="00AC3AE9" w:rsidRDefault="00264276" w:rsidP="00264276">
      <w:pPr>
        <w:numPr>
          <w:ilvl w:val="1"/>
          <w:numId w:val="24"/>
        </w:numPr>
        <w:spacing w:after="0" w:line="240" w:lineRule="auto"/>
      </w:pPr>
      <w:r w:rsidRPr="00AC3AE9">
        <w:t xml:space="preserve">Applies professional or scholarly knowledge to address identified community or partner needs. </w:t>
      </w:r>
    </w:p>
    <w:p w14:paraId="14CC7523" w14:textId="77777777" w:rsidR="00264276" w:rsidRPr="00AC3AE9" w:rsidRDefault="00264276" w:rsidP="00264276">
      <w:pPr>
        <w:numPr>
          <w:ilvl w:val="1"/>
          <w:numId w:val="24"/>
        </w:numPr>
        <w:spacing w:after="0" w:line="240" w:lineRule="auto"/>
      </w:pPr>
      <w:r w:rsidRPr="00AC3AE9">
        <w:t>Participates in outreach activities appropriate to assigned responsibilities (e.g., public talks, workshops, educational programs, community-based projects, consultations).</w:t>
      </w:r>
    </w:p>
    <w:p w14:paraId="02B68DB8" w14:textId="77777777" w:rsidR="00264276" w:rsidRPr="00AC3AE9" w:rsidRDefault="00264276" w:rsidP="00264276">
      <w:pPr>
        <w:numPr>
          <w:ilvl w:val="1"/>
          <w:numId w:val="24"/>
        </w:numPr>
        <w:spacing w:after="0" w:line="240" w:lineRule="auto"/>
      </w:pPr>
      <w:r w:rsidRPr="00AC3AE9">
        <w:t>Designs outreach activities that are evidence-based, aligned with disciplinary standards, and connected to educational or scholarly goals, where appropriate.</w:t>
      </w:r>
    </w:p>
    <w:p w14:paraId="306782B1" w14:textId="77777777" w:rsidR="00264276" w:rsidRPr="00835EE5" w:rsidRDefault="00264276" w:rsidP="00264276">
      <w:pPr>
        <w:numPr>
          <w:ilvl w:val="1"/>
          <w:numId w:val="24"/>
        </w:numPr>
        <w:spacing w:after="0" w:line="240" w:lineRule="auto"/>
      </w:pPr>
      <w:r w:rsidRPr="00AC3AE9">
        <w:t>Promotes access and opportunity through outreach activities.</w:t>
      </w:r>
    </w:p>
    <w:p w14:paraId="0E0D98A6" w14:textId="77777777" w:rsidR="00264276" w:rsidRPr="00AC3AE9" w:rsidRDefault="00264276" w:rsidP="00264276">
      <w:pPr>
        <w:numPr>
          <w:ilvl w:val="0"/>
          <w:numId w:val="24"/>
        </w:numPr>
        <w:spacing w:after="0" w:line="240" w:lineRule="auto"/>
        <w:rPr>
          <w:b/>
          <w:bCs/>
        </w:rPr>
      </w:pPr>
      <w:r w:rsidRPr="00AC3AE9">
        <w:rPr>
          <w:b/>
          <w:bCs/>
        </w:rPr>
        <w:t>Builds relationships characterized by collaboration, reciprocity, and respect.</w:t>
      </w:r>
    </w:p>
    <w:p w14:paraId="3AA5C257" w14:textId="77777777" w:rsidR="00264276" w:rsidRPr="00AC3AE9" w:rsidRDefault="00264276" w:rsidP="00264276">
      <w:pPr>
        <w:numPr>
          <w:ilvl w:val="1"/>
          <w:numId w:val="24"/>
        </w:numPr>
        <w:spacing w:after="0" w:line="240" w:lineRule="auto"/>
      </w:pPr>
      <w:r w:rsidRPr="00AC3AE9">
        <w:t>Works with partners in ways that honor MSU’s values, including access, opportunity, and service to the public good.</w:t>
      </w:r>
    </w:p>
    <w:p w14:paraId="041D59A1" w14:textId="77777777" w:rsidR="00264276" w:rsidRPr="00AC3AE9" w:rsidRDefault="00264276" w:rsidP="00264276">
      <w:pPr>
        <w:numPr>
          <w:ilvl w:val="1"/>
          <w:numId w:val="24"/>
        </w:numPr>
        <w:spacing w:after="0" w:line="240" w:lineRule="auto"/>
      </w:pPr>
      <w:r w:rsidRPr="00AC3AE9">
        <w:t>Communicates clearly, ethically, and professionally with external audiences.</w:t>
      </w:r>
    </w:p>
    <w:p w14:paraId="750416AE" w14:textId="77777777" w:rsidR="00264276" w:rsidRPr="00AC3AE9" w:rsidRDefault="00264276" w:rsidP="00264276">
      <w:pPr>
        <w:numPr>
          <w:ilvl w:val="0"/>
          <w:numId w:val="24"/>
        </w:numPr>
        <w:spacing w:after="0" w:line="240" w:lineRule="auto"/>
        <w:rPr>
          <w:b/>
          <w:bCs/>
        </w:rPr>
      </w:pPr>
      <w:r w:rsidRPr="00AC3AE9">
        <w:rPr>
          <w:b/>
          <w:bCs/>
        </w:rPr>
        <w:t>Demonstrates reflective practice and continuous improvement.</w:t>
      </w:r>
    </w:p>
    <w:p w14:paraId="38E6FCF5" w14:textId="77777777" w:rsidR="00264276" w:rsidRPr="00AC3AE9" w:rsidRDefault="00264276" w:rsidP="00264276">
      <w:pPr>
        <w:numPr>
          <w:ilvl w:val="1"/>
          <w:numId w:val="24"/>
        </w:numPr>
        <w:spacing w:after="0" w:line="240" w:lineRule="auto"/>
        <w:rPr>
          <w:b/>
          <w:bCs/>
        </w:rPr>
      </w:pPr>
      <w:r w:rsidRPr="00AC3AE9">
        <w:t>Seeks feedback from peers and external partners and uses it to identify areas for growth and strategically implement improvements.</w:t>
      </w:r>
    </w:p>
    <w:p w14:paraId="1083247D" w14:textId="77777777" w:rsidR="00264276" w:rsidRPr="00AC3AE9" w:rsidRDefault="00264276" w:rsidP="00264276">
      <w:pPr>
        <w:numPr>
          <w:ilvl w:val="1"/>
          <w:numId w:val="24"/>
        </w:numPr>
        <w:spacing w:after="0" w:line="240" w:lineRule="auto"/>
      </w:pPr>
      <w:r w:rsidRPr="00AC3AE9">
        <w:t xml:space="preserve">Participates in professional development and uses it to inform practice, improvement, and/or effectiveness in outreach and engagement. </w:t>
      </w:r>
    </w:p>
    <w:p w14:paraId="121B8EF4" w14:textId="77777777" w:rsidR="00264276" w:rsidRPr="00AC3AE9" w:rsidRDefault="00264276" w:rsidP="00264276">
      <w:pPr>
        <w:spacing w:after="0" w:line="240" w:lineRule="auto"/>
      </w:pPr>
    </w:p>
    <w:p w14:paraId="4647DB51" w14:textId="77777777" w:rsidR="00264276" w:rsidRPr="00835EE5" w:rsidRDefault="00264276" w:rsidP="00264276">
      <w:pPr>
        <w:pStyle w:val="Heading3"/>
        <w:spacing w:before="0" w:after="0" w:line="240" w:lineRule="auto"/>
      </w:pPr>
      <w:bookmarkStart w:id="69" w:name="_Toc235721112"/>
      <w:bookmarkStart w:id="70" w:name="_Toc239353358"/>
      <w:r w:rsidRPr="00835EE5">
        <w:t>Distinguishing Criteria</w:t>
      </w:r>
      <w:bookmarkEnd w:id="69"/>
      <w:bookmarkEnd w:id="70"/>
    </w:p>
    <w:p w14:paraId="4DB58080" w14:textId="77777777" w:rsidR="00264276" w:rsidRPr="00AC3AE9" w:rsidRDefault="00264276" w:rsidP="00264276">
      <w:pPr>
        <w:numPr>
          <w:ilvl w:val="0"/>
          <w:numId w:val="31"/>
        </w:numPr>
        <w:spacing w:after="0" w:line="240" w:lineRule="auto"/>
        <w:rPr>
          <w:b/>
          <w:bCs/>
        </w:rPr>
      </w:pPr>
      <w:r w:rsidRPr="00AC3AE9">
        <w:rPr>
          <w:b/>
          <w:bCs/>
        </w:rPr>
        <w:t>Leads outreach activities that demonstrate broad and sustained impact.</w:t>
      </w:r>
    </w:p>
    <w:p w14:paraId="470F92AE" w14:textId="77777777" w:rsidR="00264276" w:rsidRPr="00AC3AE9" w:rsidRDefault="00264276" w:rsidP="00264276">
      <w:pPr>
        <w:numPr>
          <w:ilvl w:val="1"/>
          <w:numId w:val="31"/>
        </w:numPr>
        <w:spacing w:after="0" w:line="240" w:lineRule="auto"/>
      </w:pPr>
      <w:r w:rsidRPr="00AC3AE9">
        <w:t>Leads transformative initiatives that significantly enhance programs and broaden community, regional, statewide, national, and/or international impact.</w:t>
      </w:r>
    </w:p>
    <w:p w14:paraId="3B7AF16E" w14:textId="77777777" w:rsidR="00264276" w:rsidRPr="00AC3AE9" w:rsidRDefault="00264276" w:rsidP="00264276">
      <w:pPr>
        <w:numPr>
          <w:ilvl w:val="1"/>
          <w:numId w:val="31"/>
        </w:numPr>
        <w:spacing w:after="0" w:line="240" w:lineRule="auto"/>
      </w:pPr>
      <w:r w:rsidRPr="00AC3AE9">
        <w:t>Develops sustained partnerships that result in demonstrable community benefit.</w:t>
      </w:r>
    </w:p>
    <w:p w14:paraId="16D71949" w14:textId="01E0B62A" w:rsidR="00264276" w:rsidRPr="00AC3AE9" w:rsidRDefault="00264276" w:rsidP="00264276">
      <w:pPr>
        <w:numPr>
          <w:ilvl w:val="1"/>
          <w:numId w:val="31"/>
        </w:numPr>
        <w:spacing w:after="0" w:line="240" w:lineRule="auto"/>
      </w:pPr>
      <w:r w:rsidRPr="00AC3AE9">
        <w:t>Provides expertise that influences public understanding, policy, or community decision-making.</w:t>
      </w:r>
    </w:p>
    <w:p w14:paraId="54F1B7A5" w14:textId="77777777" w:rsidR="00264276" w:rsidRPr="00AC3AE9" w:rsidRDefault="00264276" w:rsidP="00264276">
      <w:pPr>
        <w:numPr>
          <w:ilvl w:val="0"/>
          <w:numId w:val="31"/>
        </w:numPr>
        <w:spacing w:after="0" w:line="240" w:lineRule="auto"/>
        <w:rPr>
          <w:b/>
          <w:bCs/>
        </w:rPr>
      </w:pPr>
      <w:r w:rsidRPr="00AC3AE9">
        <w:rPr>
          <w:b/>
          <w:bCs/>
        </w:rPr>
        <w:t>Contributes to the scholarship and dissemination of outreach and engagement.</w:t>
      </w:r>
    </w:p>
    <w:p w14:paraId="581F22A3" w14:textId="77777777" w:rsidR="00264276" w:rsidRPr="00AC3AE9" w:rsidRDefault="00264276" w:rsidP="00264276">
      <w:pPr>
        <w:numPr>
          <w:ilvl w:val="1"/>
          <w:numId w:val="31"/>
        </w:numPr>
        <w:spacing w:after="0" w:line="240" w:lineRule="auto"/>
      </w:pPr>
      <w:r w:rsidRPr="00AC3AE9">
        <w:t>Produces scholarly or creative works (e.g., policy briefs, reports, educational resources, toolkits, exhibitions) related to outreach or community-engaged scholarship.</w:t>
      </w:r>
    </w:p>
    <w:p w14:paraId="3D809E0F" w14:textId="77777777" w:rsidR="00264276" w:rsidRPr="00AC3AE9" w:rsidRDefault="00264276" w:rsidP="00264276">
      <w:pPr>
        <w:numPr>
          <w:ilvl w:val="1"/>
          <w:numId w:val="31"/>
        </w:numPr>
        <w:spacing w:after="0" w:line="240" w:lineRule="auto"/>
      </w:pPr>
      <w:r w:rsidRPr="00AC3AE9">
        <w:t>Presents outreach work through scholarly or professional venues.</w:t>
      </w:r>
    </w:p>
    <w:p w14:paraId="4B2BCB3D" w14:textId="1B5D2323" w:rsidR="00264276" w:rsidRPr="00AC3AE9" w:rsidRDefault="00264276" w:rsidP="00264276">
      <w:pPr>
        <w:numPr>
          <w:ilvl w:val="1"/>
          <w:numId w:val="31"/>
        </w:numPr>
        <w:spacing w:after="0" w:line="240" w:lineRule="auto"/>
      </w:pPr>
      <w:r w:rsidRPr="00AC3AE9">
        <w:t>Uses assessment and evaluation to demonstrate the impact of outreach activities.</w:t>
      </w:r>
    </w:p>
    <w:p w14:paraId="6A20C8C3" w14:textId="77777777" w:rsidR="00264276" w:rsidRPr="00AC3AE9" w:rsidRDefault="00264276" w:rsidP="00264276">
      <w:pPr>
        <w:numPr>
          <w:ilvl w:val="0"/>
          <w:numId w:val="31"/>
        </w:numPr>
        <w:spacing w:after="0" w:line="240" w:lineRule="auto"/>
        <w:rPr>
          <w:b/>
          <w:bCs/>
        </w:rPr>
      </w:pPr>
      <w:r w:rsidRPr="00AC3AE9">
        <w:rPr>
          <w:b/>
          <w:bCs/>
        </w:rPr>
        <w:t>Provides leadership that advances outreach and engagement.</w:t>
      </w:r>
    </w:p>
    <w:p w14:paraId="06C2C65F" w14:textId="77777777" w:rsidR="00264276" w:rsidRPr="00AC3AE9" w:rsidRDefault="00264276" w:rsidP="00264276">
      <w:pPr>
        <w:numPr>
          <w:ilvl w:val="1"/>
          <w:numId w:val="31"/>
        </w:numPr>
        <w:spacing w:after="0" w:line="240" w:lineRule="auto"/>
      </w:pPr>
      <w:r w:rsidRPr="00AC3AE9">
        <w:t>Leads outreach initiatives at the unit, college, university, and/or broader professional level.</w:t>
      </w:r>
    </w:p>
    <w:p w14:paraId="7940E2B4" w14:textId="77777777" w:rsidR="00264276" w:rsidRPr="00AC3AE9" w:rsidRDefault="00264276" w:rsidP="00264276">
      <w:pPr>
        <w:numPr>
          <w:ilvl w:val="1"/>
          <w:numId w:val="31"/>
        </w:numPr>
        <w:spacing w:after="0" w:line="240" w:lineRule="auto"/>
      </w:pPr>
      <w:proofErr w:type="gramStart"/>
      <w:r w:rsidRPr="00AC3AE9">
        <w:t>Mentors</w:t>
      </w:r>
      <w:proofErr w:type="gramEnd"/>
      <w:r w:rsidRPr="00AC3AE9">
        <w:t xml:space="preserve"> colleagues or students engaged in outreach or community-engaged learning.</w:t>
      </w:r>
    </w:p>
    <w:p w14:paraId="49461C6F" w14:textId="77777777" w:rsidR="00264276" w:rsidRPr="00AC3AE9" w:rsidRDefault="00264276" w:rsidP="00264276">
      <w:pPr>
        <w:numPr>
          <w:ilvl w:val="1"/>
          <w:numId w:val="31"/>
        </w:numPr>
        <w:spacing w:after="0" w:line="240" w:lineRule="auto"/>
      </w:pPr>
      <w:r w:rsidRPr="00AC3AE9">
        <w:t>Represents MSU through state, national, or international outreach partnerships and initiatives.</w:t>
      </w:r>
    </w:p>
    <w:p w14:paraId="0530D631" w14:textId="77777777" w:rsidR="00264276" w:rsidRPr="00AC3AE9" w:rsidRDefault="00264276" w:rsidP="00264276">
      <w:pPr>
        <w:numPr>
          <w:ilvl w:val="0"/>
          <w:numId w:val="31"/>
        </w:numPr>
        <w:spacing w:after="0" w:line="240" w:lineRule="auto"/>
      </w:pPr>
      <w:r w:rsidRPr="00AC3AE9">
        <w:rPr>
          <w:b/>
          <w:bCs/>
        </w:rPr>
        <w:lastRenderedPageBreak/>
        <w:t>Earns recognition and external support for outreach.</w:t>
      </w:r>
    </w:p>
    <w:p w14:paraId="3D95BF63" w14:textId="77777777" w:rsidR="00264276" w:rsidRPr="00AC3AE9" w:rsidRDefault="00264276" w:rsidP="00264276">
      <w:pPr>
        <w:numPr>
          <w:ilvl w:val="1"/>
          <w:numId w:val="31"/>
        </w:numPr>
        <w:spacing w:after="0" w:line="240" w:lineRule="auto"/>
      </w:pPr>
      <w:r w:rsidRPr="00AC3AE9">
        <w:t>Secures grants, contracts, or sponsorships that support outreach programs or community-engaged scholarship.</w:t>
      </w:r>
    </w:p>
    <w:p w14:paraId="34DC0B89" w14:textId="77777777" w:rsidR="00264276" w:rsidRPr="00AC3AE9" w:rsidRDefault="00264276" w:rsidP="00264276">
      <w:pPr>
        <w:numPr>
          <w:ilvl w:val="1"/>
          <w:numId w:val="31"/>
        </w:numPr>
        <w:spacing w:after="0" w:line="240" w:lineRule="auto"/>
      </w:pPr>
      <w:r w:rsidRPr="00AC3AE9">
        <w:t>Receives awards, honors, or other recognition for outreach excellence.</w:t>
      </w:r>
    </w:p>
    <w:p w14:paraId="1A242956" w14:textId="78B3670D" w:rsidR="00264276" w:rsidRDefault="00264276">
      <w:pPr>
        <w:rPr>
          <w:rFonts w:asciiTheme="majorHAnsi" w:eastAsiaTheme="majorEastAsia" w:hAnsiTheme="majorHAnsi" w:cstheme="majorBidi"/>
          <w:color w:val="3A7C22" w:themeColor="accent6" w:themeShade="BF"/>
          <w:sz w:val="32"/>
          <w:szCs w:val="32"/>
        </w:rPr>
      </w:pPr>
    </w:p>
    <w:p w14:paraId="4FD69884" w14:textId="77777777" w:rsidR="00834D89" w:rsidRDefault="00834D89">
      <w:pPr>
        <w:rPr>
          <w:rFonts w:asciiTheme="majorHAnsi" w:eastAsiaTheme="majorEastAsia" w:hAnsiTheme="majorHAnsi" w:cstheme="majorBidi"/>
          <w:color w:val="275317" w:themeColor="accent6" w:themeShade="80"/>
          <w:sz w:val="40"/>
          <w:szCs w:val="40"/>
        </w:rPr>
      </w:pPr>
      <w:r>
        <w:br w:type="page"/>
      </w:r>
    </w:p>
    <w:p w14:paraId="29F4E2D5" w14:textId="6423E35F" w:rsidR="00183129" w:rsidRPr="00183129" w:rsidRDefault="00173375" w:rsidP="00D96866">
      <w:pPr>
        <w:pStyle w:val="Heading1"/>
        <w:numPr>
          <w:ilvl w:val="0"/>
          <w:numId w:val="9"/>
        </w:numPr>
        <w:pBdr>
          <w:bottom w:val="single" w:sz="6" w:space="1" w:color="275317" w:themeColor="accent6" w:themeShade="80"/>
        </w:pBdr>
        <w:spacing w:before="0" w:after="0" w:line="240" w:lineRule="auto"/>
      </w:pPr>
      <w:bookmarkStart w:id="71" w:name="_Toc239353359"/>
      <w:r>
        <w:lastRenderedPageBreak/>
        <w:t xml:space="preserve">What </w:t>
      </w:r>
      <w:r w:rsidR="00420AFF">
        <w:t>is included in</w:t>
      </w:r>
      <w:r>
        <w:t xml:space="preserve"> </w:t>
      </w:r>
      <w:r w:rsidR="002A5438">
        <w:t xml:space="preserve">reappointment </w:t>
      </w:r>
      <w:r w:rsidR="000502C5">
        <w:t>and</w:t>
      </w:r>
      <w:r w:rsidR="002A5438">
        <w:t xml:space="preserve"> </w:t>
      </w:r>
      <w:r>
        <w:t>promotion packet</w:t>
      </w:r>
      <w:r w:rsidR="000C5C2D">
        <w:t>s</w:t>
      </w:r>
      <w:r>
        <w:t>?</w:t>
      </w:r>
      <w:bookmarkStart w:id="72" w:name="_Toc1205430781"/>
      <w:bookmarkEnd w:id="71"/>
    </w:p>
    <w:p w14:paraId="1469800F" w14:textId="77777777" w:rsidR="00B64059" w:rsidRDefault="00B64059" w:rsidP="00D96866">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F2D0" w:themeFill="accent6" w:themeFillTint="33"/>
        <w:tblLook w:val="04A0" w:firstRow="1" w:lastRow="0" w:firstColumn="1" w:lastColumn="0" w:noHBand="0" w:noVBand="1"/>
      </w:tblPr>
      <w:tblGrid>
        <w:gridCol w:w="9926"/>
      </w:tblGrid>
      <w:tr w:rsidR="00183129" w14:paraId="5E1BF8B9" w14:textId="77777777" w:rsidTr="00EF613A">
        <w:tc>
          <w:tcPr>
            <w:tcW w:w="9926" w:type="dxa"/>
            <w:shd w:val="clear" w:color="auto" w:fill="D9F2D0" w:themeFill="accent6" w:themeFillTint="33"/>
          </w:tcPr>
          <w:p w14:paraId="0448613C" w14:textId="3B79F307" w:rsidR="00183129" w:rsidRPr="000408CF" w:rsidRDefault="00183129" w:rsidP="00D96866">
            <w:r w:rsidRPr="000408CF">
              <w:rPr>
                <w:b/>
                <w:bCs/>
              </w:rPr>
              <w:t xml:space="preserve">In this </w:t>
            </w:r>
            <w:r>
              <w:rPr>
                <w:b/>
                <w:bCs/>
              </w:rPr>
              <w:t>section</w:t>
            </w:r>
            <w:r w:rsidRPr="000408CF">
              <w:rPr>
                <w:b/>
                <w:bCs/>
              </w:rPr>
              <w:t>, you will learn:</w:t>
            </w:r>
          </w:p>
          <w:p w14:paraId="55EF1941" w14:textId="6ED4A0DA" w:rsidR="00183129" w:rsidRDefault="00183129" w:rsidP="00D96866">
            <w:pPr>
              <w:numPr>
                <w:ilvl w:val="0"/>
                <w:numId w:val="52"/>
              </w:numPr>
            </w:pPr>
            <w:r w:rsidRPr="000408CF">
              <w:t xml:space="preserve">How reviewers use the packet to evaluate accomplishments, impact, and readiness for </w:t>
            </w:r>
            <w:r w:rsidR="00BA4137">
              <w:t xml:space="preserve">reappointment or </w:t>
            </w:r>
            <w:r w:rsidRPr="000408CF">
              <w:t>promotion</w:t>
            </w:r>
          </w:p>
          <w:p w14:paraId="4B62DAC7" w14:textId="6E2BC7B9" w:rsidR="00420AFF" w:rsidRPr="000408CF" w:rsidRDefault="00420AFF" w:rsidP="00420AFF">
            <w:pPr>
              <w:numPr>
                <w:ilvl w:val="0"/>
                <w:numId w:val="52"/>
              </w:numPr>
            </w:pPr>
            <w:r w:rsidRPr="000408CF">
              <w:t>The purpose of each component of the packet</w:t>
            </w:r>
          </w:p>
          <w:p w14:paraId="09D3E328" w14:textId="77777777" w:rsidR="00183129" w:rsidRDefault="00183129" w:rsidP="00D96866">
            <w:pPr>
              <w:numPr>
                <w:ilvl w:val="0"/>
                <w:numId w:val="52"/>
              </w:numPr>
            </w:pPr>
            <w:r w:rsidRPr="000408CF">
              <w:t>How to prepare the required documents submitted by the candidate and the unit</w:t>
            </w:r>
          </w:p>
          <w:p w14:paraId="716C2D8A" w14:textId="6605DBF3" w:rsidR="00183129" w:rsidRDefault="00183129" w:rsidP="00D96866">
            <w:pPr>
              <w:numPr>
                <w:ilvl w:val="0"/>
                <w:numId w:val="52"/>
              </w:numPr>
            </w:pPr>
            <w:r w:rsidRPr="000408CF">
              <w:t>How to develop an academic portfolio that presents representative evidence of excellence aligned with the applicable Core and Distinguishing Criteria</w:t>
            </w:r>
          </w:p>
        </w:tc>
      </w:tr>
    </w:tbl>
    <w:p w14:paraId="18B773E5" w14:textId="56E02D9B" w:rsidR="00360774" w:rsidRDefault="00360774" w:rsidP="00D96866">
      <w:pPr>
        <w:spacing w:after="0" w:line="240" w:lineRule="auto"/>
      </w:pPr>
    </w:p>
    <w:p w14:paraId="6232E561" w14:textId="3A95AD85" w:rsidR="00173375" w:rsidRPr="00925DA6" w:rsidRDefault="00173375" w:rsidP="00D96866">
      <w:pPr>
        <w:pStyle w:val="Heading2"/>
        <w:spacing w:before="0" w:after="0" w:line="240" w:lineRule="auto"/>
      </w:pPr>
      <w:bookmarkStart w:id="73" w:name="_Toc239353360"/>
      <w:r>
        <w:t xml:space="preserve">Purpose of the </w:t>
      </w:r>
      <w:r w:rsidR="000502C5">
        <w:t xml:space="preserve">Reappointment </w:t>
      </w:r>
      <w:r w:rsidR="000C5C2D">
        <w:t xml:space="preserve">and </w:t>
      </w:r>
      <w:r>
        <w:t>Promotion Packet</w:t>
      </w:r>
      <w:bookmarkEnd w:id="72"/>
      <w:r w:rsidR="000C5C2D">
        <w:t>s</w:t>
      </w:r>
      <w:bookmarkEnd w:id="73"/>
    </w:p>
    <w:p w14:paraId="5596A802" w14:textId="0632309E" w:rsidR="00173375" w:rsidRDefault="00173375" w:rsidP="00D96866">
      <w:pPr>
        <w:spacing w:after="0" w:line="240" w:lineRule="auto"/>
      </w:pPr>
      <w:r w:rsidRPr="003B2E5F">
        <w:t>The</w:t>
      </w:r>
      <w:r w:rsidR="000C5C2D">
        <w:t xml:space="preserve"> reappointment and</w:t>
      </w:r>
      <w:r w:rsidRPr="003B2E5F">
        <w:t xml:space="preserve"> promotion packet</w:t>
      </w:r>
      <w:r w:rsidR="000C5C2D">
        <w:t>s</w:t>
      </w:r>
      <w:r w:rsidRPr="003B2E5F">
        <w:t xml:space="preserve"> provide the evidence used to evaluate a candidate </w:t>
      </w:r>
      <w:r w:rsidR="00D66E6E">
        <w:t>relative to the applicable</w:t>
      </w:r>
      <w:r>
        <w:t xml:space="preserve"> Core and Distinguishing Criteria</w:t>
      </w:r>
      <w:r w:rsidRPr="003B2E5F">
        <w:t xml:space="preserve">. </w:t>
      </w:r>
      <w:r>
        <w:t xml:space="preserve">Because </w:t>
      </w:r>
      <w:r w:rsidRPr="003B2E5F">
        <w:t>decisions are based on a holistic review of the candidate's accomplishments relative to assigned responsibilities</w:t>
      </w:r>
      <w:r>
        <w:t>, n</w:t>
      </w:r>
      <w:r w:rsidRPr="003B2E5F">
        <w:t xml:space="preserve">o single document determines the outcome. Rather, reviewers consider the </w:t>
      </w:r>
      <w:proofErr w:type="gramStart"/>
      <w:r w:rsidRPr="003B2E5F">
        <w:t>packet as a whole, integrating</w:t>
      </w:r>
      <w:proofErr w:type="gramEnd"/>
      <w:r w:rsidRPr="003B2E5F">
        <w:t xml:space="preserve"> multiple sources of evidence to evaluate the candidate's record of accomplishment</w:t>
      </w:r>
      <w:r>
        <w:t>s</w:t>
      </w:r>
      <w:r w:rsidRPr="003B2E5F">
        <w:t>, impact, and continued professional growth.</w:t>
      </w:r>
    </w:p>
    <w:p w14:paraId="0FB8328A" w14:textId="77777777" w:rsidR="00173375" w:rsidRPr="003B2E5F" w:rsidRDefault="00173375" w:rsidP="00D96866">
      <w:pPr>
        <w:spacing w:after="0" w:line="240" w:lineRule="auto"/>
      </w:pPr>
    </w:p>
    <w:p w14:paraId="28779B7F" w14:textId="25E22178" w:rsidR="00173375" w:rsidRPr="003B2E5F" w:rsidRDefault="00173375" w:rsidP="00D96866">
      <w:pPr>
        <w:spacing w:after="0" w:line="240" w:lineRule="auto"/>
      </w:pPr>
      <w:r w:rsidRPr="003B2E5F">
        <w:t>Collectively, the materials in the</w:t>
      </w:r>
      <w:r w:rsidR="003F1B09">
        <w:t xml:space="preserve"> reappointment or</w:t>
      </w:r>
      <w:r w:rsidRPr="003B2E5F">
        <w:t xml:space="preserve"> promotion packet help reviewers answer four fundamental questions:</w:t>
      </w:r>
    </w:p>
    <w:p w14:paraId="0F9515EE" w14:textId="77777777" w:rsidR="00173375" w:rsidRPr="003B2E5F" w:rsidRDefault="00173375" w:rsidP="00D96866">
      <w:pPr>
        <w:numPr>
          <w:ilvl w:val="0"/>
          <w:numId w:val="38"/>
        </w:numPr>
        <w:spacing w:after="0" w:line="240" w:lineRule="auto"/>
      </w:pPr>
      <w:r w:rsidRPr="003B2E5F">
        <w:rPr>
          <w:b/>
          <w:bCs/>
        </w:rPr>
        <w:t>What does the candidate do?</w:t>
      </w:r>
      <w:r w:rsidRPr="003B2E5F">
        <w:t> (assigned roles and responsibilities)</w:t>
      </w:r>
    </w:p>
    <w:p w14:paraId="6577072D" w14:textId="77777777" w:rsidR="00173375" w:rsidRPr="003B2E5F" w:rsidRDefault="00173375" w:rsidP="00D96866">
      <w:pPr>
        <w:numPr>
          <w:ilvl w:val="0"/>
          <w:numId w:val="38"/>
        </w:numPr>
        <w:spacing w:after="0" w:line="240" w:lineRule="auto"/>
      </w:pPr>
      <w:r w:rsidRPr="003B2E5F">
        <w:rPr>
          <w:b/>
          <w:bCs/>
        </w:rPr>
        <w:t>How well do they do it?</w:t>
      </w:r>
      <w:r w:rsidRPr="003B2E5F">
        <w:t> (quality</w:t>
      </w:r>
      <w:r>
        <w:t xml:space="preserve"> and</w:t>
      </w:r>
      <w:r w:rsidRPr="003B2E5F">
        <w:t xml:space="preserve"> effectiveness)</w:t>
      </w:r>
    </w:p>
    <w:p w14:paraId="225B40A3" w14:textId="77777777" w:rsidR="00173375" w:rsidRPr="003B2E5F" w:rsidRDefault="00173375" w:rsidP="00D96866">
      <w:pPr>
        <w:numPr>
          <w:ilvl w:val="0"/>
          <w:numId w:val="38"/>
        </w:numPr>
        <w:spacing w:after="0" w:line="240" w:lineRule="auto"/>
      </w:pPr>
      <w:r w:rsidRPr="003B2E5F">
        <w:rPr>
          <w:b/>
          <w:bCs/>
        </w:rPr>
        <w:t>Why does it matter?</w:t>
      </w:r>
      <w:r w:rsidRPr="003B2E5F">
        <w:t> (impact and significance)</w:t>
      </w:r>
    </w:p>
    <w:p w14:paraId="21CB6749" w14:textId="77777777" w:rsidR="00173375" w:rsidRDefault="00173375" w:rsidP="00D96866">
      <w:pPr>
        <w:numPr>
          <w:ilvl w:val="0"/>
          <w:numId w:val="38"/>
        </w:numPr>
        <w:spacing w:after="0" w:line="240" w:lineRule="auto"/>
      </w:pPr>
      <w:r w:rsidRPr="003B2E5F">
        <w:rPr>
          <w:b/>
          <w:bCs/>
        </w:rPr>
        <w:t>How will the candidate continue to contribute?</w:t>
      </w:r>
      <w:r w:rsidRPr="003B2E5F">
        <w:t> (continued growth and future impact)</w:t>
      </w:r>
    </w:p>
    <w:p w14:paraId="13462C98" w14:textId="77777777" w:rsidR="00173375" w:rsidRDefault="00173375" w:rsidP="00A21F20">
      <w:pPr>
        <w:spacing w:after="0" w:line="240" w:lineRule="auto"/>
      </w:pPr>
    </w:p>
    <w:p w14:paraId="770B3596" w14:textId="77777777" w:rsidR="00A21F20" w:rsidRDefault="00A21F20" w:rsidP="00A21F20">
      <w:pPr>
        <w:spacing w:after="0" w:line="240" w:lineRule="auto"/>
      </w:pPr>
      <w:r w:rsidRPr="009D3972">
        <w:t>Although the organization of the reappointment and promotion packets is similar, the evidence presented</w:t>
      </w:r>
      <w:r>
        <w:t xml:space="preserve"> to address these questions</w:t>
      </w:r>
      <w:r w:rsidRPr="009D3972">
        <w:t xml:space="preserve"> should reflect the purpose of the review and the expectations associated with that stage of the appointment. </w:t>
      </w:r>
    </w:p>
    <w:p w14:paraId="0413A25F" w14:textId="7277F2FF" w:rsidR="00A21F20" w:rsidRDefault="00A21F20" w:rsidP="00A21F20">
      <w:pPr>
        <w:pStyle w:val="ListParagraph"/>
        <w:numPr>
          <w:ilvl w:val="0"/>
          <w:numId w:val="55"/>
        </w:numPr>
        <w:spacing w:after="0" w:line="240" w:lineRule="auto"/>
      </w:pPr>
      <w:r w:rsidRPr="00493C46">
        <w:rPr>
          <w:b/>
          <w:bCs/>
        </w:rPr>
        <w:t>First reappointment packet</w:t>
      </w:r>
      <w:r w:rsidR="003F002C">
        <w:rPr>
          <w:b/>
          <w:bCs/>
        </w:rPr>
        <w:t xml:space="preserve"> (continuing system)</w:t>
      </w:r>
      <w:r w:rsidRPr="00493C46">
        <w:rPr>
          <w:b/>
          <w:bCs/>
        </w:rPr>
        <w:t>:</w:t>
      </w:r>
      <w:r w:rsidRPr="009D3972">
        <w:t xml:space="preserve"> </w:t>
      </w:r>
      <w:r>
        <w:t>D</w:t>
      </w:r>
      <w:r w:rsidRPr="009D3972">
        <w:t xml:space="preserve">emonstrate clear progress toward meeting the Core Criteria, emphasizing emerging effectiveness, professional development, and a trajectory for continued growth. </w:t>
      </w:r>
    </w:p>
    <w:p w14:paraId="0048D921" w14:textId="3E22CF25" w:rsidR="00A21F20" w:rsidRDefault="00A21F20" w:rsidP="00A21F20">
      <w:pPr>
        <w:pStyle w:val="ListParagraph"/>
        <w:numPr>
          <w:ilvl w:val="0"/>
          <w:numId w:val="55"/>
        </w:numPr>
        <w:spacing w:after="0" w:line="240" w:lineRule="auto"/>
      </w:pPr>
      <w:r w:rsidRPr="00493C46">
        <w:rPr>
          <w:b/>
          <w:bCs/>
        </w:rPr>
        <w:t>Continuing status packet</w:t>
      </w:r>
      <w:r w:rsidR="00FD311B">
        <w:rPr>
          <w:b/>
          <w:bCs/>
        </w:rPr>
        <w:t xml:space="preserve"> (continuing system</w:t>
      </w:r>
      <w:proofErr w:type="gramStart"/>
      <w:r w:rsidR="00FD311B">
        <w:rPr>
          <w:b/>
          <w:bCs/>
        </w:rPr>
        <w:t>)</w:t>
      </w:r>
      <w:r w:rsidR="00FD311B" w:rsidRPr="00493C46">
        <w:rPr>
          <w:b/>
          <w:bCs/>
        </w:rPr>
        <w:t>:</w:t>
      </w:r>
      <w:r w:rsidRPr="00493C46">
        <w:rPr>
          <w:b/>
          <w:bCs/>
        </w:rPr>
        <w:t>:</w:t>
      </w:r>
      <w:proofErr w:type="gramEnd"/>
      <w:r w:rsidRPr="009D3972">
        <w:t xml:space="preserve"> </w:t>
      </w:r>
      <w:r>
        <w:t>D</w:t>
      </w:r>
      <w:r w:rsidRPr="009D3972">
        <w:t xml:space="preserve">emonstrate consistent achievement of the Core Criteria and readiness for an ongoing appointment through sustained accomplishments and continued professional growth. </w:t>
      </w:r>
    </w:p>
    <w:p w14:paraId="05BE6676" w14:textId="4E49931D" w:rsidR="00A21F20" w:rsidRDefault="00A21F20" w:rsidP="00A21F20">
      <w:pPr>
        <w:pStyle w:val="ListParagraph"/>
        <w:numPr>
          <w:ilvl w:val="0"/>
          <w:numId w:val="55"/>
        </w:numPr>
        <w:spacing w:after="0" w:line="240" w:lineRule="auto"/>
      </w:pPr>
      <w:r w:rsidRPr="00493C46">
        <w:rPr>
          <w:b/>
          <w:bCs/>
        </w:rPr>
        <w:t>Senior Specialist promotion packet</w:t>
      </w:r>
      <w:r w:rsidR="003F002C">
        <w:rPr>
          <w:b/>
          <w:bCs/>
        </w:rPr>
        <w:t xml:space="preserve"> (continuing and fixed-term systems)</w:t>
      </w:r>
      <w:r w:rsidRPr="00493C46">
        <w:rPr>
          <w:b/>
          <w:bCs/>
        </w:rPr>
        <w:t>:</w:t>
      </w:r>
      <w:r w:rsidRPr="009D3972">
        <w:t xml:space="preserve"> </w:t>
      </w:r>
      <w:r>
        <w:t>P</w:t>
      </w:r>
      <w:r w:rsidRPr="009D3972">
        <w:t>resent evidence of sustained excellence that not only meets the Core Criteria but also demonstrates increasing leadership, impact, and accomplishments aligned with the Distinguishing Criteria.</w:t>
      </w:r>
    </w:p>
    <w:p w14:paraId="6BB4180A" w14:textId="77777777" w:rsidR="00A21F20" w:rsidRPr="003B2E5F" w:rsidRDefault="00A21F20" w:rsidP="00A21F20">
      <w:pPr>
        <w:spacing w:after="0" w:line="240" w:lineRule="auto"/>
      </w:pPr>
    </w:p>
    <w:p w14:paraId="0AF2A874" w14:textId="6DF991F6" w:rsidR="00A76ED5" w:rsidRDefault="00173375" w:rsidP="00D96866">
      <w:pPr>
        <w:spacing w:after="0" w:line="240" w:lineRule="auto"/>
      </w:pPr>
      <w:r w:rsidRPr="003B2E5F">
        <w:t xml:space="preserve">Each component of the packet contributes a different type of evidence that helps answer one or more of </w:t>
      </w:r>
      <w:r w:rsidR="00A21F20">
        <w:t>the fundame</w:t>
      </w:r>
      <w:r w:rsidR="00CE6944">
        <w:t>n</w:t>
      </w:r>
      <w:r w:rsidR="00A21F20">
        <w:t>tal</w:t>
      </w:r>
      <w:r w:rsidRPr="003B2E5F">
        <w:t xml:space="preserve"> questions. The packet includes materials prepared by the candidate, the unit, external reviewers, and </w:t>
      </w:r>
      <w:r>
        <w:t>the college</w:t>
      </w:r>
      <w:r w:rsidRPr="003B2E5F">
        <w:t>, each providing a distinct perspective on the candidate's accomplishments and qualifications for</w:t>
      </w:r>
      <w:r w:rsidR="00C64B6E">
        <w:t xml:space="preserve"> reappointment or</w:t>
      </w:r>
      <w:r w:rsidRPr="003B2E5F">
        <w:t xml:space="preserve"> promotion.</w:t>
      </w:r>
    </w:p>
    <w:p w14:paraId="6BB80C3A" w14:textId="77777777" w:rsidR="002E5D1D" w:rsidRDefault="002E5D1D" w:rsidP="00D96866">
      <w:pPr>
        <w:spacing w:after="0" w:line="240" w:lineRule="auto"/>
      </w:pPr>
    </w:p>
    <w:p w14:paraId="0E1B74A4" w14:textId="45DB5903" w:rsidR="00173375" w:rsidRDefault="00173375" w:rsidP="00D96866">
      <w:pPr>
        <w:spacing w:after="0" w:line="240" w:lineRule="auto"/>
      </w:pPr>
      <w:r>
        <w:t xml:space="preserve">The following section explains the purpose and provides directions for the materials submitted by the unit and the candidate. Extensive guidance for academic portfolios, including required components, is provided according to functional area at the end of this section. </w:t>
      </w:r>
    </w:p>
    <w:p w14:paraId="0062633C" w14:textId="77777777" w:rsidR="00A76ED5" w:rsidRDefault="00A76ED5" w:rsidP="00D96866">
      <w:pPr>
        <w:spacing w:after="0" w:line="240" w:lineRule="auto"/>
      </w:pPr>
    </w:p>
    <w:tbl>
      <w:tblPr>
        <w:tblStyle w:val="TableGrid"/>
        <w:tblW w:w="5000" w:type="pct"/>
        <w:tblLook w:val="04A0" w:firstRow="1" w:lastRow="0" w:firstColumn="1" w:lastColumn="0" w:noHBand="0" w:noVBand="1"/>
      </w:tblPr>
      <w:tblGrid>
        <w:gridCol w:w="3325"/>
        <w:gridCol w:w="6601"/>
      </w:tblGrid>
      <w:tr w:rsidR="00173375" w14:paraId="741E0CD5" w14:textId="77777777" w:rsidTr="00257AD0">
        <w:tc>
          <w:tcPr>
            <w:tcW w:w="1675" w:type="pct"/>
            <w:vAlign w:val="center"/>
          </w:tcPr>
          <w:p w14:paraId="4E566E20" w14:textId="77777777" w:rsidR="00173375" w:rsidRPr="00730FAD" w:rsidRDefault="00173375" w:rsidP="00D96866">
            <w:pPr>
              <w:rPr>
                <w:b/>
                <w:bCs/>
              </w:rPr>
            </w:pPr>
            <w:r w:rsidRPr="00730FAD">
              <w:rPr>
                <w:b/>
                <w:bCs/>
              </w:rPr>
              <w:lastRenderedPageBreak/>
              <w:t>Materials submitted by unit</w:t>
            </w:r>
          </w:p>
          <w:p w14:paraId="64CBA474" w14:textId="77777777" w:rsidR="00173375" w:rsidRDefault="00173375" w:rsidP="00D96866"/>
        </w:tc>
        <w:tc>
          <w:tcPr>
            <w:tcW w:w="3325" w:type="pct"/>
          </w:tcPr>
          <w:p w14:paraId="7370E661" w14:textId="77777777" w:rsidR="00173375" w:rsidRDefault="00173375" w:rsidP="00D96866">
            <w:pPr>
              <w:pStyle w:val="ListParagraph"/>
              <w:numPr>
                <w:ilvl w:val="0"/>
                <w:numId w:val="39"/>
              </w:numPr>
            </w:pPr>
            <w:r>
              <w:t>Relevant sections of the Form on Progress and Excellence, including unit review committee voting results and unit leader’s evaluation</w:t>
            </w:r>
          </w:p>
          <w:p w14:paraId="4D431B30" w14:textId="47842721" w:rsidR="00173375" w:rsidRDefault="00173375" w:rsidP="00D96866">
            <w:pPr>
              <w:pStyle w:val="ListParagraph"/>
              <w:numPr>
                <w:ilvl w:val="0"/>
                <w:numId w:val="39"/>
              </w:numPr>
            </w:pPr>
            <w:r>
              <w:t xml:space="preserve">External review letters </w:t>
            </w:r>
            <w:r w:rsidR="00E2725F">
              <w:t>when required</w:t>
            </w:r>
          </w:p>
          <w:p w14:paraId="2276D555" w14:textId="77777777" w:rsidR="00173375" w:rsidRDefault="00173375" w:rsidP="00D96866">
            <w:pPr>
              <w:pStyle w:val="ListParagraph"/>
              <w:numPr>
                <w:ilvl w:val="0"/>
                <w:numId w:val="39"/>
              </w:numPr>
            </w:pPr>
            <w:r>
              <w:t>Annual reviews</w:t>
            </w:r>
          </w:p>
          <w:p w14:paraId="43E2F000" w14:textId="77777777" w:rsidR="00173375" w:rsidRDefault="00173375" w:rsidP="00D96866">
            <w:pPr>
              <w:pStyle w:val="ListParagraph"/>
              <w:numPr>
                <w:ilvl w:val="0"/>
                <w:numId w:val="39"/>
              </w:numPr>
            </w:pPr>
            <w:r>
              <w:t xml:space="preserve">Summary SPLS and SIRS evaluation sheets </w:t>
            </w:r>
          </w:p>
        </w:tc>
      </w:tr>
      <w:tr w:rsidR="00173375" w14:paraId="16B1B46C" w14:textId="77777777" w:rsidTr="00257AD0">
        <w:tc>
          <w:tcPr>
            <w:tcW w:w="1675" w:type="pct"/>
            <w:vAlign w:val="center"/>
          </w:tcPr>
          <w:p w14:paraId="3FDF499B" w14:textId="77777777" w:rsidR="00173375" w:rsidRPr="00730FAD" w:rsidRDefault="00173375" w:rsidP="00D96866">
            <w:pPr>
              <w:rPr>
                <w:b/>
                <w:bCs/>
              </w:rPr>
            </w:pPr>
            <w:r w:rsidRPr="00730FAD">
              <w:rPr>
                <w:b/>
                <w:bCs/>
              </w:rPr>
              <w:t xml:space="preserve">Materials submitted by candidate </w:t>
            </w:r>
          </w:p>
        </w:tc>
        <w:tc>
          <w:tcPr>
            <w:tcW w:w="3325" w:type="pct"/>
          </w:tcPr>
          <w:p w14:paraId="74178D4E" w14:textId="4B6BA8E4" w:rsidR="00173375" w:rsidRDefault="00173375" w:rsidP="00D96866">
            <w:pPr>
              <w:pStyle w:val="ListParagraph"/>
              <w:numPr>
                <w:ilvl w:val="0"/>
                <w:numId w:val="39"/>
              </w:numPr>
            </w:pPr>
            <w:r>
              <w:t>Relevant sections of the Form on Progress and</w:t>
            </w:r>
            <w:r w:rsidR="00257AD0">
              <w:t xml:space="preserve"> </w:t>
            </w:r>
            <w:r>
              <w:t xml:space="preserve">Excellence </w:t>
            </w:r>
          </w:p>
          <w:p w14:paraId="4694ECE9" w14:textId="77777777" w:rsidR="00173375" w:rsidRDefault="00173375" w:rsidP="00D96866">
            <w:pPr>
              <w:pStyle w:val="ListParagraph"/>
              <w:numPr>
                <w:ilvl w:val="0"/>
                <w:numId w:val="39"/>
              </w:numPr>
            </w:pPr>
            <w:r w:rsidRPr="004945EE">
              <w:t>Curriculum Vitae (CV)</w:t>
            </w:r>
          </w:p>
          <w:p w14:paraId="5A517EFC" w14:textId="77777777" w:rsidR="00173375" w:rsidRDefault="00173375" w:rsidP="00D96866">
            <w:pPr>
              <w:pStyle w:val="ListParagraph"/>
              <w:numPr>
                <w:ilvl w:val="0"/>
                <w:numId w:val="39"/>
              </w:numPr>
            </w:pPr>
            <w:r>
              <w:t>Reflective Statement (≤5 pages)</w:t>
            </w:r>
          </w:p>
          <w:p w14:paraId="0381694F" w14:textId="77777777" w:rsidR="00173375" w:rsidRDefault="00173375" w:rsidP="00D96866">
            <w:pPr>
              <w:pStyle w:val="ListParagraph"/>
              <w:numPr>
                <w:ilvl w:val="0"/>
                <w:numId w:val="39"/>
              </w:numPr>
            </w:pPr>
            <w:r>
              <w:t>Academic Portfolio (≤80 pages)</w:t>
            </w:r>
          </w:p>
        </w:tc>
      </w:tr>
    </w:tbl>
    <w:p w14:paraId="5AD9E253" w14:textId="77777777" w:rsidR="00A76ED5" w:rsidRDefault="00A76ED5" w:rsidP="00D96866">
      <w:pPr>
        <w:pStyle w:val="Heading2"/>
        <w:spacing w:before="0" w:after="0" w:line="240" w:lineRule="auto"/>
      </w:pPr>
      <w:bookmarkStart w:id="74" w:name="_Toc111283348"/>
    </w:p>
    <w:p w14:paraId="7D75BDAB" w14:textId="2A3F562E" w:rsidR="00173375" w:rsidRPr="00925DA6" w:rsidRDefault="00173375" w:rsidP="00D96866">
      <w:pPr>
        <w:pStyle w:val="Heading2"/>
        <w:spacing w:before="0" w:after="0" w:line="240" w:lineRule="auto"/>
      </w:pPr>
      <w:bookmarkStart w:id="75" w:name="_Toc239353361"/>
      <w:r>
        <w:t>Materials Submitted by the Unit</w:t>
      </w:r>
      <w:bookmarkEnd w:id="74"/>
      <w:bookmarkEnd w:id="75"/>
    </w:p>
    <w:p w14:paraId="28FA5144" w14:textId="77777777" w:rsidR="00173375" w:rsidRDefault="00173375" w:rsidP="00D96866">
      <w:pPr>
        <w:spacing w:after="0" w:line="240" w:lineRule="auto"/>
      </w:pPr>
      <w:r>
        <w:t xml:space="preserve">The unit is responsible for compiling the final packet and contributing the following components. </w:t>
      </w:r>
    </w:p>
    <w:p w14:paraId="260C7931" w14:textId="77777777" w:rsidR="00173375" w:rsidRDefault="00173375" w:rsidP="00D96866">
      <w:pPr>
        <w:spacing w:after="0" w:line="240" w:lineRule="auto"/>
      </w:pPr>
    </w:p>
    <w:p w14:paraId="47921E53" w14:textId="77777777" w:rsidR="00173375" w:rsidRPr="00C22426" w:rsidRDefault="00173375" w:rsidP="00D96866">
      <w:pPr>
        <w:pStyle w:val="ListParagraph"/>
        <w:numPr>
          <w:ilvl w:val="0"/>
          <w:numId w:val="37"/>
        </w:numPr>
        <w:spacing w:after="0" w:line="240" w:lineRule="auto"/>
        <w:rPr>
          <w:b/>
          <w:bCs/>
        </w:rPr>
      </w:pPr>
      <w:r w:rsidRPr="00C22426">
        <w:rPr>
          <w:b/>
          <w:bCs/>
        </w:rPr>
        <w:t>Form on Progress and Excellence</w:t>
      </w:r>
    </w:p>
    <w:p w14:paraId="4BA2219B" w14:textId="289B7BA2" w:rsidR="00173375" w:rsidRDefault="00173375" w:rsidP="00D96866">
      <w:pPr>
        <w:spacing w:after="0" w:line="240" w:lineRule="auto"/>
      </w:pPr>
      <w:r w:rsidRPr="0DC783A5">
        <w:rPr>
          <w:b/>
          <w:bCs/>
          <w:i/>
          <w:iCs/>
        </w:rPr>
        <w:t>Purpose</w:t>
      </w:r>
      <w:r w:rsidRPr="0DC783A5">
        <w:rPr>
          <w:b/>
          <w:bCs/>
        </w:rPr>
        <w:t xml:space="preserve">: </w:t>
      </w:r>
      <w:r w:rsidRPr="00AC0CFF">
        <w:t xml:space="preserve">The unit administrator's contribution to the Form on Progress and Excellence provides an independent evaluation of the candidate's qualifications for reappointment or promotion and an overall recommendation. Rather than restating the candidate's submitted materials, the statement synthesizes evidence from the candidate's contributions to the Form on Progress and Excellence, curriculum vitae, academic portfolio, reflective essay, annual evaluations, external reviews, and unit-level review to evaluate the candidate's accomplishments, impact, and </w:t>
      </w:r>
      <w:r>
        <w:t>qualifications</w:t>
      </w:r>
      <w:r w:rsidRPr="00AC0CFF">
        <w:t xml:space="preserve"> for</w:t>
      </w:r>
      <w:r w:rsidR="009934FC">
        <w:t xml:space="preserve"> reappointment or</w:t>
      </w:r>
      <w:r w:rsidRPr="00AC0CFF">
        <w:t xml:space="preserve"> promotion. The recommendation provides college- and university-level reviewers with assurance that the unit has applied</w:t>
      </w:r>
      <w:r w:rsidR="00DD6DC5">
        <w:t xml:space="preserve"> reappointment and</w:t>
      </w:r>
      <w:r w:rsidRPr="00AC0CFF">
        <w:t xml:space="preserve"> promotion expectations consistently and explains the basis for the unit's recommendation.</w:t>
      </w:r>
    </w:p>
    <w:p w14:paraId="25F00DC7" w14:textId="77777777" w:rsidR="00173375" w:rsidRDefault="00173375" w:rsidP="00D96866">
      <w:pPr>
        <w:spacing w:after="0" w:line="240" w:lineRule="auto"/>
      </w:pPr>
    </w:p>
    <w:p w14:paraId="054D564D" w14:textId="769DE883" w:rsidR="00173375" w:rsidRDefault="00173375" w:rsidP="00D96866">
      <w:pPr>
        <w:spacing w:after="0" w:line="240" w:lineRule="auto"/>
      </w:pPr>
      <w:r w:rsidRPr="4B89C132">
        <w:rPr>
          <w:b/>
          <w:bCs/>
          <w:i/>
          <w:iCs/>
        </w:rPr>
        <w:t>Directions:</w:t>
      </w:r>
      <w:r w:rsidRPr="4B89C132">
        <w:rPr>
          <w:b/>
          <w:bCs/>
        </w:rPr>
        <w:t xml:space="preserve"> </w:t>
      </w:r>
      <w:r>
        <w:t>The unit administrator completes the recommendation page</w:t>
      </w:r>
      <w:r w:rsidR="00BD773F">
        <w:t>,</w:t>
      </w:r>
      <w:r>
        <w:t xml:space="preserve"> and records committee votes and review information. </w:t>
      </w:r>
      <w:r w:rsidRPr="008159FD">
        <w:t xml:space="preserve">The recommendation should include an overall assessment of the candidate's qualifications for </w:t>
      </w:r>
      <w:r w:rsidR="009934FC">
        <w:t xml:space="preserve">reappointment or </w:t>
      </w:r>
      <w:r w:rsidRPr="008159FD">
        <w:t>promotion as well as evaluations of each assigned functional area, with comments aligned to the candidate's appointment, assigned responsibilities, and the applicable Core and Distinguishing Criteria.</w:t>
      </w:r>
    </w:p>
    <w:p w14:paraId="02F474A2" w14:textId="77777777" w:rsidR="00173375" w:rsidRDefault="00173375" w:rsidP="00D96866">
      <w:pPr>
        <w:spacing w:after="0" w:line="240" w:lineRule="auto"/>
        <w:rPr>
          <w:i/>
          <w:iCs/>
        </w:rPr>
      </w:pPr>
    </w:p>
    <w:p w14:paraId="772B2837" w14:textId="77777777" w:rsidR="00173375" w:rsidRPr="00C22426" w:rsidRDefault="00173375" w:rsidP="00D96866">
      <w:pPr>
        <w:pStyle w:val="ListParagraph"/>
        <w:numPr>
          <w:ilvl w:val="0"/>
          <w:numId w:val="37"/>
        </w:numPr>
        <w:spacing w:after="0" w:line="240" w:lineRule="auto"/>
        <w:rPr>
          <w:b/>
          <w:bCs/>
        </w:rPr>
      </w:pPr>
      <w:r>
        <w:rPr>
          <w:b/>
          <w:bCs/>
        </w:rPr>
        <w:t>External</w:t>
      </w:r>
      <w:r w:rsidRPr="00C22426">
        <w:rPr>
          <w:b/>
          <w:bCs/>
        </w:rPr>
        <w:t xml:space="preserve"> Review</w:t>
      </w:r>
      <w:r>
        <w:rPr>
          <w:b/>
          <w:bCs/>
        </w:rPr>
        <w:t xml:space="preserve"> Letters</w:t>
      </w:r>
    </w:p>
    <w:p w14:paraId="5D0E1152" w14:textId="7465896F" w:rsidR="00173375" w:rsidRDefault="00173375" w:rsidP="00D96866">
      <w:pPr>
        <w:spacing w:after="0" w:line="240" w:lineRule="auto"/>
      </w:pPr>
      <w:r w:rsidRPr="4B89C132">
        <w:rPr>
          <w:b/>
          <w:bCs/>
          <w:i/>
          <w:iCs/>
        </w:rPr>
        <w:t>Purpose</w:t>
      </w:r>
      <w:r w:rsidRPr="4B89C132">
        <w:rPr>
          <w:b/>
          <w:bCs/>
        </w:rPr>
        <w:t xml:space="preserve">: </w:t>
      </w:r>
      <w:r w:rsidRPr="002750CC">
        <w:rPr>
          <w:i/>
          <w:iCs/>
        </w:rPr>
        <w:t>External letters of review</w:t>
      </w:r>
      <w:r w:rsidRPr="003C10D2">
        <w:t xml:space="preserve"> provide an independent evaluation of the quality, significance, and impact of a candidate's accomplishments from the perspective of experienced professionals or scholars in the relevant discipline, field, or professional practice community. They provide an objective </w:t>
      </w:r>
      <w:r>
        <w:t xml:space="preserve">and critical </w:t>
      </w:r>
      <w:r w:rsidRPr="003C10D2">
        <w:t xml:space="preserve">assessment of whether the candidate's achievements are consistent with expectations </w:t>
      </w:r>
      <w:r w:rsidR="00E501B8">
        <w:t>applicable</w:t>
      </w:r>
      <w:r w:rsidR="004372C6">
        <w:t xml:space="preserve"> to the review and the proposed rank or appointment status</w:t>
      </w:r>
      <w:r w:rsidRPr="003C10D2">
        <w:t>.</w:t>
      </w:r>
      <w:r>
        <w:t xml:space="preserve"> Thus, they are distinct from supportive letters or letters of recommendation and conflicts of interest should be avoided.</w:t>
      </w:r>
    </w:p>
    <w:p w14:paraId="7FBB666E" w14:textId="008B0307" w:rsidR="00173375" w:rsidRDefault="00173375" w:rsidP="00D96866">
      <w:pPr>
        <w:spacing w:after="0" w:line="240" w:lineRule="auto"/>
      </w:pPr>
      <w:r>
        <w:t>To be able to provide an objective and critical evaluation, r</w:t>
      </w:r>
      <w:r w:rsidRPr="00933D4D">
        <w:t>eviewers should hol</w:t>
      </w:r>
      <w:r>
        <w:t xml:space="preserve">d, </w:t>
      </w:r>
      <w:r w:rsidRPr="00933D4D">
        <w:t>or have hel</w:t>
      </w:r>
      <w:r>
        <w:t xml:space="preserve">d, </w:t>
      </w:r>
      <w:r w:rsidRPr="00933D4D">
        <w:t xml:space="preserve">positions with responsibilities substantially aligned with the candidate’s primary functional area(s). For example, teaching-focused </w:t>
      </w:r>
      <w:r w:rsidR="00AA0586">
        <w:t>academic specialists</w:t>
      </w:r>
      <w:r w:rsidRPr="00933D4D">
        <w:t xml:space="preserve"> should be evaluated by individuals experienced in teaching-intensive roles; </w:t>
      </w:r>
      <w:r>
        <w:t xml:space="preserve">academic </w:t>
      </w:r>
      <w:r w:rsidRPr="00933D4D">
        <w:t xml:space="preserve">advisors by experienced advising professionals; curriculum leaders by individuals with comparable coordination responsibilities; </w:t>
      </w:r>
      <w:r>
        <w:t xml:space="preserve">and </w:t>
      </w:r>
      <w:r w:rsidRPr="00933D4D">
        <w:t xml:space="preserve">research </w:t>
      </w:r>
      <w:r w:rsidR="00E37867">
        <w:t>specialists</w:t>
      </w:r>
      <w:r w:rsidRPr="00933D4D">
        <w:t xml:space="preserve"> by scholars with similar research appointments. This </w:t>
      </w:r>
      <w:r>
        <w:t xml:space="preserve">helps </w:t>
      </w:r>
      <w:r w:rsidRPr="00933D4D">
        <w:t xml:space="preserve">ensure </w:t>
      </w:r>
      <w:r>
        <w:t xml:space="preserve">that </w:t>
      </w:r>
      <w:r w:rsidRPr="00933D4D">
        <w:t>the candidate’s work is assessed against standards appropriate to their role</w:t>
      </w:r>
      <w:r>
        <w:t xml:space="preserve">. </w:t>
      </w:r>
    </w:p>
    <w:p w14:paraId="53557C87" w14:textId="77777777" w:rsidR="00173375" w:rsidRDefault="00173375" w:rsidP="00D96866">
      <w:pPr>
        <w:spacing w:after="0" w:line="240" w:lineRule="auto"/>
      </w:pPr>
    </w:p>
    <w:p w14:paraId="1197168C" w14:textId="77A2F810" w:rsidR="00173375" w:rsidRDefault="00173375" w:rsidP="00D96866">
      <w:pPr>
        <w:spacing w:after="0" w:line="240" w:lineRule="auto"/>
      </w:pPr>
      <w:r w:rsidRPr="0055353B">
        <w:t>Reviewers should also hold, or have held, a</w:t>
      </w:r>
      <w:r w:rsidR="004372C6">
        <w:t>n appointment level or</w:t>
      </w:r>
      <w:r w:rsidRPr="0055353B">
        <w:t xml:space="preserve"> rank equivalent to or higher than the </w:t>
      </w:r>
      <w:r w:rsidR="00985CD6">
        <w:t>one being sought</w:t>
      </w:r>
      <w:r w:rsidRPr="0055353B">
        <w:t xml:space="preserve">, or have successfully completed a comparable </w:t>
      </w:r>
      <w:r w:rsidR="00985CD6">
        <w:t>review</w:t>
      </w:r>
      <w:r w:rsidRPr="0055353B">
        <w:t xml:space="preserve"> process, even if the title differs.</w:t>
      </w:r>
      <w:r>
        <w:t xml:space="preserve"> </w:t>
      </w:r>
      <w:r>
        <w:lastRenderedPageBreak/>
        <w:t>For example</w:t>
      </w:r>
      <w:r w:rsidR="005624F5">
        <w:t xml:space="preserve">, </w:t>
      </w:r>
      <w:r w:rsidR="00927B47">
        <w:t xml:space="preserve">a </w:t>
      </w:r>
      <w:r w:rsidR="005624F5">
        <w:t xml:space="preserve">fixed-term associate professor </w:t>
      </w:r>
      <w:r w:rsidR="00927B47">
        <w:t>or</w:t>
      </w:r>
      <w:r w:rsidR="005624F5">
        <w:t xml:space="preserve"> professor from MSU </w:t>
      </w:r>
      <w:r w:rsidR="00927B47">
        <w:t xml:space="preserve">will </w:t>
      </w:r>
      <w:r w:rsidR="005624F5">
        <w:t>have been</w:t>
      </w:r>
      <w:r>
        <w:t xml:space="preserve"> through a comparable promotion process and may be an appropriate reviewer if their responsibilities are </w:t>
      </w:r>
      <w:r w:rsidR="00985CD6">
        <w:t xml:space="preserve">substantially similar to those of </w:t>
      </w:r>
      <w:r>
        <w:t xml:space="preserve">the candidate. </w:t>
      </w:r>
      <w:r w:rsidRPr="00310FCF">
        <w:t xml:space="preserve">Beyond MSU, many peer and </w:t>
      </w:r>
      <w:r>
        <w:t>similar</w:t>
      </w:r>
      <w:r w:rsidRPr="00310FCF">
        <w:t xml:space="preserve"> institutions have promotion pathways for non-tenure-track faculty and academic staff that are </w:t>
      </w:r>
      <w:r w:rsidR="00A97E3A">
        <w:t>comparable to</w:t>
      </w:r>
      <w:r w:rsidRPr="00310FCF">
        <w:t xml:space="preserve"> those at MSU. Although titles may differ, these pathways are sufficiently comparable that faculty and academic staff with similar responsibilities may serve as external evaluators.</w:t>
      </w:r>
    </w:p>
    <w:p w14:paraId="6C48A19E" w14:textId="77777777" w:rsidR="00173375" w:rsidRDefault="00173375" w:rsidP="00D96866">
      <w:pPr>
        <w:spacing w:after="0" w:line="240" w:lineRule="auto"/>
      </w:pPr>
    </w:p>
    <w:p w14:paraId="396D2369" w14:textId="0C939291" w:rsidR="00173375" w:rsidRDefault="00173375" w:rsidP="00D96866">
      <w:pPr>
        <w:spacing w:after="0" w:line="240" w:lineRule="auto"/>
      </w:pPr>
      <w:r w:rsidRPr="002750CC">
        <w:rPr>
          <w:i/>
          <w:iCs/>
        </w:rPr>
        <w:t>Explanatory letters</w:t>
      </w:r>
      <w:r>
        <w:t xml:space="preserve"> from colleagues with direct knowledge of the candidate's work may also be included to provide context regarding accomplishments that may not be fully evident from the </w:t>
      </w:r>
      <w:r w:rsidR="00FA0030">
        <w:t xml:space="preserve">reappointment or </w:t>
      </w:r>
      <w:r>
        <w:t xml:space="preserve">promotion </w:t>
      </w:r>
      <w:r w:rsidR="00FA0030">
        <w:t xml:space="preserve">packet </w:t>
      </w:r>
      <w:r>
        <w:t>alone. These letters can help review committees understand the candidate's responsibilities, individual contributions, and impact within the unit, college, and/or university</w:t>
      </w:r>
      <w:r w:rsidR="0004726C">
        <w:t>.</w:t>
      </w:r>
      <w:r>
        <w:t xml:space="preserve"> </w:t>
      </w:r>
    </w:p>
    <w:p w14:paraId="2AF4341C" w14:textId="77777777" w:rsidR="00173375" w:rsidRDefault="00173375" w:rsidP="00D96866">
      <w:pPr>
        <w:spacing w:after="0" w:line="240" w:lineRule="auto"/>
      </w:pPr>
    </w:p>
    <w:p w14:paraId="757FDC27" w14:textId="3AA800C1" w:rsidR="00173375" w:rsidRDefault="00173375" w:rsidP="00D96866">
      <w:pPr>
        <w:spacing w:after="0" w:line="240" w:lineRule="auto"/>
      </w:pPr>
      <w:r>
        <w:t xml:space="preserve">For example, </w:t>
      </w:r>
      <w:r w:rsidR="00927B47">
        <w:t>some</w:t>
      </w:r>
      <w:r>
        <w:t xml:space="preserve"> </w:t>
      </w:r>
      <w:r w:rsidR="00927B47">
        <w:t xml:space="preserve">academic specialists serve as course curriculum coordinators </w:t>
      </w:r>
      <w:r w:rsidR="00630514">
        <w:t>or co-teach with</w:t>
      </w:r>
      <w:r>
        <w:t xml:space="preserve"> tenure-stream faculty, often taking a lead role in course organization, instructional design, and pedagogy. An explanatory letter from the co-instructor can provide important evidence of the candidate's teaching excellence and instructional leadership. Similarly, curriculum development is often a collaborative process in which multiple</w:t>
      </w:r>
      <w:r w:rsidR="008862D2">
        <w:t xml:space="preserve"> people</w:t>
      </w:r>
      <w:r>
        <w:t xml:space="preserve"> contribute to the design or revision of courses, programs, or assessment systems. An explanatory letter from a curriculum committee chair or program director can clarify the candidate's individual contributions and leadership within these collaborative efforts. Of note, explanatory letters do not count toward the minimum number of required external letters of review.</w:t>
      </w:r>
    </w:p>
    <w:p w14:paraId="2A812829" w14:textId="77777777" w:rsidR="002D0E40" w:rsidRDefault="002D0E40" w:rsidP="00D96866">
      <w:pPr>
        <w:spacing w:after="0" w:line="240" w:lineRule="auto"/>
      </w:pPr>
    </w:p>
    <w:p w14:paraId="1362E96A" w14:textId="77777777" w:rsidR="007F69AC" w:rsidRPr="0064293E" w:rsidRDefault="007F69AC" w:rsidP="007F69AC">
      <w:pPr>
        <w:spacing w:after="0" w:line="240" w:lineRule="auto"/>
        <w:rPr>
          <w:b/>
          <w:bCs/>
        </w:rPr>
      </w:pPr>
      <w:r>
        <w:rPr>
          <w:b/>
          <w:bCs/>
        </w:rPr>
        <w:t>External Review Letter Expectations</w:t>
      </w:r>
    </w:p>
    <w:tbl>
      <w:tblPr>
        <w:tblStyle w:val="TableGrid"/>
        <w:tblW w:w="5000" w:type="pct"/>
        <w:tblLook w:val="04A0" w:firstRow="1" w:lastRow="0" w:firstColumn="1" w:lastColumn="0" w:noHBand="0" w:noVBand="1"/>
      </w:tblPr>
      <w:tblGrid>
        <w:gridCol w:w="2426"/>
        <w:gridCol w:w="7500"/>
      </w:tblGrid>
      <w:tr w:rsidR="007F69AC" w:rsidRPr="00B45918" w14:paraId="4EEDB7E3" w14:textId="77777777" w:rsidTr="0001758A">
        <w:tc>
          <w:tcPr>
            <w:tcW w:w="1222" w:type="pct"/>
          </w:tcPr>
          <w:p w14:paraId="54A13357" w14:textId="77777777" w:rsidR="007F69AC" w:rsidRPr="009714B0" w:rsidRDefault="007F69AC" w:rsidP="0001758A">
            <w:r w:rsidRPr="009714B0">
              <w:t>Reappointment to 2</w:t>
            </w:r>
            <w:r w:rsidRPr="009714B0">
              <w:rPr>
                <w:vertAlign w:val="superscript"/>
              </w:rPr>
              <w:t>nd</w:t>
            </w:r>
            <w:r w:rsidRPr="009714B0">
              <w:t xml:space="preserve"> probationary period </w:t>
            </w:r>
          </w:p>
        </w:tc>
        <w:tc>
          <w:tcPr>
            <w:tcW w:w="3778" w:type="pct"/>
          </w:tcPr>
          <w:p w14:paraId="473B7469" w14:textId="77777777" w:rsidR="007F69AC" w:rsidRPr="00B45918" w:rsidRDefault="007F69AC" w:rsidP="0001758A">
            <w:r>
              <w:t xml:space="preserve">No letters are required. </w:t>
            </w:r>
          </w:p>
        </w:tc>
      </w:tr>
      <w:tr w:rsidR="007F69AC" w:rsidRPr="00B45918" w14:paraId="5879F7D8" w14:textId="77777777" w:rsidTr="0001758A">
        <w:tc>
          <w:tcPr>
            <w:tcW w:w="1222" w:type="pct"/>
          </w:tcPr>
          <w:p w14:paraId="10B44DD8" w14:textId="77777777" w:rsidR="007F69AC" w:rsidRPr="009714B0" w:rsidRDefault="007F69AC" w:rsidP="0001758A">
            <w:r w:rsidRPr="009714B0">
              <w:t>Reappointment with continuing status</w:t>
            </w:r>
          </w:p>
        </w:tc>
        <w:tc>
          <w:tcPr>
            <w:tcW w:w="3778" w:type="pct"/>
          </w:tcPr>
          <w:p w14:paraId="701B0ACB" w14:textId="77777777" w:rsidR="007F69AC" w:rsidRPr="00B45918" w:rsidRDefault="007F69AC" w:rsidP="0001758A">
            <w:r>
              <w:t xml:space="preserve">A minimum of four letters, including at least one from outside the university and no more than two from within college. </w:t>
            </w:r>
          </w:p>
        </w:tc>
      </w:tr>
      <w:tr w:rsidR="007F69AC" w:rsidRPr="00B45918" w14:paraId="01CDED89" w14:textId="77777777" w:rsidTr="0001758A">
        <w:tc>
          <w:tcPr>
            <w:tcW w:w="1222" w:type="pct"/>
          </w:tcPr>
          <w:p w14:paraId="5A25FB19" w14:textId="77777777" w:rsidR="007F69AC" w:rsidRPr="009714B0" w:rsidRDefault="007F69AC" w:rsidP="0001758A">
            <w:r w:rsidRPr="009714B0">
              <w:t xml:space="preserve">Senior Academic Specialist </w:t>
            </w:r>
          </w:p>
        </w:tc>
        <w:tc>
          <w:tcPr>
            <w:tcW w:w="3778" w:type="pct"/>
          </w:tcPr>
          <w:p w14:paraId="7E1EE1EB" w14:textId="77777777" w:rsidR="007F69AC" w:rsidRPr="00B45918" w:rsidRDefault="007F69AC" w:rsidP="0001758A">
            <w:r>
              <w:t xml:space="preserve">A minimum of four letters, including at least two from outside university and one outside the college. </w:t>
            </w:r>
          </w:p>
        </w:tc>
      </w:tr>
    </w:tbl>
    <w:p w14:paraId="541E494E" w14:textId="77777777" w:rsidR="007F69AC" w:rsidRDefault="007F69AC" w:rsidP="007F69AC">
      <w:pPr>
        <w:spacing w:after="0" w:line="240" w:lineRule="auto"/>
        <w:rPr>
          <w:b/>
          <w:bCs/>
          <w:i/>
          <w:iCs/>
          <w:color w:val="000000"/>
        </w:rPr>
      </w:pPr>
      <w:r w:rsidRPr="00FA69A2">
        <w:rPr>
          <w:rStyle w:val="Strong"/>
          <w:color w:val="000000"/>
        </w:rPr>
        <w:t>*Note:</w:t>
      </w:r>
      <w:r w:rsidRPr="00FA69A2">
        <w:rPr>
          <w:rStyle w:val="apple-converted-space"/>
          <w:color w:val="000000"/>
        </w:rPr>
        <w:t> </w:t>
      </w:r>
      <w:r w:rsidRPr="00FA69A2">
        <w:rPr>
          <w:color w:val="000000"/>
        </w:rPr>
        <w:t xml:space="preserve">All external review letters must be obtained from reviewers </w:t>
      </w:r>
      <w:r w:rsidRPr="00FA69A2">
        <w:rPr>
          <w:b/>
          <w:bCs/>
          <w:i/>
          <w:iCs/>
          <w:color w:val="000000"/>
        </w:rPr>
        <w:t>outside the candidate's home unit.</w:t>
      </w:r>
    </w:p>
    <w:p w14:paraId="452DB708" w14:textId="77777777" w:rsidR="00173375" w:rsidRDefault="00173375" w:rsidP="00D96866">
      <w:pPr>
        <w:spacing w:after="0" w:line="240" w:lineRule="auto"/>
      </w:pPr>
    </w:p>
    <w:p w14:paraId="020A94BF" w14:textId="77777777" w:rsidR="0000459C" w:rsidRDefault="0000459C">
      <w:pPr>
        <w:rPr>
          <w:b/>
          <w:bCs/>
          <w:i/>
          <w:iCs/>
        </w:rPr>
      </w:pPr>
      <w:r>
        <w:rPr>
          <w:b/>
          <w:bCs/>
          <w:i/>
          <w:iCs/>
        </w:rPr>
        <w:br w:type="page"/>
      </w:r>
    </w:p>
    <w:p w14:paraId="5370D566" w14:textId="2FF5C16F" w:rsidR="008A2E5A" w:rsidRDefault="00173375" w:rsidP="00D96866">
      <w:pPr>
        <w:spacing w:after="0" w:line="240" w:lineRule="auto"/>
      </w:pPr>
      <w:r w:rsidRPr="00C22426">
        <w:rPr>
          <w:b/>
          <w:bCs/>
          <w:i/>
          <w:iCs/>
        </w:rPr>
        <w:lastRenderedPageBreak/>
        <w:t>Directions:</w:t>
      </w:r>
      <w:r>
        <w:rPr>
          <w:b/>
          <w:bCs/>
        </w:rPr>
        <w:t xml:space="preserve"> </w:t>
      </w:r>
      <w:r>
        <w:t>Candidates may provide a list of potential evaluators to the unit administrator, but they may not contact the letter writers directly. Unit administrators solicit, collect, and include confidential, external review letters in the packet</w:t>
      </w:r>
      <w:r w:rsidR="0004726C">
        <w:t xml:space="preserve">. </w:t>
      </w:r>
      <w:r>
        <w:t xml:space="preserve">Additional guidance for soliciting letters, including an example invitation letter, and a list of example institutions with non-tenure track promotion pathways is </w:t>
      </w:r>
      <w:r w:rsidR="005532A7">
        <w:t>available on the college website</w:t>
      </w:r>
      <w:r>
        <w:t xml:space="preserve">. </w:t>
      </w:r>
    </w:p>
    <w:p w14:paraId="03941E57" w14:textId="77777777" w:rsidR="00511505" w:rsidRDefault="00511505" w:rsidP="00511505">
      <w:pPr>
        <w:spacing w:after="0" w:line="240" w:lineRule="auto"/>
        <w:rPr>
          <w:b/>
          <w:bCs/>
        </w:rPr>
      </w:pPr>
    </w:p>
    <w:p w14:paraId="7794A829" w14:textId="5B8EC890" w:rsidR="00173375" w:rsidRPr="007F69AC" w:rsidRDefault="00173375" w:rsidP="007F69AC">
      <w:pPr>
        <w:pStyle w:val="ListParagraph"/>
        <w:numPr>
          <w:ilvl w:val="0"/>
          <w:numId w:val="37"/>
        </w:numPr>
        <w:spacing w:after="0" w:line="240" w:lineRule="auto"/>
        <w:rPr>
          <w:b/>
          <w:bCs/>
        </w:rPr>
      </w:pPr>
      <w:r w:rsidRPr="007F69AC">
        <w:rPr>
          <w:b/>
          <w:bCs/>
        </w:rPr>
        <w:t>Annual Reviews</w:t>
      </w:r>
    </w:p>
    <w:p w14:paraId="1D042A8D" w14:textId="3A56B1F0" w:rsidR="00173375" w:rsidRDefault="00173375" w:rsidP="00D96866">
      <w:pPr>
        <w:spacing w:after="0" w:line="240" w:lineRule="auto"/>
      </w:pPr>
      <w:r w:rsidRPr="00C22426">
        <w:rPr>
          <w:b/>
          <w:bCs/>
          <w:i/>
          <w:iCs/>
        </w:rPr>
        <w:t>Purpose:</w:t>
      </w:r>
      <w:r>
        <w:rPr>
          <w:b/>
          <w:bCs/>
        </w:rPr>
        <w:t xml:space="preserve"> </w:t>
      </w:r>
      <w:r w:rsidRPr="00D50843">
        <w:t>Annual reviews are included in the packet to provide a longitudinal record of performance over time. They help reviewers evaluate consistency, growth, and sustained achievement relative to assigned duties.</w:t>
      </w:r>
      <w:r>
        <w:t xml:space="preserve"> </w:t>
      </w:r>
      <w:r w:rsidR="00135D46">
        <w:t>Reappointment and p</w:t>
      </w:r>
      <w:r w:rsidRPr="00D50843">
        <w:t xml:space="preserve">romotion </w:t>
      </w:r>
      <w:r w:rsidR="00135D46">
        <w:t>are</w:t>
      </w:r>
      <w:r w:rsidRPr="00D50843">
        <w:t xml:space="preserve"> not based on a single year of strong performance. Rather, </w:t>
      </w:r>
      <w:r w:rsidR="00F2535D">
        <w:t>they</w:t>
      </w:r>
      <w:r w:rsidRPr="00D50843">
        <w:t xml:space="preserve"> require sustained performance over multiple years. Annual reviews provide evidence of that trajectory.</w:t>
      </w:r>
    </w:p>
    <w:p w14:paraId="43E12E3A" w14:textId="77777777" w:rsidR="00173375" w:rsidRDefault="00173375" w:rsidP="00D96866">
      <w:pPr>
        <w:spacing w:after="0" w:line="240" w:lineRule="auto"/>
      </w:pPr>
    </w:p>
    <w:p w14:paraId="30B73A18" w14:textId="77777777" w:rsidR="00173375" w:rsidRDefault="00173375" w:rsidP="00D96866">
      <w:pPr>
        <w:spacing w:after="0" w:line="240" w:lineRule="auto"/>
      </w:pPr>
      <w:r w:rsidRPr="3BDE3126">
        <w:rPr>
          <w:b/>
          <w:bCs/>
          <w:i/>
          <w:iCs/>
        </w:rPr>
        <w:t>Directions:</w:t>
      </w:r>
      <w:r w:rsidRPr="3BDE3126">
        <w:rPr>
          <w:i/>
          <w:iCs/>
        </w:rPr>
        <w:t xml:space="preserve"> </w:t>
      </w:r>
      <w:r>
        <w:t xml:space="preserve">Include the five most recent annual reviews, or all reviews available if employed less than five years. Reviews must be signed and dated by both the candidate and the unit administrator/reviewer. </w:t>
      </w:r>
    </w:p>
    <w:p w14:paraId="003C6817" w14:textId="77777777" w:rsidR="00173375" w:rsidRDefault="00173375" w:rsidP="00D96866">
      <w:pPr>
        <w:spacing w:after="0" w:line="240" w:lineRule="auto"/>
      </w:pPr>
    </w:p>
    <w:p w14:paraId="2871E4C4" w14:textId="065617D7" w:rsidR="00173375" w:rsidRPr="007F69AC" w:rsidRDefault="00173375" w:rsidP="007F69AC">
      <w:pPr>
        <w:pStyle w:val="ListParagraph"/>
        <w:numPr>
          <w:ilvl w:val="0"/>
          <w:numId w:val="37"/>
        </w:numPr>
        <w:spacing w:after="0" w:line="240" w:lineRule="auto"/>
        <w:rPr>
          <w:b/>
          <w:bCs/>
        </w:rPr>
      </w:pPr>
      <w:r w:rsidRPr="007F69AC">
        <w:rPr>
          <w:b/>
          <w:bCs/>
        </w:rPr>
        <w:t>Student Evaluation Summary Sheets</w:t>
      </w:r>
    </w:p>
    <w:p w14:paraId="346205B4" w14:textId="3480C3EB" w:rsidR="00173375" w:rsidRDefault="00173375" w:rsidP="00D96866">
      <w:pPr>
        <w:spacing w:after="0" w:line="240" w:lineRule="auto"/>
      </w:pPr>
      <w:r>
        <w:rPr>
          <w:b/>
          <w:bCs/>
          <w:i/>
          <w:iCs/>
        </w:rPr>
        <w:t xml:space="preserve">Purpose: </w:t>
      </w:r>
      <w:r>
        <w:t>Student evaluations of teaching provide feedback on the student learning experience. They provide one source of evidence regarding teaching effectiveness and the candidate’s ability to create learning environments in which students can succeed. Student evaluations must always be contextualized given the well</w:t>
      </w:r>
      <w:r w:rsidR="009A1740">
        <w:t>-</w:t>
      </w:r>
      <w:r>
        <w:t xml:space="preserve">documented biases that influence how students evaluate instructors as well as contextual factors such as student population and class size. </w:t>
      </w:r>
    </w:p>
    <w:p w14:paraId="2F818BBB" w14:textId="77777777" w:rsidR="00173375" w:rsidRDefault="00173375" w:rsidP="00D96866">
      <w:pPr>
        <w:spacing w:after="0" w:line="240" w:lineRule="auto"/>
      </w:pPr>
    </w:p>
    <w:p w14:paraId="17DA4766" w14:textId="4CB3D70C" w:rsidR="00173375" w:rsidRPr="003313FD" w:rsidRDefault="00173375" w:rsidP="00D96866">
      <w:pPr>
        <w:spacing w:after="0" w:line="240" w:lineRule="auto"/>
      </w:pPr>
      <w:r>
        <w:rPr>
          <w:b/>
          <w:bCs/>
          <w:i/>
          <w:iCs/>
        </w:rPr>
        <w:t xml:space="preserve">Directions: </w:t>
      </w:r>
      <w:r>
        <w:t>The unit completes college summary tables for SPLS and SIRS for all courses taught in the reporting period.</w:t>
      </w:r>
      <w:r w:rsidRPr="00D33E67">
        <w:t xml:space="preserve"> Comparative summary data may also be included to provide additional context, such as results from the same course taught by other instructors </w:t>
      </w:r>
      <w:r w:rsidR="006B63A4">
        <w:t>or</w:t>
      </w:r>
      <w:r w:rsidRPr="00D33E67">
        <w:t xml:space="preserve"> courses at a similar level and with a comparable student population</w:t>
      </w:r>
      <w:r>
        <w:t xml:space="preserve">. When comparable scores are included, the characteristics of the comparative population should be described. Summary tables are to be included as part of the Form on Progress and Excellence following the Teaching Section. </w:t>
      </w:r>
    </w:p>
    <w:p w14:paraId="276F1CA4" w14:textId="77777777" w:rsidR="00E1510D" w:rsidRDefault="00E1510D" w:rsidP="00D96866">
      <w:pPr>
        <w:pStyle w:val="Heading2"/>
        <w:spacing w:before="0" w:after="0" w:line="240" w:lineRule="auto"/>
      </w:pPr>
      <w:bookmarkStart w:id="76" w:name="_Toc1605015570"/>
    </w:p>
    <w:p w14:paraId="762A1672" w14:textId="1BF880BA" w:rsidR="00173375" w:rsidRPr="002C316D" w:rsidRDefault="00173375" w:rsidP="00D96866">
      <w:pPr>
        <w:pStyle w:val="Heading2"/>
        <w:spacing w:before="0" w:after="0" w:line="240" w:lineRule="auto"/>
      </w:pPr>
      <w:bookmarkStart w:id="77" w:name="_Toc239353362"/>
      <w:r>
        <w:t>Materials Submitted by the Candidate</w:t>
      </w:r>
      <w:bookmarkEnd w:id="76"/>
      <w:bookmarkEnd w:id="77"/>
    </w:p>
    <w:p w14:paraId="47AC0634" w14:textId="77777777" w:rsidR="00173375" w:rsidRDefault="00173375" w:rsidP="00D96866">
      <w:pPr>
        <w:spacing w:after="0" w:line="240" w:lineRule="auto"/>
      </w:pPr>
      <w:r w:rsidRPr="008679DA">
        <w:t xml:space="preserve">The candidate is responsible for preparing and submitting the documents described below. </w:t>
      </w:r>
      <w:r>
        <w:t>These</w:t>
      </w:r>
      <w:r w:rsidRPr="008679DA">
        <w:t xml:space="preserve"> materials provide the evidence used to evaluate the candidate's accomplishments, impact, and readiness for promotion. Each component serves a distinct purpose and should complement, rather than duplicate, the others to present a clear and cohesive record of the candidate's contributions and continued professional growth.</w:t>
      </w:r>
      <w:r w:rsidRPr="007263B9">
        <w:t xml:space="preserve"> Collectively, these materials </w:t>
      </w:r>
      <w:r>
        <w:t>help</w:t>
      </w:r>
      <w:r w:rsidRPr="007263B9">
        <w:t xml:space="preserve"> reviewers answer the four fundamental questions described above by demonstrating what the candidate does, how well they do it, why their contributions matter, and how they will continue to contribute.</w:t>
      </w:r>
    </w:p>
    <w:p w14:paraId="2D76DD39" w14:textId="77777777" w:rsidR="00173375" w:rsidRDefault="00173375" w:rsidP="00D96866">
      <w:pPr>
        <w:spacing w:after="0" w:line="240" w:lineRule="auto"/>
      </w:pPr>
    </w:p>
    <w:p w14:paraId="44118F80" w14:textId="77777777" w:rsidR="00173375" w:rsidRPr="00925DA6" w:rsidRDefault="00173375" w:rsidP="00D96866">
      <w:pPr>
        <w:pStyle w:val="ListParagraph"/>
        <w:numPr>
          <w:ilvl w:val="0"/>
          <w:numId w:val="33"/>
        </w:numPr>
        <w:spacing w:after="0" w:line="240" w:lineRule="auto"/>
        <w:rPr>
          <w:b/>
          <w:bCs/>
        </w:rPr>
      </w:pPr>
      <w:r w:rsidRPr="00925DA6">
        <w:rPr>
          <w:b/>
          <w:bCs/>
        </w:rPr>
        <w:t xml:space="preserve">Form on Progress and Excellence </w:t>
      </w:r>
    </w:p>
    <w:p w14:paraId="70BAF963" w14:textId="62C56E1F" w:rsidR="00173375" w:rsidRDefault="00173375" w:rsidP="00D96866">
      <w:pPr>
        <w:spacing w:after="0" w:line="240" w:lineRule="auto"/>
      </w:pPr>
      <w:r w:rsidRPr="3C9DE9F0">
        <w:rPr>
          <w:b/>
          <w:bCs/>
          <w:i/>
          <w:iCs/>
        </w:rPr>
        <w:t>Purpose</w:t>
      </w:r>
      <w:r w:rsidRPr="3C9DE9F0">
        <w:rPr>
          <w:i/>
          <w:iCs/>
        </w:rPr>
        <w:t>:</w:t>
      </w:r>
      <w:r>
        <w:t xml:space="preserve"> The Form on Progress and Excellence provides the candidate with an opportunity to describe their accomplishments within each functional area and connect those accomplishments to Core and Distinguishing Criteria for </w:t>
      </w:r>
      <w:r w:rsidR="00E1777C">
        <w:t xml:space="preserve">reappointment and </w:t>
      </w:r>
      <w:r>
        <w:t>promotion. The candidate describes their most important contributions and how they demonstrate achievement at the required level for</w:t>
      </w:r>
      <w:r w:rsidR="00E1777C">
        <w:t xml:space="preserve"> reappointment and </w:t>
      </w:r>
      <w:r>
        <w:t xml:space="preserve">promotion. The form contextualizes the CV and functions as a map to the evidence shared in the academic portfolio. </w:t>
      </w:r>
    </w:p>
    <w:p w14:paraId="4FFE4DA4" w14:textId="77777777" w:rsidR="00173375" w:rsidRDefault="00173375" w:rsidP="00D96866">
      <w:pPr>
        <w:spacing w:after="0" w:line="240" w:lineRule="auto"/>
      </w:pPr>
    </w:p>
    <w:p w14:paraId="3193C30B" w14:textId="77777777" w:rsidR="00AD3483" w:rsidRDefault="00AD3483">
      <w:pPr>
        <w:rPr>
          <w:b/>
          <w:bCs/>
        </w:rPr>
      </w:pPr>
      <w:r>
        <w:rPr>
          <w:b/>
          <w:bCs/>
        </w:rPr>
        <w:br w:type="page"/>
      </w:r>
    </w:p>
    <w:p w14:paraId="0524F708" w14:textId="415D4102" w:rsidR="00173375" w:rsidRDefault="00173375" w:rsidP="00D96866">
      <w:pPr>
        <w:spacing w:after="0" w:line="240" w:lineRule="auto"/>
      </w:pPr>
      <w:r w:rsidRPr="00F2008A">
        <w:rPr>
          <w:b/>
          <w:bCs/>
        </w:rPr>
        <w:lastRenderedPageBreak/>
        <w:t>Directions</w:t>
      </w:r>
      <w:r>
        <w:t xml:space="preserve">: The candidate completes Section 1 and all Sections for which they have assigned duties. “Not Applicable” must be indicated when appropriate. </w:t>
      </w:r>
    </w:p>
    <w:p w14:paraId="7625A221" w14:textId="77777777" w:rsidR="00173375" w:rsidRDefault="00173375" w:rsidP="00D96866">
      <w:pPr>
        <w:spacing w:after="0" w:line="240" w:lineRule="auto"/>
      </w:pPr>
      <w:r>
        <w:rPr>
          <w:rFonts w:ascii="Apple Color Emoji" w:hAnsi="Apple Color Emoji"/>
        </w:rPr>
        <w:t xml:space="preserve">✅ </w:t>
      </w:r>
      <w:r>
        <w:t>Candidates should:</w:t>
      </w:r>
    </w:p>
    <w:p w14:paraId="1CC9BCFC" w14:textId="77777777" w:rsidR="00173375" w:rsidRDefault="00173375" w:rsidP="00D96866">
      <w:pPr>
        <w:pStyle w:val="ListParagraph"/>
        <w:numPr>
          <w:ilvl w:val="0"/>
          <w:numId w:val="34"/>
        </w:numPr>
        <w:spacing w:after="0" w:line="240" w:lineRule="auto"/>
      </w:pPr>
      <w:r>
        <w:t xml:space="preserve">Highlight signature accomplishments focusing on quality, impact, and significance. </w:t>
      </w:r>
    </w:p>
    <w:p w14:paraId="0263BFBB" w14:textId="77777777" w:rsidR="00173375" w:rsidRDefault="00173375" w:rsidP="00D96866">
      <w:pPr>
        <w:pStyle w:val="ListParagraph"/>
        <w:numPr>
          <w:ilvl w:val="0"/>
          <w:numId w:val="34"/>
        </w:numPr>
        <w:spacing w:after="0" w:line="240" w:lineRule="auto"/>
      </w:pPr>
      <w:r>
        <w:t xml:space="preserve">Explain context and scope of work when appropriate. </w:t>
      </w:r>
    </w:p>
    <w:p w14:paraId="47BF148B" w14:textId="77777777" w:rsidR="00173375" w:rsidRDefault="00173375" w:rsidP="00D96866">
      <w:pPr>
        <w:pStyle w:val="ListParagraph"/>
        <w:numPr>
          <w:ilvl w:val="0"/>
          <w:numId w:val="34"/>
        </w:numPr>
        <w:spacing w:after="0" w:line="240" w:lineRule="auto"/>
      </w:pPr>
      <w:r>
        <w:t>Reference supporting evidence located in the portfolio.</w:t>
      </w:r>
    </w:p>
    <w:p w14:paraId="0883E767" w14:textId="77777777" w:rsidR="00173375" w:rsidRDefault="00173375" w:rsidP="00D96866">
      <w:pPr>
        <w:pStyle w:val="ListParagraph"/>
        <w:numPr>
          <w:ilvl w:val="0"/>
          <w:numId w:val="34"/>
        </w:numPr>
        <w:spacing w:after="0" w:line="240" w:lineRule="auto"/>
      </w:pPr>
      <w:r>
        <w:t xml:space="preserve">Include professional development and explain how it enhanced the candidate’s practice. </w:t>
      </w:r>
    </w:p>
    <w:p w14:paraId="475108CC" w14:textId="77777777" w:rsidR="00173375" w:rsidRDefault="00173375" w:rsidP="00D96866">
      <w:pPr>
        <w:pStyle w:val="ListParagraph"/>
        <w:numPr>
          <w:ilvl w:val="0"/>
          <w:numId w:val="34"/>
        </w:numPr>
        <w:spacing w:after="0" w:line="240" w:lineRule="auto"/>
      </w:pPr>
      <w:r>
        <w:t>Align descriptions with the college’s Core Criteria and Distinguishing Criteria.</w:t>
      </w:r>
    </w:p>
    <w:p w14:paraId="0ACB64A9" w14:textId="77777777" w:rsidR="00173375" w:rsidRDefault="00173375" w:rsidP="00D96866">
      <w:pPr>
        <w:pStyle w:val="ListParagraph"/>
        <w:numPr>
          <w:ilvl w:val="0"/>
          <w:numId w:val="34"/>
        </w:numPr>
        <w:spacing w:after="0" w:line="240" w:lineRule="auto"/>
      </w:pPr>
      <w:r>
        <w:t xml:space="preserve">Note alignment with </w:t>
      </w:r>
      <w:hyperlink r:id="rId26" w:history="1">
        <w:r w:rsidRPr="009D23A0">
          <w:rPr>
            <w:rStyle w:val="Hyperlink"/>
          </w:rPr>
          <w:t>college</w:t>
        </w:r>
      </w:hyperlink>
      <w:r>
        <w:t xml:space="preserve"> and </w:t>
      </w:r>
      <w:hyperlink r:id="rId27" w:history="1">
        <w:r w:rsidRPr="00033A16">
          <w:rPr>
            <w:rStyle w:val="Hyperlink"/>
          </w:rPr>
          <w:t>university</w:t>
        </w:r>
      </w:hyperlink>
      <w:r>
        <w:t xml:space="preserve"> strategic priorities when appropriate. </w:t>
      </w:r>
    </w:p>
    <w:p w14:paraId="37E1661C" w14:textId="77777777" w:rsidR="00173375" w:rsidRDefault="00173375" w:rsidP="00D96866">
      <w:pPr>
        <w:spacing w:after="0" w:line="240" w:lineRule="auto"/>
      </w:pPr>
    </w:p>
    <w:p w14:paraId="5D171B49" w14:textId="77777777" w:rsidR="00173375" w:rsidRDefault="00173375" w:rsidP="00D96866">
      <w:pPr>
        <w:spacing w:after="0" w:line="240" w:lineRule="auto"/>
      </w:pP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6AB"/>
          </mc:Choice>
          <mc:Fallback>
            <w:t>🚫</w:t>
          </mc:Fallback>
        </mc:AlternateContent>
      </w:r>
      <w:r>
        <w:t xml:space="preserve"> Candidates should avoid: </w:t>
      </w:r>
    </w:p>
    <w:p w14:paraId="5A7E9490" w14:textId="50380C7F" w:rsidR="00173375" w:rsidRDefault="00173375" w:rsidP="00D96866">
      <w:pPr>
        <w:pStyle w:val="ListParagraph"/>
        <w:numPr>
          <w:ilvl w:val="0"/>
          <w:numId w:val="35"/>
        </w:numPr>
        <w:spacing w:after="0" w:line="240" w:lineRule="auto"/>
      </w:pPr>
      <w:r w:rsidRPr="3C9DE9F0">
        <w:rPr>
          <w:b/>
          <w:bCs/>
        </w:rPr>
        <w:t>Do not include external links</w:t>
      </w:r>
      <w:r>
        <w:t>.</w:t>
      </w:r>
      <w:r w:rsidR="0004726C">
        <w:t xml:space="preserve"> </w:t>
      </w:r>
      <w:r>
        <w:t xml:space="preserve">All materials for review must be included within the </w:t>
      </w:r>
      <w:r w:rsidR="00E62FBB">
        <w:t>packet</w:t>
      </w:r>
      <w:r>
        <w:t xml:space="preserve">. College-level reviewers will be instructed to disregard external links to ensure fairness. </w:t>
      </w:r>
    </w:p>
    <w:p w14:paraId="4516385F" w14:textId="77777777" w:rsidR="00173375" w:rsidRDefault="00173375" w:rsidP="00D96866">
      <w:pPr>
        <w:pStyle w:val="ListParagraph"/>
        <w:numPr>
          <w:ilvl w:val="0"/>
          <w:numId w:val="35"/>
        </w:numPr>
        <w:spacing w:after="0" w:line="240" w:lineRule="auto"/>
      </w:pPr>
      <w:r>
        <w:t>Do not list everything you have done over the reporting period. Focus on representative examples of excellence that demonstrate quality, impact, and significance.</w:t>
      </w:r>
    </w:p>
    <w:p w14:paraId="007D691C" w14:textId="77777777" w:rsidR="00173375" w:rsidRDefault="00173375" w:rsidP="00D96866">
      <w:pPr>
        <w:pStyle w:val="ListParagraph"/>
        <w:numPr>
          <w:ilvl w:val="0"/>
          <w:numId w:val="35"/>
        </w:numPr>
        <w:spacing w:after="0" w:line="240" w:lineRule="auto"/>
      </w:pPr>
      <w:r>
        <w:t xml:space="preserve">Do not rely on bare lists of titles, committees, workshops, etc. without explanation of the role, contribution, or impact. </w:t>
      </w:r>
    </w:p>
    <w:p w14:paraId="66360D6B" w14:textId="77777777" w:rsidR="00173375" w:rsidRDefault="00173375" w:rsidP="00D96866">
      <w:pPr>
        <w:pStyle w:val="ListParagraph"/>
        <w:numPr>
          <w:ilvl w:val="0"/>
          <w:numId w:val="35"/>
        </w:numPr>
        <w:spacing w:after="0" w:line="240" w:lineRule="auto"/>
      </w:pPr>
      <w:r>
        <w:t xml:space="preserve">Do not repeat the same activity across multiple sections—choose the best fit and cross-reference as needed. </w:t>
      </w:r>
    </w:p>
    <w:p w14:paraId="1C26D0A1" w14:textId="2179FF57" w:rsidR="00173375" w:rsidRDefault="00173375" w:rsidP="00D96866">
      <w:pPr>
        <w:pStyle w:val="ListParagraph"/>
        <w:numPr>
          <w:ilvl w:val="0"/>
          <w:numId w:val="35"/>
        </w:numPr>
        <w:spacing w:after="0" w:line="240" w:lineRule="auto"/>
      </w:pPr>
      <w:r>
        <w:t xml:space="preserve">Do not assume evaluators will infer significance. Explain why something matters. </w:t>
      </w:r>
    </w:p>
    <w:p w14:paraId="181E8490" w14:textId="77777777" w:rsidR="00173375" w:rsidRDefault="00173375" w:rsidP="00D96866">
      <w:pPr>
        <w:spacing w:after="0" w:line="240" w:lineRule="auto"/>
      </w:pPr>
    </w:p>
    <w:p w14:paraId="65D03425" w14:textId="77777777" w:rsidR="00173375" w:rsidRPr="00A27F29" w:rsidRDefault="00173375" w:rsidP="00D96866">
      <w:pPr>
        <w:spacing w:after="0" w:line="240" w:lineRule="auto"/>
        <w:rPr>
          <w:b/>
          <w:bCs/>
        </w:rPr>
      </w:pPr>
      <w:r w:rsidRPr="00A27F29">
        <w:rPr>
          <w:b/>
          <w:bCs/>
        </w:rPr>
        <w:t>2. Curriculum Vitae (CV)</w:t>
      </w:r>
    </w:p>
    <w:p w14:paraId="7F6D533E" w14:textId="77777777" w:rsidR="00173375" w:rsidRDefault="00173375" w:rsidP="00D96866">
      <w:pPr>
        <w:spacing w:after="0" w:line="240" w:lineRule="auto"/>
      </w:pPr>
      <w:r w:rsidRPr="00A27F29">
        <w:rPr>
          <w:b/>
          <w:bCs/>
          <w:i/>
          <w:iCs/>
        </w:rPr>
        <w:t>Purpose</w:t>
      </w:r>
      <w:r>
        <w:t xml:space="preserve">: The CV is a comprehensive, chronological record of the candidate’s academic and professional accomplishments. It provides a record of sustained activity. It should document the breadth, continuity, and trajectory of professional work. Reviewers use the CV in combination with other materials to evaluate the duration and consistency of contributions, growth in responsibility, distribution of effort across functional areas, and professional engagement. </w:t>
      </w:r>
    </w:p>
    <w:p w14:paraId="201F6FA1" w14:textId="77777777" w:rsidR="00173375" w:rsidRDefault="00173375" w:rsidP="00D96866">
      <w:pPr>
        <w:spacing w:after="0" w:line="240" w:lineRule="auto"/>
      </w:pPr>
    </w:p>
    <w:p w14:paraId="710A41EF" w14:textId="77777777" w:rsidR="00173375" w:rsidRDefault="00173375" w:rsidP="00D96866">
      <w:pPr>
        <w:spacing w:after="0" w:line="240" w:lineRule="auto"/>
      </w:pPr>
      <w:r w:rsidRPr="007429DD">
        <w:rPr>
          <w:b/>
          <w:bCs/>
          <w:i/>
          <w:iCs/>
        </w:rPr>
        <w:t>Directions</w:t>
      </w:r>
      <w:r>
        <w:rPr>
          <w:b/>
          <w:bCs/>
        </w:rPr>
        <w:t xml:space="preserve">: </w:t>
      </w:r>
      <w:r>
        <w:t xml:space="preserve">The candidate should provide a complete and current CV that documents appointment history, education and credentials, scholarly activity, service, and awards and recognition. </w:t>
      </w:r>
    </w:p>
    <w:p w14:paraId="319074D9" w14:textId="77777777" w:rsidR="00173375" w:rsidRDefault="00173375" w:rsidP="00D96866">
      <w:pPr>
        <w:spacing w:after="0" w:line="240" w:lineRule="auto"/>
      </w:pPr>
    </w:p>
    <w:p w14:paraId="0DDF6873" w14:textId="77777777" w:rsidR="00173375" w:rsidRPr="00A05880" w:rsidRDefault="00173375" w:rsidP="00D96866">
      <w:pPr>
        <w:spacing w:after="0" w:line="240" w:lineRule="auto"/>
        <w:rPr>
          <w:b/>
          <w:bCs/>
        </w:rPr>
      </w:pPr>
      <w:r>
        <w:rPr>
          <w:b/>
          <w:bCs/>
        </w:rPr>
        <w:t>3</w:t>
      </w:r>
      <w:r w:rsidRPr="00A05880">
        <w:rPr>
          <w:b/>
          <w:bCs/>
        </w:rPr>
        <w:t>. Reflective Essay (≤ 5 pages)</w:t>
      </w:r>
    </w:p>
    <w:p w14:paraId="4EB6BF6B" w14:textId="77777777" w:rsidR="00173375" w:rsidRDefault="00173375" w:rsidP="00D96866">
      <w:pPr>
        <w:spacing w:after="0" w:line="240" w:lineRule="auto"/>
      </w:pPr>
      <w:r w:rsidRPr="3BDE3126">
        <w:rPr>
          <w:b/>
          <w:bCs/>
          <w:i/>
          <w:iCs/>
        </w:rPr>
        <w:t>Purpose</w:t>
      </w:r>
      <w:r>
        <w:t>: The reflective essay provides the candidate with an opportunity to describe the trajectory of their professional career, explain the significance of their accomplishments, and place their body of work in context. It explains how those accomplishments demonstrate excellence relative to the candidate's assigned responsibilities and the applicable Core and Distinguishing Criteria.</w:t>
      </w:r>
    </w:p>
    <w:p w14:paraId="53DA5C30" w14:textId="77777777" w:rsidR="00173375" w:rsidRDefault="00173375" w:rsidP="00D96866">
      <w:pPr>
        <w:spacing w:after="0" w:line="240" w:lineRule="auto"/>
      </w:pPr>
    </w:p>
    <w:p w14:paraId="7B0F81FD" w14:textId="49B92866" w:rsidR="00173375" w:rsidRDefault="00173375" w:rsidP="00D96866">
      <w:pPr>
        <w:spacing w:after="0" w:line="240" w:lineRule="auto"/>
      </w:pPr>
      <w:r>
        <w:t>A strong reflective essay synthesizes accomplishments across functional areas into a coherent narrative that highlights the candidate's most significant contributions, their impact on students, the discipline, the unit, college, university, and/or broader community, and their continued professional growth. The essay should emphasize outcomes and impact rather than simply describe activities, drawing connections among the evidence presented throughout the packet.</w:t>
      </w:r>
    </w:p>
    <w:p w14:paraId="1CFABDF9" w14:textId="77777777" w:rsidR="00173375" w:rsidRDefault="00173375" w:rsidP="00D96866">
      <w:pPr>
        <w:spacing w:after="0" w:line="240" w:lineRule="auto"/>
      </w:pPr>
    </w:p>
    <w:p w14:paraId="5A56C50F" w14:textId="77777777" w:rsidR="00173375" w:rsidRDefault="00173375" w:rsidP="00D96866">
      <w:pPr>
        <w:spacing w:after="0" w:line="240" w:lineRule="auto"/>
      </w:pPr>
      <w:r>
        <w:t xml:space="preserve">The essay should also articulate the candidate's professional approach or philosophy, describe how their work has evolved over time, explain how their accomplishments align with their assigned functional areas, and outline goals and plans for continued growth and future contributions. </w:t>
      </w:r>
    </w:p>
    <w:p w14:paraId="4DD2B4DA" w14:textId="77777777" w:rsidR="00173375" w:rsidRDefault="00173375" w:rsidP="00D96866">
      <w:pPr>
        <w:spacing w:after="0" w:line="240" w:lineRule="auto"/>
      </w:pPr>
    </w:p>
    <w:p w14:paraId="2770F852" w14:textId="77777777" w:rsidR="00173375" w:rsidRPr="00FB140F" w:rsidRDefault="00173375" w:rsidP="00D96866">
      <w:pPr>
        <w:spacing w:after="0" w:line="240" w:lineRule="auto"/>
      </w:pPr>
      <w:r>
        <w:rPr>
          <w:b/>
          <w:bCs/>
          <w:i/>
          <w:iCs/>
        </w:rPr>
        <w:t xml:space="preserve">Directions: </w:t>
      </w:r>
      <w:r>
        <w:t xml:space="preserve">Candidates include a reflective essay that is not longer than 5 pages. </w:t>
      </w:r>
    </w:p>
    <w:p w14:paraId="145A8BA3" w14:textId="77777777" w:rsidR="00173375" w:rsidRDefault="00173375" w:rsidP="00D96866">
      <w:pPr>
        <w:spacing w:after="0" w:line="240" w:lineRule="auto"/>
      </w:pPr>
    </w:p>
    <w:p w14:paraId="70ABBA23" w14:textId="77777777" w:rsidR="00173375" w:rsidRPr="00512B42" w:rsidRDefault="00173375" w:rsidP="00D96866">
      <w:pPr>
        <w:spacing w:after="0" w:line="240" w:lineRule="auto"/>
        <w:rPr>
          <w:b/>
          <w:bCs/>
        </w:rPr>
      </w:pPr>
      <w:r>
        <w:rPr>
          <w:b/>
          <w:bCs/>
        </w:rPr>
        <w:lastRenderedPageBreak/>
        <w:t>4</w:t>
      </w:r>
      <w:r w:rsidRPr="4B89C132">
        <w:rPr>
          <w:b/>
          <w:bCs/>
        </w:rPr>
        <w:t>. Academic Portfolio (≤ 80 pages)</w:t>
      </w:r>
    </w:p>
    <w:p w14:paraId="0710CD53" w14:textId="77777777" w:rsidR="00173375" w:rsidRDefault="00173375" w:rsidP="00D96866">
      <w:pPr>
        <w:spacing w:after="0" w:line="240" w:lineRule="auto"/>
      </w:pPr>
      <w:r w:rsidRPr="00512B42">
        <w:rPr>
          <w:b/>
          <w:bCs/>
          <w:i/>
          <w:iCs/>
        </w:rPr>
        <w:t>Purpose</w:t>
      </w:r>
      <w:r>
        <w:t>: The academic portfolio documents scholarly practice, outcomes, and impact. The portfolio contains curated evidence showing how the candidate’s work is performed and what results from it. It is not a repository of everything produced during the reporting period. Rather, it is a selected set of annotated exemplars that substantiate the claims made in the Reflective Essay and the Form on Progress and Excellence. Annotated exemplars can include individual efforts as well as collaborative efforts. The candidate’s role in collaborative efforts should be made clear.</w:t>
      </w:r>
    </w:p>
    <w:p w14:paraId="2AA19F54" w14:textId="77777777" w:rsidR="00173375" w:rsidRDefault="00173375" w:rsidP="00D96866">
      <w:pPr>
        <w:spacing w:after="0" w:line="240" w:lineRule="auto"/>
      </w:pPr>
    </w:p>
    <w:p w14:paraId="156A1982" w14:textId="7B77D28D" w:rsidR="00173375" w:rsidRDefault="00173375" w:rsidP="00D96866">
      <w:pPr>
        <w:spacing w:after="0" w:line="240" w:lineRule="auto"/>
      </w:pPr>
      <w:r>
        <w:t xml:space="preserve">The portfolio should be built around these annotated exemplars – carefully chosen artifacts from the candidate’s practice accompanied by reflective commentary. An artifact alone (e.g. syllabus, advising note) tells reviewers little. An annotated exemplar has three parts: </w:t>
      </w:r>
    </w:p>
    <w:p w14:paraId="2261485A" w14:textId="77777777" w:rsidR="00173375" w:rsidRDefault="00173375" w:rsidP="00D96866">
      <w:pPr>
        <w:pStyle w:val="ListParagraph"/>
        <w:numPr>
          <w:ilvl w:val="0"/>
          <w:numId w:val="45"/>
        </w:numPr>
        <w:spacing w:after="0" w:line="240" w:lineRule="auto"/>
      </w:pPr>
      <w:r>
        <w:t xml:space="preserve">The artifact or representative excerpt (anonymized as appropriate), clearly labeled with context </w:t>
      </w:r>
    </w:p>
    <w:p w14:paraId="09215A0C" w14:textId="77777777" w:rsidR="00173375" w:rsidRDefault="00173375" w:rsidP="00D96866">
      <w:pPr>
        <w:pStyle w:val="ListParagraph"/>
        <w:numPr>
          <w:ilvl w:val="0"/>
          <w:numId w:val="45"/>
        </w:numPr>
        <w:spacing w:after="0" w:line="240" w:lineRule="auto"/>
      </w:pPr>
      <w:r>
        <w:t>An annotation (~1-2 paragraphs) explaining what the artifact demonstrates about the candidate’s practice, the reasoning behind the choices, and the outcomes or impact</w:t>
      </w:r>
    </w:p>
    <w:p w14:paraId="5F883E6C" w14:textId="1565082A" w:rsidR="00173375" w:rsidRDefault="00E82A56" w:rsidP="00D96866">
      <w:pPr>
        <w:pStyle w:val="ListParagraph"/>
        <w:numPr>
          <w:ilvl w:val="0"/>
          <w:numId w:val="45"/>
        </w:numPr>
        <w:spacing w:after="0" w:line="240" w:lineRule="auto"/>
      </w:pPr>
      <w:r>
        <w:t>C</w:t>
      </w:r>
      <w:r w:rsidR="00173375">
        <w:t>onnection to the criteria</w:t>
      </w:r>
      <w:r>
        <w:t xml:space="preserve">: </w:t>
      </w:r>
      <w:r w:rsidR="00173375">
        <w:t>an explicit link to the relevant college Core and Distinguishing Criteria the exemplar is meant to address</w:t>
      </w:r>
    </w:p>
    <w:p w14:paraId="08CF9AB1" w14:textId="77777777" w:rsidR="00173375" w:rsidRDefault="00173375" w:rsidP="00D96866">
      <w:pPr>
        <w:spacing w:after="0" w:line="240" w:lineRule="auto"/>
      </w:pPr>
    </w:p>
    <w:p w14:paraId="1F6E2988" w14:textId="131A8226" w:rsidR="00173375" w:rsidRDefault="00173375" w:rsidP="00D96866">
      <w:pPr>
        <w:spacing w:after="0" w:line="240" w:lineRule="auto"/>
      </w:pPr>
      <w:r w:rsidRPr="00A3126F">
        <w:t>The required portfolio components differ across functional areas because the nature of the evidence differs. The portfolio is intended to provide evidence that reviewers cannot readily obtain elsewhere in the packet. Practice-based functional areas, such as teaching and advising, rely on representative examples that illustrate professional practice and its impact because reviewers cannot directly observe the candidate's teaching or advising. In contrast, research contributions are documented through scholarly products that are</w:t>
      </w:r>
      <w:r w:rsidR="00DB6C99">
        <w:t xml:space="preserve"> often</w:t>
      </w:r>
      <w:r w:rsidRPr="00A3126F">
        <w:t xml:space="preserve"> already included in the packet. Portfolio expectations are therefore tailored to provide reviewers with the evidence needed for a holistic evaluation while minimizing unnecessary duplication.</w:t>
      </w:r>
    </w:p>
    <w:p w14:paraId="603C06D8" w14:textId="77777777" w:rsidR="00173375" w:rsidRDefault="00173375" w:rsidP="00D96866">
      <w:pPr>
        <w:spacing w:after="0" w:line="240" w:lineRule="auto"/>
      </w:pPr>
    </w:p>
    <w:p w14:paraId="79DF6E66" w14:textId="28E1C30A" w:rsidR="00173375" w:rsidRDefault="00173375" w:rsidP="00D96866">
      <w:pPr>
        <w:spacing w:after="0" w:line="240" w:lineRule="auto"/>
      </w:pPr>
      <w:r w:rsidRPr="00C6602C">
        <w:rPr>
          <w:b/>
          <w:bCs/>
          <w:i/>
          <w:iCs/>
        </w:rPr>
        <w:t>Directions</w:t>
      </w:r>
      <w:r w:rsidRPr="00C6602C">
        <w:rPr>
          <w:b/>
          <w:bCs/>
        </w:rPr>
        <w:t>:</w:t>
      </w:r>
      <w:r>
        <w:rPr>
          <w:b/>
          <w:bCs/>
        </w:rPr>
        <w:t xml:space="preserve"> </w:t>
      </w:r>
      <w:r>
        <w:t>Portfolios are limited to 80 pages. Do not include external links to materials—all materials for review must be included in the 80-page limit. The 80-page limit is a maximum, and not a requirement. Not all candidates will need the full 80 pages to demonstrate excellence relative to the applicable Core and Distinguishing Criteria</w:t>
      </w:r>
      <w:r w:rsidR="00A4410D">
        <w:t xml:space="preserve"> for the appointment stage</w:t>
      </w:r>
      <w:r w:rsidR="0004726C">
        <w:t>.</w:t>
      </w:r>
      <w:r>
        <w:t xml:space="preserve"> </w:t>
      </w:r>
    </w:p>
    <w:p w14:paraId="0B9B2868" w14:textId="77777777" w:rsidR="00173375" w:rsidRDefault="00173375" w:rsidP="00D96866">
      <w:pPr>
        <w:spacing w:after="0" w:line="240" w:lineRule="auto"/>
      </w:pPr>
    </w:p>
    <w:p w14:paraId="5A69E017" w14:textId="77777777" w:rsidR="00173375" w:rsidRDefault="00173375" w:rsidP="00D96866">
      <w:pPr>
        <w:spacing w:after="0" w:line="240" w:lineRule="auto"/>
      </w:pPr>
      <w:r>
        <w:t>The portfolio should be structured for easy navigation by reviewers, including a table of contents. For each functional area presented, the portfolio should address quality, impact, and growth, not just volume. It should emphasize representative examples of excellence rather than a comprehensive documentation of all activities in the reporting period.</w:t>
      </w:r>
    </w:p>
    <w:p w14:paraId="2AC6C90B" w14:textId="77777777" w:rsidR="00173375" w:rsidRDefault="00173375" w:rsidP="00D96866">
      <w:pPr>
        <w:spacing w:after="0" w:line="240" w:lineRule="auto"/>
      </w:pPr>
    </w:p>
    <w:p w14:paraId="75EB21EC" w14:textId="7408E77D" w:rsidR="00CF2D74" w:rsidRDefault="00226B96" w:rsidP="00D96866">
      <w:pPr>
        <w:spacing w:after="0" w:line="240" w:lineRule="auto"/>
      </w:pPr>
      <w:bookmarkStart w:id="78" w:name="_Toc411280706"/>
      <w:r w:rsidRPr="00226B96">
        <w:t>The portfolio should reflect the candidate’s assigned functional areas, with the emphasis and allocation of pages proportional to appointment percentage. A candidate with a single functional area should devote the portfolio to that area, while candidates with multiple functional areas should allocate space accordingly. Portfolio materials are required only for functional areas in which the candidate holds an appointment of 15% or greater.</w:t>
      </w:r>
    </w:p>
    <w:p w14:paraId="3151CE14" w14:textId="77777777" w:rsidR="00226B96" w:rsidRPr="000B6053" w:rsidRDefault="00226B96" w:rsidP="00D96866">
      <w:pPr>
        <w:spacing w:after="0" w:line="240" w:lineRule="auto"/>
      </w:pPr>
    </w:p>
    <w:p w14:paraId="7B84B645" w14:textId="77777777" w:rsidR="00173375" w:rsidRDefault="00173375" w:rsidP="00CA7C25">
      <w:pPr>
        <w:pStyle w:val="Heading2"/>
        <w:spacing w:before="0" w:after="0" w:line="240" w:lineRule="auto"/>
      </w:pPr>
      <w:bookmarkStart w:id="79" w:name="_Toc239353363"/>
      <w:r>
        <w:t>Academic Portfolio Components by Functional Area</w:t>
      </w:r>
      <w:bookmarkEnd w:id="79"/>
    </w:p>
    <w:p w14:paraId="2D517499" w14:textId="21D6D688" w:rsidR="00173375" w:rsidRDefault="00173375" w:rsidP="00D96866">
      <w:pPr>
        <w:spacing w:after="0" w:line="240" w:lineRule="auto"/>
      </w:pPr>
      <w:r w:rsidRPr="0015488B">
        <w:t>The sections below describe the required components and provide guidance on selecting representative evidence that demonstrates excellence relative to the Core and Distinguishing Criteria</w:t>
      </w:r>
      <w:r w:rsidR="003D0E22">
        <w:t xml:space="preserve"> for </w:t>
      </w:r>
      <w:r w:rsidR="00207A34">
        <w:t xml:space="preserve">each functional area. </w:t>
      </w:r>
    </w:p>
    <w:p w14:paraId="22929C20" w14:textId="77777777" w:rsidR="00173375" w:rsidRPr="006F4AB3" w:rsidRDefault="00173375" w:rsidP="00D96866">
      <w:pPr>
        <w:spacing w:after="0" w:line="240" w:lineRule="auto"/>
      </w:pPr>
    </w:p>
    <w:p w14:paraId="2A6AE016" w14:textId="77777777" w:rsidR="006201F8" w:rsidRDefault="006201F8">
      <w:pPr>
        <w:rPr>
          <w:rFonts w:eastAsiaTheme="majorEastAsia" w:cstheme="majorBidi"/>
          <w:color w:val="3A7C22" w:themeColor="accent6" w:themeShade="BF"/>
          <w:sz w:val="28"/>
          <w:szCs w:val="28"/>
        </w:rPr>
      </w:pPr>
      <w:r>
        <w:br w:type="page"/>
      </w:r>
    </w:p>
    <w:p w14:paraId="6D7C3CB5" w14:textId="35DE40DB" w:rsidR="00173375" w:rsidRDefault="00173375" w:rsidP="00D96866">
      <w:pPr>
        <w:pStyle w:val="Heading3"/>
        <w:spacing w:before="0" w:after="0" w:line="240" w:lineRule="auto"/>
      </w:pPr>
      <w:bookmarkStart w:id="80" w:name="_Toc239353364"/>
      <w:r>
        <w:lastRenderedPageBreak/>
        <w:t>Teaching and Course-level Curriculum Development</w:t>
      </w:r>
      <w:bookmarkEnd w:id="80"/>
      <w:r>
        <w:t xml:space="preserve"> </w:t>
      </w:r>
      <w:bookmarkEnd w:id="78"/>
    </w:p>
    <w:p w14:paraId="5231D7BA" w14:textId="07FABB76" w:rsidR="00173375" w:rsidRDefault="00173375" w:rsidP="00D96866">
      <w:pPr>
        <w:spacing w:after="0" w:line="240" w:lineRule="auto"/>
      </w:pPr>
      <w:r w:rsidRPr="005E50F0">
        <w:t xml:space="preserve">Candidates with </w:t>
      </w:r>
      <w:r>
        <w:rPr>
          <w:szCs w:val="22"/>
        </w:rPr>
        <w:t xml:space="preserve">a </w:t>
      </w:r>
      <w:r w:rsidRPr="001234A7">
        <w:rPr>
          <w:b/>
          <w:bCs/>
          <w:i/>
          <w:iCs/>
        </w:rPr>
        <w:t xml:space="preserve">teaching </w:t>
      </w:r>
      <w:r>
        <w:t xml:space="preserve">and/or </w:t>
      </w:r>
      <w:r>
        <w:rPr>
          <w:b/>
          <w:bCs/>
          <w:i/>
          <w:iCs/>
        </w:rPr>
        <w:t xml:space="preserve">course-level curriculum development </w:t>
      </w:r>
      <w:r w:rsidRPr="001234A7">
        <w:t>appointment</w:t>
      </w:r>
      <w:r w:rsidRPr="005E50F0">
        <w:t xml:space="preserve"> </w:t>
      </w:r>
      <w:r>
        <w:t>should include the components described below as part of their portfolio</w:t>
      </w:r>
      <w:r w:rsidRPr="005E50F0">
        <w:t xml:space="preserve">. </w:t>
      </w:r>
      <w:r>
        <w:t xml:space="preserve">These two functional areas are addressed together because they share many of the same types of evidence that demonstrate Core and Distinguishing Criteria. </w:t>
      </w:r>
      <w:r w:rsidRPr="005E50F0">
        <w:t xml:space="preserve">For candidates whose </w:t>
      </w:r>
      <w:r w:rsidRPr="00826D37">
        <w:t>curriculum development</w:t>
      </w:r>
      <w:r w:rsidRPr="005E50F0">
        <w:t xml:space="preserve"> responsibilities are directly connected to or </w:t>
      </w:r>
      <w:r>
        <w:t xml:space="preserve">in </w:t>
      </w:r>
      <w:r w:rsidRPr="005E50F0">
        <w:t xml:space="preserve">support </w:t>
      </w:r>
      <w:r>
        <w:t xml:space="preserve">of </w:t>
      </w:r>
      <w:r w:rsidRPr="005E50F0">
        <w:t xml:space="preserve">classroom instruction, a single </w:t>
      </w:r>
      <w:r>
        <w:t>set of materials</w:t>
      </w:r>
      <w:r w:rsidRPr="005E50F0">
        <w:t xml:space="preserve"> may be used to demonstrate excellence in both teaching and curriculum development, reflecting the integrated and overlapping nature of these roles.</w:t>
      </w:r>
    </w:p>
    <w:p w14:paraId="5D2DCAAB" w14:textId="77777777" w:rsidR="00173375" w:rsidRDefault="00173375" w:rsidP="00D96866">
      <w:pPr>
        <w:spacing w:after="0" w:line="240" w:lineRule="auto"/>
      </w:pPr>
    </w:p>
    <w:p w14:paraId="40C4E2A1" w14:textId="787745CD" w:rsidR="00173375" w:rsidRDefault="00173375" w:rsidP="00D96866">
      <w:pPr>
        <w:spacing w:after="0" w:line="240" w:lineRule="auto"/>
      </w:pPr>
      <w:r>
        <w:t xml:space="preserve">The portfolio materials provide curated, evidence-based documentation of the candidate’s instructional and/or course-level curriculum development practices and their impact on student learning. This portion of the academic portfolio demonstrates how course design, instructional strategies, assessment, and curricular development align with stated learning goals and reflect continuous improvement and sustained effectiveness. It also addresses how the candidate works to create an inclusive classroom environment that supports the learning of all students. </w:t>
      </w:r>
    </w:p>
    <w:p w14:paraId="5C371287" w14:textId="77777777" w:rsidR="00173375" w:rsidRDefault="00173375" w:rsidP="00D96866">
      <w:pPr>
        <w:spacing w:after="0" w:line="240" w:lineRule="auto"/>
      </w:pPr>
    </w:p>
    <w:p w14:paraId="47CEAF4B" w14:textId="48B3FC02" w:rsidR="00173375" w:rsidRPr="00F3216C" w:rsidRDefault="00173375" w:rsidP="00D96866">
      <w:pPr>
        <w:pStyle w:val="ListParagraph"/>
        <w:numPr>
          <w:ilvl w:val="0"/>
          <w:numId w:val="36"/>
        </w:numPr>
        <w:spacing w:after="0" w:line="240" w:lineRule="auto"/>
        <w:rPr>
          <w:b/>
          <w:bCs/>
        </w:rPr>
      </w:pPr>
      <w:r>
        <w:rPr>
          <w:b/>
          <w:bCs/>
        </w:rPr>
        <w:t xml:space="preserve">Overall </w:t>
      </w:r>
      <w:r w:rsidRPr="00AA2562">
        <w:rPr>
          <w:b/>
          <w:bCs/>
        </w:rPr>
        <w:t>Context Statement</w:t>
      </w:r>
      <w:r>
        <w:rPr>
          <w:b/>
          <w:bCs/>
        </w:rPr>
        <w:t xml:space="preserve"> (required)</w:t>
      </w:r>
      <w:r w:rsidRPr="00AA2562">
        <w:rPr>
          <w:b/>
          <w:bCs/>
        </w:rPr>
        <w:t>:</w:t>
      </w:r>
      <w:r>
        <w:rPr>
          <w:b/>
          <w:bCs/>
        </w:rPr>
        <w:t xml:space="preserve"> </w:t>
      </w:r>
      <w:r>
        <w:t xml:space="preserve">Include a </w:t>
      </w:r>
      <w:r w:rsidR="0057536A">
        <w:t>≤</w:t>
      </w:r>
      <w:r>
        <w:t xml:space="preserve">1-page statement </w:t>
      </w:r>
      <w:r w:rsidR="009B6204">
        <w:t xml:space="preserve">generally </w:t>
      </w:r>
      <w:r>
        <w:t xml:space="preserve">describing appointment percentage, courses taught and level, typical teaching load including enrollment and number of sections, instructional format (lecture, lab, recitation, online, hybrid), use of teaching teams (GTAs, ULAs, co-instructors), whether courses are coordinated or individually designed, and degree of curricular control over course content and assessments. The statement is meant to orient reviewers, including external letter writers who will not have access to the Form on Progress and Excellence. </w:t>
      </w:r>
    </w:p>
    <w:p w14:paraId="5F279973" w14:textId="77777777" w:rsidR="00173375" w:rsidRDefault="00173375" w:rsidP="00D96866">
      <w:pPr>
        <w:spacing w:after="0" w:line="240" w:lineRule="auto"/>
      </w:pPr>
    </w:p>
    <w:p w14:paraId="0D36BC61" w14:textId="77777777" w:rsidR="00173375" w:rsidRPr="0065530D" w:rsidRDefault="00173375" w:rsidP="00D96866">
      <w:pPr>
        <w:pStyle w:val="ListParagraph"/>
        <w:numPr>
          <w:ilvl w:val="0"/>
          <w:numId w:val="36"/>
        </w:numPr>
        <w:spacing w:after="0" w:line="240" w:lineRule="auto"/>
        <w:rPr>
          <w:b/>
          <w:bCs/>
        </w:rPr>
      </w:pPr>
      <w:r w:rsidRPr="00AA2562">
        <w:rPr>
          <w:b/>
          <w:bCs/>
        </w:rPr>
        <w:t>Peer Observation</w:t>
      </w:r>
      <w:r>
        <w:rPr>
          <w:b/>
          <w:bCs/>
        </w:rPr>
        <w:t xml:space="preserve"> (required): </w:t>
      </w:r>
      <w:r>
        <w:t xml:space="preserve">At least one peer observation is expected during the reporting period. There is no required format for the observation or report, but the evaluation should focus on the Core and Distinguishing Criteria for classroom instruction. </w:t>
      </w:r>
      <w:r w:rsidRPr="00593FE4">
        <w:t xml:space="preserve">The peer observation </w:t>
      </w:r>
      <w:r>
        <w:t xml:space="preserve">report </w:t>
      </w:r>
      <w:r w:rsidRPr="00593FE4">
        <w:t>should include a brief description of the instructional context, as well as information about the reviewer and their qualifications to evaluate the candidate's teaching.</w:t>
      </w:r>
    </w:p>
    <w:p w14:paraId="07E5826C" w14:textId="77777777" w:rsidR="00173375" w:rsidRDefault="00173375" w:rsidP="00D96866">
      <w:pPr>
        <w:pStyle w:val="ListParagraph"/>
        <w:spacing w:after="0" w:line="240" w:lineRule="auto"/>
        <w:ind w:left="1440"/>
      </w:pPr>
    </w:p>
    <w:p w14:paraId="0AC93105" w14:textId="141A88EA" w:rsidR="00173375" w:rsidRDefault="00173375" w:rsidP="00D96866">
      <w:pPr>
        <w:pStyle w:val="ListParagraph"/>
        <w:numPr>
          <w:ilvl w:val="0"/>
          <w:numId w:val="36"/>
        </w:numPr>
        <w:spacing w:after="0" w:line="240" w:lineRule="auto"/>
      </w:pPr>
      <w:r w:rsidRPr="3BDE3126">
        <w:rPr>
          <w:b/>
          <w:bCs/>
        </w:rPr>
        <w:t>Teaching</w:t>
      </w:r>
      <w:r>
        <w:rPr>
          <w:b/>
          <w:bCs/>
        </w:rPr>
        <w:t xml:space="preserve"> and/or Course-level Curriculum</w:t>
      </w:r>
      <w:r w:rsidRPr="3BDE3126">
        <w:rPr>
          <w:b/>
          <w:bCs/>
        </w:rPr>
        <w:t xml:space="preserve"> Narrative</w:t>
      </w:r>
      <w:r>
        <w:rPr>
          <w:b/>
          <w:bCs/>
        </w:rPr>
        <w:t xml:space="preserve"> (required)</w:t>
      </w:r>
      <w:r>
        <w:t>: The narrative demonstrate</w:t>
      </w:r>
      <w:r w:rsidR="008C2C9B">
        <w:t>s</w:t>
      </w:r>
      <w:r>
        <w:t xml:space="preserve"> a candidate’s approach to instruction and/or course-level curriculum development and how they use reflection to guide their practice. The required elements are aligned with the Core and Distinguishing </w:t>
      </w:r>
      <w:r w:rsidR="00DD1ADF">
        <w:t>C</w:t>
      </w:r>
      <w:r>
        <w:t>riteria for classroom instruction and course-level curriculum development. Candidates explore at least one learning goal or objective from a course, providing insight on instructional activities, approaches to assessment, and how assessment results guided refinements. As space permits</w:t>
      </w:r>
      <w:r w:rsidRPr="004312EE">
        <w:t xml:space="preserve">, candidates </w:t>
      </w:r>
      <w:r>
        <w:t>may</w:t>
      </w:r>
      <w:r w:rsidRPr="004312EE">
        <w:t xml:space="preserve"> consider completing this exercise for </w:t>
      </w:r>
      <w:r>
        <w:t>more than one</w:t>
      </w:r>
      <w:r w:rsidRPr="004312EE">
        <w:t xml:space="preserve"> learning goal or objective, particularly when teaching </w:t>
      </w:r>
      <w:r>
        <w:t>or curriculum development efforts span</w:t>
      </w:r>
      <w:r w:rsidRPr="004312EE">
        <w:t xml:space="preserve"> different course types or instructional contexts, to provide a more comprehensive representation of their practice.</w:t>
      </w:r>
      <w:r>
        <w:t xml:space="preserve"> </w:t>
      </w:r>
    </w:p>
    <w:p w14:paraId="636A40BD" w14:textId="77777777" w:rsidR="00173375" w:rsidRDefault="00173375" w:rsidP="00D96866">
      <w:pPr>
        <w:pStyle w:val="ListParagraph"/>
        <w:spacing w:after="0" w:line="240" w:lineRule="auto"/>
      </w:pPr>
    </w:p>
    <w:p w14:paraId="7E428E23" w14:textId="780418CB" w:rsidR="00173375" w:rsidRDefault="00173375" w:rsidP="00D96866">
      <w:pPr>
        <w:pStyle w:val="ListParagraph"/>
        <w:spacing w:after="0" w:line="240" w:lineRule="auto"/>
      </w:pPr>
      <w:r>
        <w:t xml:space="preserve">Candidates may present the teaching narrative as a cohesive essay or by responding to each item separately. Artifacts such as instructional activities, assessments, and examples of student work should be included as part of the teaching narrative. This overall structure is directly aligned with the relevant Core and Distinguishing Criteria. </w:t>
      </w:r>
    </w:p>
    <w:p w14:paraId="5A53E21A" w14:textId="77777777" w:rsidR="00173375" w:rsidRDefault="00173375" w:rsidP="00D96866">
      <w:pPr>
        <w:spacing w:after="0" w:line="240" w:lineRule="auto"/>
      </w:pPr>
    </w:p>
    <w:p w14:paraId="5F15F65B" w14:textId="77777777" w:rsidR="00173375" w:rsidRDefault="00173375" w:rsidP="00D96866">
      <w:pPr>
        <w:pStyle w:val="ListParagraph"/>
        <w:numPr>
          <w:ilvl w:val="1"/>
          <w:numId w:val="36"/>
        </w:numPr>
        <w:spacing w:after="0" w:line="240" w:lineRule="auto"/>
      </w:pPr>
      <w:r w:rsidRPr="00341EF0">
        <w:rPr>
          <w:b/>
          <w:bCs/>
          <w:i/>
          <w:iCs/>
        </w:rPr>
        <w:t xml:space="preserve">Learning </w:t>
      </w:r>
      <w:r>
        <w:rPr>
          <w:b/>
          <w:bCs/>
          <w:i/>
          <w:iCs/>
        </w:rPr>
        <w:t>goal/</w:t>
      </w:r>
      <w:r w:rsidRPr="00341EF0">
        <w:rPr>
          <w:b/>
          <w:bCs/>
          <w:i/>
          <w:iCs/>
        </w:rPr>
        <w:t>objective</w:t>
      </w:r>
      <w:r>
        <w:t xml:space="preserve">: </w:t>
      </w:r>
      <w:r w:rsidRPr="007A5470">
        <w:t>What is the learning</w:t>
      </w:r>
      <w:r>
        <w:t xml:space="preserve"> goal/</w:t>
      </w:r>
      <w:r w:rsidRPr="007A5470">
        <w:t>objective that you will use to demonstrate teaching excellence?</w:t>
      </w:r>
      <w:r>
        <w:t xml:space="preserve"> E</w:t>
      </w:r>
      <w:r w:rsidRPr="00FD1732">
        <w:t xml:space="preserve">xplicitly state the knowledge that students are expected to acquire and how they are expected to use that knowledge (e.g., develop or </w:t>
      </w:r>
      <w:r w:rsidRPr="00FD1732">
        <w:lastRenderedPageBreak/>
        <w:t xml:space="preserve">use a model to make a prediction, analyze and/or interpret data, explain a phenomenon, evaluate information). </w:t>
      </w:r>
      <w:r w:rsidRPr="007A5470">
        <w:t xml:space="preserve">How does </w:t>
      </w:r>
      <w:r>
        <w:t>the learning goal/objective</w:t>
      </w:r>
      <w:r w:rsidRPr="007A5470">
        <w:t xml:space="preserve"> fit in with your overall goals for the course, the broader curriculum the course is part of, and the discipline?</w:t>
      </w:r>
    </w:p>
    <w:p w14:paraId="6898E503" w14:textId="77777777" w:rsidR="00173375" w:rsidRPr="007A5470" w:rsidRDefault="00173375" w:rsidP="00D96866">
      <w:pPr>
        <w:pStyle w:val="ListParagraph"/>
        <w:spacing w:after="0" w:line="240" w:lineRule="auto"/>
        <w:ind w:left="1440"/>
      </w:pPr>
    </w:p>
    <w:p w14:paraId="4C9689C4" w14:textId="77777777" w:rsidR="00173375" w:rsidRPr="00772BB6" w:rsidRDefault="00173375" w:rsidP="00D96866">
      <w:pPr>
        <w:pStyle w:val="ListParagraph"/>
        <w:numPr>
          <w:ilvl w:val="1"/>
          <w:numId w:val="36"/>
        </w:numPr>
        <w:spacing w:after="0" w:line="240" w:lineRule="auto"/>
        <w:rPr>
          <w:i/>
          <w:iCs/>
        </w:rPr>
      </w:pPr>
      <w:r w:rsidRPr="00D07D64">
        <w:rPr>
          <w:b/>
          <w:bCs/>
          <w:i/>
          <w:iCs/>
        </w:rPr>
        <w:t>Instructional Activities</w:t>
      </w:r>
      <w:r>
        <w:t xml:space="preserve">: </w:t>
      </w:r>
      <w:r w:rsidRPr="002C478F">
        <w:t xml:space="preserve">In what ways do you engage students in learning related to achieving this learning </w:t>
      </w:r>
      <w:r>
        <w:t>goal/</w:t>
      </w:r>
      <w:r w:rsidRPr="002C478F">
        <w:t>objective? In other words, what do you do to help students learn the content, scientific or mathematical practices, and/or skills related to this objective?</w:t>
      </w:r>
      <w:r>
        <w:t xml:space="preserve"> What do the students do? </w:t>
      </w:r>
      <w:r w:rsidRPr="00772BB6">
        <w:rPr>
          <w:i/>
          <w:iCs/>
        </w:rPr>
        <w:t xml:space="preserve">Include annotated examples of materials (e.g., activities; homework; report or paper; oral or poster presentation). </w:t>
      </w:r>
    </w:p>
    <w:p w14:paraId="463010B3" w14:textId="77777777" w:rsidR="00173375" w:rsidRDefault="00173375" w:rsidP="00D96866">
      <w:pPr>
        <w:spacing w:after="0" w:line="240" w:lineRule="auto"/>
      </w:pPr>
    </w:p>
    <w:p w14:paraId="3CFD7D77" w14:textId="77777777" w:rsidR="00173375" w:rsidRPr="00772BB6" w:rsidRDefault="00173375" w:rsidP="00D96866">
      <w:pPr>
        <w:pStyle w:val="ListParagraph"/>
        <w:numPr>
          <w:ilvl w:val="1"/>
          <w:numId w:val="36"/>
        </w:numPr>
        <w:spacing w:after="0" w:line="240" w:lineRule="auto"/>
        <w:rPr>
          <w:i/>
          <w:iCs/>
        </w:rPr>
      </w:pPr>
      <w:r w:rsidRPr="00D07D64">
        <w:rPr>
          <w:b/>
          <w:bCs/>
          <w:i/>
          <w:iCs/>
        </w:rPr>
        <w:t>Assessment</w:t>
      </w:r>
      <w:r w:rsidRPr="00491BE2">
        <w:t>:</w:t>
      </w:r>
      <w:r>
        <w:t xml:space="preserve"> </w:t>
      </w:r>
      <w:r w:rsidRPr="008B0862">
        <w:t xml:space="preserve">How do you assess students’ progress and achievement on this learning </w:t>
      </w:r>
      <w:r>
        <w:t>goal/</w:t>
      </w:r>
      <w:r w:rsidRPr="008B0862">
        <w:t xml:space="preserve">objective? </w:t>
      </w:r>
      <w:r>
        <w:t>A</w:t>
      </w:r>
      <w:r w:rsidRPr="008B0862">
        <w:t>ssessments may be formative or summative, low- or high-stakes (e.g., clicker questions, activities during class, recitation, or laboratory, quizzes, exams, papers, homework, oral/poster presentations, etc.). In other words, how do you measure students’ performance on this objective?</w:t>
      </w:r>
      <w:r w:rsidRPr="00E16725">
        <w:t xml:space="preserve"> </w:t>
      </w:r>
      <w:r w:rsidRPr="00772BB6">
        <w:rPr>
          <w:i/>
          <w:iCs/>
        </w:rPr>
        <w:t>Include annotated examples of assessments.</w:t>
      </w:r>
    </w:p>
    <w:p w14:paraId="63C32149" w14:textId="77777777" w:rsidR="00173375" w:rsidRDefault="00173375" w:rsidP="00D96866">
      <w:pPr>
        <w:spacing w:after="0" w:line="240" w:lineRule="auto"/>
      </w:pPr>
    </w:p>
    <w:p w14:paraId="4FE0CC4E" w14:textId="77777777" w:rsidR="00173375" w:rsidRDefault="00173375" w:rsidP="00D96866">
      <w:pPr>
        <w:pStyle w:val="ListParagraph"/>
        <w:numPr>
          <w:ilvl w:val="1"/>
          <w:numId w:val="36"/>
        </w:numPr>
        <w:spacing w:after="0" w:line="240" w:lineRule="auto"/>
      </w:pPr>
      <w:r w:rsidRPr="00A61FDD">
        <w:rPr>
          <w:b/>
          <w:bCs/>
          <w:i/>
          <w:iCs/>
        </w:rPr>
        <w:t>Evidence of Student Learning</w:t>
      </w:r>
      <w:r w:rsidRPr="00D27E25">
        <w:t>:</w:t>
      </w:r>
      <w:r>
        <w:t xml:space="preserve"> To what extent did students achieve the learning objective or goal? What did the assessment results reveal about the student learning? Provide a summary of student achievement, assessment results, and </w:t>
      </w:r>
      <w:r w:rsidRPr="00772BB6">
        <w:rPr>
          <w:i/>
          <w:iCs/>
        </w:rPr>
        <w:t xml:space="preserve">include examples of </w:t>
      </w:r>
      <w:r>
        <w:rPr>
          <w:i/>
          <w:iCs/>
        </w:rPr>
        <w:t xml:space="preserve">deidentified </w:t>
      </w:r>
      <w:r w:rsidRPr="00772BB6">
        <w:rPr>
          <w:i/>
          <w:iCs/>
        </w:rPr>
        <w:t>student work</w:t>
      </w:r>
      <w:r>
        <w:t xml:space="preserve">. </w:t>
      </w:r>
    </w:p>
    <w:p w14:paraId="7E0A9D8E" w14:textId="77777777" w:rsidR="00173375" w:rsidRDefault="00173375" w:rsidP="00D96866">
      <w:pPr>
        <w:spacing w:after="0" w:line="240" w:lineRule="auto"/>
      </w:pPr>
    </w:p>
    <w:p w14:paraId="784B4CE4" w14:textId="1DF9B4ED" w:rsidR="00173375" w:rsidRDefault="00173375" w:rsidP="00D96866">
      <w:pPr>
        <w:pStyle w:val="ListParagraph"/>
        <w:numPr>
          <w:ilvl w:val="1"/>
          <w:numId w:val="36"/>
        </w:numPr>
        <w:spacing w:after="0" w:line="240" w:lineRule="auto"/>
      </w:pPr>
      <w:r w:rsidRPr="00A61FDD">
        <w:rPr>
          <w:b/>
          <w:bCs/>
          <w:i/>
          <w:iCs/>
        </w:rPr>
        <w:t>Reflection</w:t>
      </w:r>
      <w:r w:rsidRPr="3BDE3126">
        <w:rPr>
          <w:i/>
          <w:iCs/>
        </w:rPr>
        <w:t xml:space="preserve">: </w:t>
      </w:r>
      <w:r>
        <w:t xml:space="preserve">Based on the assessment results, reflect on your teaching practice. How have you </w:t>
      </w:r>
      <w:r w:rsidR="00650911">
        <w:t xml:space="preserve">changed, </w:t>
      </w:r>
      <w:r>
        <w:t>or how will you change the instructional approach to promote student learning? Reflection should demonstrate intentional, evidence-informed growth rather than simply describing events. The emphasis is on continuous improvement.</w:t>
      </w:r>
    </w:p>
    <w:p w14:paraId="7BD1ADDA" w14:textId="77777777" w:rsidR="00173375" w:rsidRDefault="00173375" w:rsidP="00D96866">
      <w:pPr>
        <w:pStyle w:val="ListParagraph"/>
        <w:spacing w:after="0" w:line="240" w:lineRule="auto"/>
        <w:ind w:left="1440"/>
      </w:pPr>
    </w:p>
    <w:p w14:paraId="36077B1C" w14:textId="74CAF2AA" w:rsidR="00173375" w:rsidRDefault="00173375" w:rsidP="00D96866">
      <w:pPr>
        <w:pStyle w:val="ListParagraph"/>
        <w:numPr>
          <w:ilvl w:val="0"/>
          <w:numId w:val="36"/>
        </w:numPr>
        <w:spacing w:after="0" w:line="240" w:lineRule="auto"/>
      </w:pPr>
      <w:r w:rsidRPr="00A76375">
        <w:rPr>
          <w:b/>
          <w:bCs/>
        </w:rPr>
        <w:t>Other Examples of Excellence</w:t>
      </w:r>
      <w:r>
        <w:t>: Additional examples of excellence may be included and should follow the expectations for annotated exemplars described previously so that reviewers understand the significance of the work and how it connects to the applicable criteria.</w:t>
      </w:r>
    </w:p>
    <w:p w14:paraId="580A9ED6" w14:textId="77777777" w:rsidR="00173375" w:rsidRDefault="00173375" w:rsidP="00D96866">
      <w:pPr>
        <w:pStyle w:val="ListParagraph"/>
        <w:spacing w:after="0" w:line="240" w:lineRule="auto"/>
      </w:pPr>
    </w:p>
    <w:p w14:paraId="2A7C6464" w14:textId="77777777" w:rsidR="00173375" w:rsidRPr="00A76375" w:rsidRDefault="00173375" w:rsidP="00D96866">
      <w:pPr>
        <w:pStyle w:val="ListParagraph"/>
        <w:spacing w:after="0" w:line="240" w:lineRule="auto"/>
        <w:rPr>
          <w:b/>
          <w:bCs/>
        </w:rPr>
      </w:pPr>
      <w:r>
        <w:t>Depending on the context and accompanying annotation, the examples below may provide evidence supporting the Core Criteria, the Distinguishing Criteria, or both.</w:t>
      </w:r>
    </w:p>
    <w:p w14:paraId="01241258" w14:textId="77777777" w:rsidR="00173375" w:rsidRDefault="00173375" w:rsidP="00D96866">
      <w:pPr>
        <w:pStyle w:val="ListParagraph"/>
        <w:spacing w:after="0" w:line="240" w:lineRule="auto"/>
      </w:pPr>
    </w:p>
    <w:p w14:paraId="5FE06E6B" w14:textId="7D4BC3D1" w:rsidR="00173375" w:rsidRPr="00D6662E" w:rsidRDefault="00173375" w:rsidP="00D96866">
      <w:pPr>
        <w:pStyle w:val="ListParagraph"/>
        <w:spacing w:after="0" w:line="240" w:lineRule="auto"/>
      </w:pPr>
      <w:r w:rsidRPr="00D6662E">
        <w:t xml:space="preserve">Examples that support the </w:t>
      </w:r>
      <w:r w:rsidRPr="00DC765F">
        <w:rPr>
          <w:i/>
          <w:iCs/>
        </w:rPr>
        <w:t>Core Criteria</w:t>
      </w:r>
      <w:r w:rsidRPr="00D6662E">
        <w:t xml:space="preserve">: </w:t>
      </w:r>
    </w:p>
    <w:p w14:paraId="3FF8DE68" w14:textId="77777777" w:rsidR="00173375" w:rsidRDefault="00173375" w:rsidP="00D96866">
      <w:pPr>
        <w:pStyle w:val="ListParagraph"/>
        <w:numPr>
          <w:ilvl w:val="1"/>
          <w:numId w:val="36"/>
        </w:numPr>
        <w:spacing w:after="0" w:line="240" w:lineRule="auto"/>
      </w:pPr>
      <w:r>
        <w:t>Course materials, including activities, assignments, and projects</w:t>
      </w:r>
    </w:p>
    <w:p w14:paraId="4979116D" w14:textId="77777777" w:rsidR="00173375" w:rsidRDefault="00173375" w:rsidP="00D96866">
      <w:pPr>
        <w:pStyle w:val="ListParagraph"/>
        <w:numPr>
          <w:ilvl w:val="1"/>
          <w:numId w:val="36"/>
        </w:numPr>
        <w:spacing w:after="0" w:line="240" w:lineRule="auto"/>
      </w:pPr>
      <w:r>
        <w:t>Deidentified examples of student work</w:t>
      </w:r>
    </w:p>
    <w:p w14:paraId="449E4DAD" w14:textId="77777777" w:rsidR="00173375" w:rsidRDefault="00173375" w:rsidP="00D96866">
      <w:pPr>
        <w:pStyle w:val="ListParagraph"/>
        <w:numPr>
          <w:ilvl w:val="1"/>
          <w:numId w:val="36"/>
        </w:numPr>
        <w:spacing w:after="0" w:line="240" w:lineRule="auto"/>
      </w:pPr>
      <w:r>
        <w:t xml:space="preserve">Evidence of instructional approaches that create a positive classroom environment </w:t>
      </w:r>
    </w:p>
    <w:p w14:paraId="0816BFD7" w14:textId="492A4A5F" w:rsidR="00173375" w:rsidRDefault="00173375" w:rsidP="00D96866">
      <w:pPr>
        <w:pStyle w:val="ListParagraph"/>
        <w:numPr>
          <w:ilvl w:val="1"/>
          <w:numId w:val="36"/>
        </w:numPr>
        <w:spacing w:after="0" w:line="240" w:lineRule="auto"/>
      </w:pPr>
      <w:r>
        <w:t>Results of student surveys beyond SIRS or SPLS, such as mid-semester and end-of-semester surveys</w:t>
      </w:r>
      <w:r w:rsidR="001A3925">
        <w:t>,</w:t>
      </w:r>
      <w:r>
        <w:t xml:space="preserve"> and a reflection on how those surveys demonstrated effectiveness and/or informed improvements </w:t>
      </w:r>
    </w:p>
    <w:p w14:paraId="6BCA5459" w14:textId="77777777" w:rsidR="00173375" w:rsidRDefault="00173375" w:rsidP="00D96866">
      <w:pPr>
        <w:pStyle w:val="ListParagraph"/>
        <w:numPr>
          <w:ilvl w:val="1"/>
          <w:numId w:val="36"/>
        </w:numPr>
        <w:spacing w:after="0" w:line="240" w:lineRule="auto"/>
      </w:pPr>
      <w:r>
        <w:t xml:space="preserve">Efforts to improve accessibility </w:t>
      </w:r>
    </w:p>
    <w:p w14:paraId="4C12D1D8" w14:textId="77777777" w:rsidR="00173375" w:rsidRDefault="00173375" w:rsidP="00D96866">
      <w:pPr>
        <w:pStyle w:val="ListParagraph"/>
        <w:numPr>
          <w:ilvl w:val="1"/>
          <w:numId w:val="36"/>
        </w:numPr>
        <w:spacing w:after="0" w:line="240" w:lineRule="auto"/>
      </w:pPr>
      <w:r>
        <w:t>Collaborative development or instructional and curricular materials, for those with curriculum coordination responsibilities</w:t>
      </w:r>
    </w:p>
    <w:p w14:paraId="09091A86" w14:textId="77777777" w:rsidR="00173375" w:rsidRDefault="00173375" w:rsidP="00D96866">
      <w:pPr>
        <w:pStyle w:val="ListParagraph"/>
        <w:numPr>
          <w:ilvl w:val="1"/>
          <w:numId w:val="36"/>
        </w:numPr>
        <w:spacing w:after="0" w:line="240" w:lineRule="auto"/>
      </w:pPr>
      <w:r>
        <w:t xml:space="preserve">Teaching team trainings or discussions that support coherence and consistency, for those with curriculum coordination responsibilities </w:t>
      </w:r>
    </w:p>
    <w:p w14:paraId="3D4B2BFF" w14:textId="77777777" w:rsidR="00173375" w:rsidRDefault="00173375" w:rsidP="00D96866">
      <w:pPr>
        <w:pStyle w:val="ListParagraph"/>
        <w:numPr>
          <w:ilvl w:val="1"/>
          <w:numId w:val="36"/>
        </w:numPr>
        <w:spacing w:after="0" w:line="240" w:lineRule="auto"/>
      </w:pPr>
      <w:r>
        <w:t>Participation in professional development and description of its impact on practice</w:t>
      </w:r>
    </w:p>
    <w:p w14:paraId="07E39AA6" w14:textId="77777777" w:rsidR="00173375" w:rsidRDefault="00173375" w:rsidP="00D96866">
      <w:pPr>
        <w:pStyle w:val="ListParagraph"/>
        <w:spacing w:after="0" w:line="240" w:lineRule="auto"/>
        <w:ind w:left="1440"/>
      </w:pPr>
    </w:p>
    <w:p w14:paraId="55E49D9E" w14:textId="77777777" w:rsidR="00BC5AEC" w:rsidRDefault="00BC5AEC" w:rsidP="00D96866">
      <w:pPr>
        <w:pStyle w:val="ListParagraph"/>
        <w:spacing w:after="0" w:line="240" w:lineRule="auto"/>
      </w:pPr>
    </w:p>
    <w:p w14:paraId="3DE4704F" w14:textId="77777777" w:rsidR="00BC5AEC" w:rsidRDefault="00BC5AEC" w:rsidP="00D96866">
      <w:pPr>
        <w:pStyle w:val="ListParagraph"/>
        <w:spacing w:after="0" w:line="240" w:lineRule="auto"/>
      </w:pPr>
    </w:p>
    <w:p w14:paraId="6A7C545D" w14:textId="77777777" w:rsidR="00BC5AEC" w:rsidRDefault="00BC5AEC" w:rsidP="00D96866">
      <w:pPr>
        <w:pStyle w:val="ListParagraph"/>
        <w:spacing w:after="0" w:line="240" w:lineRule="auto"/>
      </w:pPr>
    </w:p>
    <w:p w14:paraId="41B090F2" w14:textId="7FB5549F" w:rsidR="00173375" w:rsidRDefault="00173375" w:rsidP="00D96866">
      <w:pPr>
        <w:pStyle w:val="ListParagraph"/>
        <w:spacing w:after="0" w:line="240" w:lineRule="auto"/>
      </w:pPr>
      <w:r>
        <w:lastRenderedPageBreak/>
        <w:t xml:space="preserve">Examples that support the </w:t>
      </w:r>
      <w:r w:rsidRPr="00DC765F">
        <w:rPr>
          <w:i/>
          <w:iCs/>
        </w:rPr>
        <w:t>Distinguishing Criteria</w:t>
      </w:r>
      <w:r>
        <w:t xml:space="preserve"> may include: </w:t>
      </w:r>
    </w:p>
    <w:p w14:paraId="2DB5680F" w14:textId="1D90BD95" w:rsidR="00173375" w:rsidRDefault="006F6055" w:rsidP="00D96866">
      <w:pPr>
        <w:pStyle w:val="ListParagraph"/>
        <w:numPr>
          <w:ilvl w:val="1"/>
          <w:numId w:val="36"/>
        </w:numPr>
        <w:spacing w:after="0" w:line="240" w:lineRule="auto"/>
      </w:pPr>
      <w:r>
        <w:t>Significant r</w:t>
      </w:r>
      <w:r w:rsidR="00173375">
        <w:t>eform or redesign efforts</w:t>
      </w:r>
    </w:p>
    <w:p w14:paraId="2365E09E" w14:textId="77777777" w:rsidR="00173375" w:rsidRDefault="00173375" w:rsidP="00D96866">
      <w:pPr>
        <w:pStyle w:val="ListParagraph"/>
        <w:numPr>
          <w:ilvl w:val="1"/>
          <w:numId w:val="36"/>
        </w:numPr>
        <w:spacing w:after="0" w:line="240" w:lineRule="auto"/>
      </w:pPr>
      <w:r>
        <w:t xml:space="preserve">Teaching or curricular innovations </w:t>
      </w:r>
    </w:p>
    <w:p w14:paraId="1666C6B9" w14:textId="77777777" w:rsidR="00173375" w:rsidRDefault="00173375" w:rsidP="00D96866">
      <w:pPr>
        <w:pStyle w:val="ListParagraph"/>
        <w:numPr>
          <w:ilvl w:val="1"/>
          <w:numId w:val="36"/>
        </w:numPr>
        <w:spacing w:after="0" w:line="240" w:lineRule="auto"/>
      </w:pPr>
      <w:r>
        <w:t>Instructional approaches that create active, learner-centered classrooms.</w:t>
      </w:r>
    </w:p>
    <w:p w14:paraId="7FE258F5" w14:textId="77777777" w:rsidR="00173375" w:rsidRDefault="00173375" w:rsidP="00D96866">
      <w:pPr>
        <w:pStyle w:val="ListParagraph"/>
        <w:numPr>
          <w:ilvl w:val="1"/>
          <w:numId w:val="36"/>
        </w:numPr>
        <w:spacing w:after="0" w:line="240" w:lineRule="auto"/>
      </w:pPr>
      <w:r>
        <w:t>Contributions to professional development of others</w:t>
      </w:r>
    </w:p>
    <w:p w14:paraId="297BA039" w14:textId="77777777" w:rsidR="00173375" w:rsidRDefault="00173375" w:rsidP="00D96866">
      <w:pPr>
        <w:pStyle w:val="ListParagraph"/>
        <w:numPr>
          <w:ilvl w:val="1"/>
          <w:numId w:val="36"/>
        </w:numPr>
        <w:spacing w:after="0" w:line="240" w:lineRule="auto"/>
      </w:pPr>
      <w:r>
        <w:t>Evidence of dissemination of instructional approaches or pedagogical advancements</w:t>
      </w:r>
    </w:p>
    <w:p w14:paraId="06BE6FDF" w14:textId="524A4CAB" w:rsidR="00173375" w:rsidRDefault="00173375" w:rsidP="00D96866">
      <w:pPr>
        <w:pStyle w:val="ListParagraph"/>
        <w:numPr>
          <w:ilvl w:val="1"/>
          <w:numId w:val="36"/>
        </w:numPr>
        <w:spacing w:after="0" w:line="240" w:lineRule="auto"/>
      </w:pPr>
      <w:r w:rsidRPr="00F55046">
        <w:t xml:space="preserve">Awards </w:t>
      </w:r>
      <w:r>
        <w:t>e</w:t>
      </w:r>
      <w:r w:rsidRPr="00F55046">
        <w:t xml:space="preserve">arned at the </w:t>
      </w:r>
      <w:r>
        <w:t xml:space="preserve">unit, </w:t>
      </w:r>
      <w:r w:rsidRPr="00F55046">
        <w:t>college, university</w:t>
      </w:r>
      <w:r w:rsidR="002C21A3">
        <w:t>,</w:t>
      </w:r>
      <w:r w:rsidRPr="00F55046">
        <w:t xml:space="preserve"> </w:t>
      </w:r>
      <w:r>
        <w:t xml:space="preserve">or </w:t>
      </w:r>
      <w:r w:rsidRPr="00F55046">
        <w:t>national level</w:t>
      </w:r>
    </w:p>
    <w:p w14:paraId="52D66439" w14:textId="77777777" w:rsidR="00173375" w:rsidRPr="00C910AD" w:rsidRDefault="00173375" w:rsidP="00D96866">
      <w:pPr>
        <w:pStyle w:val="ListParagraph"/>
        <w:spacing w:after="0" w:line="240" w:lineRule="auto"/>
        <w:ind w:left="1440"/>
      </w:pPr>
    </w:p>
    <w:p w14:paraId="05CFD0FA" w14:textId="77777777" w:rsidR="00173375" w:rsidRDefault="00173375" w:rsidP="00D96866">
      <w:pPr>
        <w:spacing w:after="0" w:line="240" w:lineRule="auto"/>
        <w:rPr>
          <w:b/>
          <w:bCs/>
        </w:rPr>
      </w:pPr>
      <w:r>
        <w:rPr>
          <w:b/>
          <w:bCs/>
        </w:rPr>
        <w:br w:type="page"/>
      </w:r>
    </w:p>
    <w:p w14:paraId="1090BA60" w14:textId="77777777" w:rsidR="00173375" w:rsidRDefault="00173375" w:rsidP="000015C9">
      <w:pPr>
        <w:pStyle w:val="Heading3"/>
        <w:spacing w:after="0" w:line="240" w:lineRule="auto"/>
      </w:pPr>
      <w:bookmarkStart w:id="81" w:name="_Toc239353365"/>
      <w:r>
        <w:lastRenderedPageBreak/>
        <w:t>Program-Level Curriculum Development</w:t>
      </w:r>
      <w:bookmarkEnd w:id="81"/>
    </w:p>
    <w:p w14:paraId="1B4AA728" w14:textId="74E96560" w:rsidR="00173375" w:rsidRDefault="005C73CE" w:rsidP="00D96866">
      <w:pPr>
        <w:spacing w:after="0" w:line="240" w:lineRule="auto"/>
      </w:pPr>
      <w:r>
        <w:t xml:space="preserve">The portfolio for </w:t>
      </w:r>
      <w:r w:rsidR="00173375">
        <w:t>program-level curriculum development should provide curated, evidence-based documentation of the candidate's contributions to the design, implementation, assessment, and continuous improvement of academic programs. It demonstrate</w:t>
      </w:r>
      <w:r w:rsidR="005B732B">
        <w:t>s</w:t>
      </w:r>
      <w:r w:rsidR="00173375">
        <w:t xml:space="preserve"> how the candidate uses evidence to strengthen curriculum, improve student learning, and advance program quality. The portfolio should also illustrate the candidate's role in collaborative curriculum development and leadership across courses, programs, or academic units. </w:t>
      </w:r>
    </w:p>
    <w:p w14:paraId="19FB5870" w14:textId="77777777" w:rsidR="00173375" w:rsidRDefault="00173375" w:rsidP="00D96866">
      <w:pPr>
        <w:spacing w:after="0" w:line="240" w:lineRule="auto"/>
      </w:pPr>
    </w:p>
    <w:p w14:paraId="5A7C8F49" w14:textId="7CC0C3BE" w:rsidR="00173375" w:rsidRDefault="00173375" w:rsidP="00D96866">
      <w:pPr>
        <w:pStyle w:val="ListParagraph"/>
        <w:numPr>
          <w:ilvl w:val="0"/>
          <w:numId w:val="46"/>
        </w:numPr>
        <w:spacing w:after="0" w:line="240" w:lineRule="auto"/>
      </w:pPr>
      <w:r w:rsidRPr="00FA08C7">
        <w:rPr>
          <w:b/>
          <w:bCs/>
        </w:rPr>
        <w:t>Overall Context Statement</w:t>
      </w:r>
      <w:r>
        <w:t xml:space="preserve"> </w:t>
      </w:r>
      <w:r>
        <w:rPr>
          <w:b/>
          <w:bCs/>
        </w:rPr>
        <w:t>(required)</w:t>
      </w:r>
      <w:r>
        <w:t xml:space="preserve">: Include a </w:t>
      </w:r>
      <w:r w:rsidR="00E2736B">
        <w:t>≤</w:t>
      </w:r>
      <w:r>
        <w:t>1-page statement describing appointment percentage, scope of curriculum responsibilities (degree program, certificate, concentration, multi-course sequence, etc.), role in curriculum governance, committee responsibilities, collaborators, accreditation or assessment responsibilities, and degree of authority for curricular decision-making. The statement is intended to orient reviewers, including external letter writers who will not have access to the Form on Progress and Excellence.</w:t>
      </w:r>
    </w:p>
    <w:p w14:paraId="7791D21C" w14:textId="77777777" w:rsidR="00173375" w:rsidRDefault="00173375" w:rsidP="00D96866">
      <w:pPr>
        <w:pStyle w:val="ListParagraph"/>
        <w:spacing w:after="0" w:line="240" w:lineRule="auto"/>
      </w:pPr>
    </w:p>
    <w:p w14:paraId="30368046" w14:textId="41C690F6" w:rsidR="00173375" w:rsidRPr="0040705C" w:rsidRDefault="00173375" w:rsidP="00D96866">
      <w:pPr>
        <w:pStyle w:val="ListParagraph"/>
        <w:numPr>
          <w:ilvl w:val="0"/>
          <w:numId w:val="46"/>
        </w:numPr>
        <w:spacing w:after="0" w:line="240" w:lineRule="auto"/>
        <w:rPr>
          <w:b/>
          <w:bCs/>
        </w:rPr>
      </w:pPr>
      <w:r w:rsidRPr="0009461F">
        <w:rPr>
          <w:b/>
          <w:bCs/>
        </w:rPr>
        <w:t>Curriculum Leadership Case Study (required)</w:t>
      </w:r>
      <w:r>
        <w:rPr>
          <w:b/>
          <w:bCs/>
        </w:rPr>
        <w:t xml:space="preserve">: </w:t>
      </w:r>
      <w:r>
        <w:t xml:space="preserve">The </w:t>
      </w:r>
      <w:r w:rsidRPr="0009461F">
        <w:t xml:space="preserve">Curriculum Leadership </w:t>
      </w:r>
      <w:r>
        <w:t>Case Study demonstrates the candidate's approach to curriculum planning, implementation, assessment, and continuous improvement. The required elements are aligned with the Core and Distinguishing Criteria for curriculum development. Candidates should present at least one substantial curriculum initiative. Additional case studies may be included, as space permits. The case study may be presented in essay format or by responding to each section below. Possible questions are included for each section. Annotated artifacts should be included throughout.</w:t>
      </w:r>
    </w:p>
    <w:p w14:paraId="35E3B9E6" w14:textId="77777777" w:rsidR="00173375" w:rsidRDefault="00173375" w:rsidP="00D96866">
      <w:pPr>
        <w:pStyle w:val="ListParagraph"/>
        <w:spacing w:line="240" w:lineRule="auto"/>
      </w:pPr>
    </w:p>
    <w:p w14:paraId="7C5F766E" w14:textId="77777777" w:rsidR="00173375" w:rsidRPr="0040705C" w:rsidRDefault="00173375" w:rsidP="00D96866">
      <w:pPr>
        <w:pStyle w:val="ListParagraph"/>
        <w:numPr>
          <w:ilvl w:val="1"/>
          <w:numId w:val="46"/>
        </w:numPr>
        <w:spacing w:after="0" w:line="240" w:lineRule="auto"/>
        <w:rPr>
          <w:b/>
          <w:bCs/>
          <w:i/>
          <w:iCs/>
        </w:rPr>
      </w:pPr>
      <w:r w:rsidRPr="0040705C">
        <w:rPr>
          <w:b/>
          <w:bCs/>
          <w:i/>
          <w:iCs/>
        </w:rPr>
        <w:t>Context</w:t>
      </w:r>
      <w:r>
        <w:rPr>
          <w:b/>
          <w:bCs/>
          <w:i/>
          <w:iCs/>
        </w:rPr>
        <w:t xml:space="preserve">: </w:t>
      </w:r>
      <w:r>
        <w:t xml:space="preserve">Describe the curricular context. </w:t>
      </w:r>
    </w:p>
    <w:p w14:paraId="754F5DE8" w14:textId="77777777" w:rsidR="00173375" w:rsidRDefault="00173375" w:rsidP="00D96866">
      <w:pPr>
        <w:pStyle w:val="ListParagraph"/>
        <w:numPr>
          <w:ilvl w:val="2"/>
          <w:numId w:val="46"/>
        </w:numPr>
        <w:spacing w:after="0" w:line="240" w:lineRule="auto"/>
      </w:pPr>
      <w:r>
        <w:t>What curricular need, opportunity, or challenge prompted the work?</w:t>
      </w:r>
    </w:p>
    <w:p w14:paraId="00D2888B" w14:textId="77777777" w:rsidR="00173375" w:rsidRDefault="00173375" w:rsidP="00D96866">
      <w:pPr>
        <w:pStyle w:val="ListParagraph"/>
        <w:numPr>
          <w:ilvl w:val="2"/>
          <w:numId w:val="46"/>
        </w:numPr>
        <w:spacing w:after="0" w:line="240" w:lineRule="auto"/>
      </w:pPr>
      <w:r>
        <w:t>What was your role?</w:t>
      </w:r>
    </w:p>
    <w:p w14:paraId="27CCE855" w14:textId="77777777" w:rsidR="00173375" w:rsidRDefault="00173375" w:rsidP="00D96866">
      <w:pPr>
        <w:pStyle w:val="ListParagraph"/>
        <w:numPr>
          <w:ilvl w:val="2"/>
          <w:numId w:val="46"/>
        </w:numPr>
        <w:spacing w:after="0" w:line="240" w:lineRule="auto"/>
      </w:pPr>
      <w:r>
        <w:t>What collaborators were involved?</w:t>
      </w:r>
    </w:p>
    <w:p w14:paraId="7AF9C251" w14:textId="77777777" w:rsidR="00173375" w:rsidRDefault="00173375" w:rsidP="00D96866">
      <w:pPr>
        <w:pStyle w:val="ListParagraph"/>
        <w:numPr>
          <w:ilvl w:val="2"/>
          <w:numId w:val="46"/>
        </w:numPr>
        <w:spacing w:after="0" w:line="240" w:lineRule="auto"/>
      </w:pPr>
      <w:r>
        <w:t>What unit, college, university, and/or disciplinary expectations influenced the work?</w:t>
      </w:r>
    </w:p>
    <w:p w14:paraId="5AA0A708" w14:textId="77777777" w:rsidR="00173375" w:rsidRDefault="00173375" w:rsidP="00D96866">
      <w:pPr>
        <w:pStyle w:val="ListParagraph"/>
        <w:spacing w:after="0" w:line="240" w:lineRule="auto"/>
        <w:ind w:left="2160"/>
      </w:pPr>
    </w:p>
    <w:p w14:paraId="6034BAE4" w14:textId="77777777" w:rsidR="00173375" w:rsidRPr="00012DEE" w:rsidRDefault="00173375" w:rsidP="00D96866">
      <w:pPr>
        <w:pStyle w:val="ListParagraph"/>
        <w:numPr>
          <w:ilvl w:val="1"/>
          <w:numId w:val="46"/>
        </w:numPr>
        <w:spacing w:after="0" w:line="240" w:lineRule="auto"/>
        <w:rPr>
          <w:b/>
          <w:bCs/>
          <w:i/>
          <w:iCs/>
        </w:rPr>
      </w:pPr>
      <w:r w:rsidRPr="00012DEE">
        <w:rPr>
          <w:b/>
          <w:bCs/>
          <w:i/>
          <w:iCs/>
        </w:rPr>
        <w:t>Curriculum Goals</w:t>
      </w:r>
      <w:r>
        <w:rPr>
          <w:b/>
          <w:bCs/>
          <w:i/>
          <w:iCs/>
        </w:rPr>
        <w:t xml:space="preserve">: </w:t>
      </w:r>
      <w:r>
        <w:t>Describe the goals of the curriculum initiative.</w:t>
      </w:r>
    </w:p>
    <w:p w14:paraId="61F2A6A0" w14:textId="77777777" w:rsidR="00173375" w:rsidRDefault="00173375" w:rsidP="00D96866">
      <w:pPr>
        <w:pStyle w:val="ListParagraph"/>
        <w:numPr>
          <w:ilvl w:val="2"/>
          <w:numId w:val="46"/>
        </w:numPr>
        <w:spacing w:after="0" w:line="240" w:lineRule="auto"/>
      </w:pPr>
      <w:r>
        <w:t>What changes or improvements were you trying to achieve?</w:t>
      </w:r>
    </w:p>
    <w:p w14:paraId="34EF343F" w14:textId="77777777" w:rsidR="00173375" w:rsidRDefault="00173375" w:rsidP="00D96866">
      <w:pPr>
        <w:pStyle w:val="ListParagraph"/>
        <w:numPr>
          <w:ilvl w:val="2"/>
          <w:numId w:val="46"/>
        </w:numPr>
        <w:spacing w:after="0" w:line="240" w:lineRule="auto"/>
      </w:pPr>
      <w:r>
        <w:t>How did the goals support student learning, program quality, accessibility, or strategic priorities?</w:t>
      </w:r>
    </w:p>
    <w:p w14:paraId="57B432D8" w14:textId="77777777" w:rsidR="00173375" w:rsidRDefault="00173375" w:rsidP="00D96866">
      <w:pPr>
        <w:pStyle w:val="ListParagraph"/>
        <w:numPr>
          <w:ilvl w:val="2"/>
          <w:numId w:val="46"/>
        </w:numPr>
        <w:spacing w:after="0" w:line="240" w:lineRule="auto"/>
      </w:pPr>
      <w:r>
        <w:t>How did the work align with program outcomes?</w:t>
      </w:r>
    </w:p>
    <w:p w14:paraId="370F8021" w14:textId="77777777" w:rsidR="00173375" w:rsidRDefault="00173375" w:rsidP="00D96866">
      <w:pPr>
        <w:pStyle w:val="ListParagraph"/>
        <w:spacing w:after="0" w:line="240" w:lineRule="auto"/>
        <w:ind w:left="2160"/>
      </w:pPr>
    </w:p>
    <w:p w14:paraId="68B34EE6" w14:textId="24DD385A" w:rsidR="00173375" w:rsidRDefault="00173375" w:rsidP="00D96866">
      <w:pPr>
        <w:pStyle w:val="ListParagraph"/>
        <w:numPr>
          <w:ilvl w:val="1"/>
          <w:numId w:val="46"/>
        </w:numPr>
        <w:spacing w:after="0" w:line="240" w:lineRule="auto"/>
      </w:pPr>
      <w:r w:rsidRPr="007D7F11">
        <w:rPr>
          <w:b/>
          <w:bCs/>
          <w:i/>
          <w:iCs/>
        </w:rPr>
        <w:t>Implementation and Outcome</w:t>
      </w:r>
      <w:r w:rsidR="00493AFC">
        <w:rPr>
          <w:b/>
          <w:bCs/>
          <w:i/>
          <w:iCs/>
        </w:rPr>
        <w:t>s</w:t>
      </w:r>
      <w:r w:rsidRPr="007D7F11">
        <w:rPr>
          <w:b/>
          <w:bCs/>
          <w:i/>
          <w:iCs/>
        </w:rPr>
        <w:t xml:space="preserve">: </w:t>
      </w:r>
      <w:r>
        <w:t xml:space="preserve">Describe how the curriculum initiative or effort was developed and implemented and the overall outcomes. Include annotated examples of materials (e.g., curriculum maps, assessment plans or reports, revised learning outcomes, committee reports, program review materials, new course proposals). </w:t>
      </w:r>
    </w:p>
    <w:p w14:paraId="41E6B063" w14:textId="77777777" w:rsidR="00173375" w:rsidRDefault="00173375" w:rsidP="00D96866">
      <w:pPr>
        <w:pStyle w:val="ListParagraph"/>
        <w:numPr>
          <w:ilvl w:val="2"/>
          <w:numId w:val="46"/>
        </w:numPr>
        <w:spacing w:after="0" w:line="240" w:lineRule="auto"/>
      </w:pPr>
      <w:r>
        <w:t xml:space="preserve">What was the structure of the curriculum effort? </w:t>
      </w:r>
    </w:p>
    <w:p w14:paraId="4A098FD8" w14:textId="77777777" w:rsidR="00173375" w:rsidRDefault="00173375" w:rsidP="00D96866">
      <w:pPr>
        <w:pStyle w:val="ListParagraph"/>
        <w:numPr>
          <w:ilvl w:val="2"/>
          <w:numId w:val="46"/>
        </w:numPr>
        <w:spacing w:after="0" w:line="240" w:lineRule="auto"/>
      </w:pPr>
      <w:r>
        <w:t xml:space="preserve">How did the initiative advance student learning, growth, and success? </w:t>
      </w:r>
    </w:p>
    <w:p w14:paraId="6BE02F0D" w14:textId="77777777" w:rsidR="00173375" w:rsidRDefault="00173375" w:rsidP="00D96866">
      <w:pPr>
        <w:pStyle w:val="ListParagraph"/>
        <w:numPr>
          <w:ilvl w:val="2"/>
          <w:numId w:val="46"/>
        </w:numPr>
        <w:spacing w:after="0" w:line="240" w:lineRule="auto"/>
      </w:pPr>
      <w:r>
        <w:t>What evidence informed the decisions?</w:t>
      </w:r>
    </w:p>
    <w:p w14:paraId="127A00E8" w14:textId="77777777" w:rsidR="00173375" w:rsidRDefault="00173375" w:rsidP="00D96866">
      <w:pPr>
        <w:pStyle w:val="ListParagraph"/>
        <w:numPr>
          <w:ilvl w:val="2"/>
          <w:numId w:val="46"/>
        </w:numPr>
        <w:spacing w:after="0" w:line="240" w:lineRule="auto"/>
      </w:pPr>
      <w:r>
        <w:t xml:space="preserve">How was the effort implemented and assessed? </w:t>
      </w:r>
    </w:p>
    <w:p w14:paraId="6D818F6F" w14:textId="77777777" w:rsidR="00173375" w:rsidRDefault="00173375" w:rsidP="00D96866">
      <w:pPr>
        <w:pStyle w:val="ListParagraph"/>
        <w:numPr>
          <w:ilvl w:val="2"/>
          <w:numId w:val="46"/>
        </w:numPr>
        <w:spacing w:after="0" w:line="240" w:lineRule="auto"/>
      </w:pPr>
      <w:r>
        <w:t>What were the outcomes?</w:t>
      </w:r>
    </w:p>
    <w:p w14:paraId="1E687649" w14:textId="77777777" w:rsidR="00173375" w:rsidRDefault="00173375" w:rsidP="00D96866">
      <w:pPr>
        <w:pStyle w:val="ListParagraph"/>
        <w:spacing w:after="0" w:line="240" w:lineRule="auto"/>
        <w:ind w:left="2160"/>
      </w:pPr>
    </w:p>
    <w:p w14:paraId="288E83A5" w14:textId="77777777" w:rsidR="00173375" w:rsidRDefault="00173375" w:rsidP="00D96866">
      <w:pPr>
        <w:pStyle w:val="ListParagraph"/>
        <w:numPr>
          <w:ilvl w:val="1"/>
          <w:numId w:val="46"/>
        </w:numPr>
        <w:spacing w:after="0" w:line="240" w:lineRule="auto"/>
      </w:pPr>
      <w:r>
        <w:rPr>
          <w:b/>
          <w:bCs/>
          <w:i/>
          <w:iCs/>
        </w:rPr>
        <w:t xml:space="preserve">Reflection and Refinement: </w:t>
      </w:r>
      <w:r>
        <w:t>Based on this case, reflect on your approach to program-level curriculum development. Reflection should demonstrate intentional, evidence-</w:t>
      </w:r>
      <w:r>
        <w:lastRenderedPageBreak/>
        <w:t>informed growth rather than simply describing events. The emphasis is on growth and continuous improvement.</w:t>
      </w:r>
    </w:p>
    <w:p w14:paraId="7E5D2276" w14:textId="77777777" w:rsidR="00173375" w:rsidRDefault="00173375" w:rsidP="00D96866">
      <w:pPr>
        <w:pStyle w:val="ListParagraph"/>
        <w:numPr>
          <w:ilvl w:val="2"/>
          <w:numId w:val="46"/>
        </w:numPr>
        <w:spacing w:after="0" w:line="240" w:lineRule="auto"/>
      </w:pPr>
      <w:r>
        <w:t>What evidence did you use to determine whether the initiative was successful?</w:t>
      </w:r>
    </w:p>
    <w:p w14:paraId="55FFFAAF" w14:textId="77777777" w:rsidR="00173375" w:rsidRDefault="00173375" w:rsidP="00D96866">
      <w:pPr>
        <w:pStyle w:val="ListParagraph"/>
        <w:numPr>
          <w:ilvl w:val="2"/>
          <w:numId w:val="46"/>
        </w:numPr>
        <w:spacing w:after="0" w:line="240" w:lineRule="auto"/>
      </w:pPr>
      <w:r>
        <w:t xml:space="preserve">What was successful? </w:t>
      </w:r>
    </w:p>
    <w:p w14:paraId="5840E21E" w14:textId="77777777" w:rsidR="00173375" w:rsidRDefault="00173375" w:rsidP="00D96866">
      <w:pPr>
        <w:pStyle w:val="ListParagraph"/>
        <w:numPr>
          <w:ilvl w:val="2"/>
          <w:numId w:val="46"/>
        </w:numPr>
        <w:spacing w:after="0" w:line="240" w:lineRule="auto"/>
      </w:pPr>
      <w:r>
        <w:t>What challenges emerged?</w:t>
      </w:r>
    </w:p>
    <w:p w14:paraId="4C2F6ADF" w14:textId="3AAD9BEE" w:rsidR="00173375" w:rsidRDefault="00173375" w:rsidP="00D96866">
      <w:pPr>
        <w:pStyle w:val="ListParagraph"/>
        <w:numPr>
          <w:ilvl w:val="2"/>
          <w:numId w:val="46"/>
        </w:numPr>
        <w:spacing w:after="0" w:line="240" w:lineRule="auto"/>
      </w:pPr>
      <w:r>
        <w:t xml:space="preserve">What did you learn and how has the experience informed </w:t>
      </w:r>
      <w:r w:rsidR="00936870">
        <w:t xml:space="preserve">your </w:t>
      </w:r>
      <w:r>
        <w:t xml:space="preserve">approach to program-level curriculum development? </w:t>
      </w:r>
    </w:p>
    <w:p w14:paraId="5223BBE9" w14:textId="77777777" w:rsidR="00173375" w:rsidRDefault="00173375" w:rsidP="00D96866">
      <w:pPr>
        <w:pStyle w:val="ListParagraph"/>
        <w:spacing w:after="0" w:line="240" w:lineRule="auto"/>
        <w:ind w:left="2160"/>
      </w:pPr>
    </w:p>
    <w:p w14:paraId="3FECBDC0" w14:textId="4266D063" w:rsidR="00173375" w:rsidRDefault="00173375" w:rsidP="00D96866">
      <w:pPr>
        <w:pStyle w:val="ListParagraph"/>
        <w:numPr>
          <w:ilvl w:val="0"/>
          <w:numId w:val="36"/>
        </w:numPr>
        <w:spacing w:after="0" w:line="240" w:lineRule="auto"/>
      </w:pPr>
      <w:r w:rsidRPr="00A76375">
        <w:rPr>
          <w:b/>
          <w:bCs/>
        </w:rPr>
        <w:t>Other Examples of Excellence</w:t>
      </w:r>
      <w:r>
        <w:t>: Additional examples of excellence may be included and should follow the expectations for annotated exemplars described previously so that reviewers understand the significance of the work and how it connects to the applicable criteria.</w:t>
      </w:r>
    </w:p>
    <w:p w14:paraId="78383BFF" w14:textId="77777777" w:rsidR="00173375" w:rsidRDefault="00173375" w:rsidP="00D96866">
      <w:pPr>
        <w:pStyle w:val="ListParagraph"/>
        <w:spacing w:after="0" w:line="240" w:lineRule="auto"/>
      </w:pPr>
    </w:p>
    <w:p w14:paraId="2062B042" w14:textId="77777777" w:rsidR="00173375" w:rsidRPr="00745FE0" w:rsidRDefault="00173375" w:rsidP="00D96866">
      <w:pPr>
        <w:pStyle w:val="ListParagraph"/>
        <w:spacing w:after="0" w:line="240" w:lineRule="auto"/>
        <w:rPr>
          <w:b/>
          <w:bCs/>
        </w:rPr>
      </w:pPr>
      <w:r>
        <w:t>Depending on the context and accompanying annotation, the examples below may provide evidence supporting the Core Criteria, the Distinguishing Criteria, or both.</w:t>
      </w:r>
    </w:p>
    <w:p w14:paraId="051088CE" w14:textId="77777777" w:rsidR="00173375" w:rsidRDefault="00173375" w:rsidP="00D96866">
      <w:pPr>
        <w:pStyle w:val="ListParagraph"/>
        <w:spacing w:after="0" w:line="240" w:lineRule="auto"/>
      </w:pPr>
    </w:p>
    <w:p w14:paraId="665CFC7C" w14:textId="0421D8C6" w:rsidR="00173375" w:rsidRDefault="00173375" w:rsidP="00D96866">
      <w:pPr>
        <w:pStyle w:val="ListParagraph"/>
        <w:spacing w:after="0" w:line="240" w:lineRule="auto"/>
      </w:pPr>
      <w:r>
        <w:t xml:space="preserve">Examples that support the </w:t>
      </w:r>
      <w:r w:rsidRPr="00CB212F">
        <w:rPr>
          <w:i/>
          <w:iCs/>
        </w:rPr>
        <w:t>Core Criteria</w:t>
      </w:r>
      <w:r>
        <w:t>:</w:t>
      </w:r>
    </w:p>
    <w:p w14:paraId="184EFCFD" w14:textId="77777777" w:rsidR="00173375" w:rsidRDefault="00173375" w:rsidP="00D96866">
      <w:pPr>
        <w:pStyle w:val="ListParagraph"/>
        <w:numPr>
          <w:ilvl w:val="1"/>
          <w:numId w:val="41"/>
        </w:numPr>
        <w:spacing w:after="0" w:line="240" w:lineRule="auto"/>
      </w:pPr>
      <w:r>
        <w:t>Curriculum maps</w:t>
      </w:r>
    </w:p>
    <w:p w14:paraId="294C2484" w14:textId="77777777" w:rsidR="00173375" w:rsidRDefault="00173375" w:rsidP="00D96866">
      <w:pPr>
        <w:pStyle w:val="ListParagraph"/>
        <w:numPr>
          <w:ilvl w:val="1"/>
          <w:numId w:val="41"/>
        </w:numPr>
        <w:spacing w:after="0" w:line="240" w:lineRule="auto"/>
      </w:pPr>
      <w:r>
        <w:t>Assessment plans and/or reports</w:t>
      </w:r>
    </w:p>
    <w:p w14:paraId="6921B50A" w14:textId="77777777" w:rsidR="00173375" w:rsidRDefault="00173375" w:rsidP="00D96866">
      <w:pPr>
        <w:pStyle w:val="ListParagraph"/>
        <w:numPr>
          <w:ilvl w:val="1"/>
          <w:numId w:val="41"/>
        </w:numPr>
        <w:spacing w:after="0" w:line="240" w:lineRule="auto"/>
      </w:pPr>
      <w:r>
        <w:t xml:space="preserve">Materials and resources that support program-level initiatives </w:t>
      </w:r>
    </w:p>
    <w:p w14:paraId="4D2B3FB6" w14:textId="77777777" w:rsidR="00173375" w:rsidRDefault="00173375" w:rsidP="00D96866">
      <w:pPr>
        <w:pStyle w:val="ListParagraph"/>
        <w:numPr>
          <w:ilvl w:val="1"/>
          <w:numId w:val="41"/>
        </w:numPr>
        <w:spacing w:after="0" w:line="240" w:lineRule="auto"/>
      </w:pPr>
      <w:r>
        <w:t>Revised learning outcomes</w:t>
      </w:r>
    </w:p>
    <w:p w14:paraId="0F38055B" w14:textId="77777777" w:rsidR="00173375" w:rsidRDefault="00173375" w:rsidP="00D96866">
      <w:pPr>
        <w:pStyle w:val="ListParagraph"/>
        <w:numPr>
          <w:ilvl w:val="1"/>
          <w:numId w:val="41"/>
        </w:numPr>
        <w:spacing w:after="0" w:line="240" w:lineRule="auto"/>
      </w:pPr>
      <w:r>
        <w:t>Program review documentation</w:t>
      </w:r>
    </w:p>
    <w:p w14:paraId="73323E89" w14:textId="77777777" w:rsidR="00173375" w:rsidRDefault="00173375" w:rsidP="00D96866">
      <w:pPr>
        <w:pStyle w:val="ListParagraph"/>
        <w:numPr>
          <w:ilvl w:val="1"/>
          <w:numId w:val="41"/>
        </w:numPr>
        <w:spacing w:after="0" w:line="240" w:lineRule="auto"/>
      </w:pPr>
      <w:r>
        <w:t>Curriculum committee reports</w:t>
      </w:r>
    </w:p>
    <w:p w14:paraId="6995FCBC" w14:textId="77777777" w:rsidR="00173375" w:rsidRDefault="00173375" w:rsidP="00D96866">
      <w:pPr>
        <w:pStyle w:val="ListParagraph"/>
        <w:numPr>
          <w:ilvl w:val="1"/>
          <w:numId w:val="41"/>
        </w:numPr>
        <w:spacing w:after="0" w:line="240" w:lineRule="auto"/>
      </w:pPr>
      <w:r>
        <w:t>New course, program, and/or certificate proposals</w:t>
      </w:r>
    </w:p>
    <w:p w14:paraId="3A0DB8F3" w14:textId="77777777" w:rsidR="00173375" w:rsidRDefault="00173375" w:rsidP="00D96866">
      <w:pPr>
        <w:pStyle w:val="ListParagraph"/>
        <w:numPr>
          <w:ilvl w:val="1"/>
          <w:numId w:val="41"/>
        </w:numPr>
        <w:spacing w:after="0" w:line="240" w:lineRule="auto"/>
      </w:pPr>
      <w:r>
        <w:t>Accreditation documentation</w:t>
      </w:r>
    </w:p>
    <w:p w14:paraId="3B7D1766" w14:textId="77777777" w:rsidR="00173375" w:rsidRDefault="00173375" w:rsidP="00D96866">
      <w:pPr>
        <w:pStyle w:val="ListParagraph"/>
        <w:numPr>
          <w:ilvl w:val="1"/>
          <w:numId w:val="41"/>
        </w:numPr>
        <w:spacing w:after="0" w:line="240" w:lineRule="auto"/>
      </w:pPr>
      <w:r>
        <w:t>Participation in professional development and description of its impact on practice</w:t>
      </w:r>
    </w:p>
    <w:p w14:paraId="48F764B8" w14:textId="77777777" w:rsidR="00173375" w:rsidRDefault="00173375" w:rsidP="00D96866">
      <w:pPr>
        <w:pStyle w:val="ListParagraph"/>
        <w:spacing w:after="0" w:line="240" w:lineRule="auto"/>
        <w:ind w:left="1440"/>
      </w:pPr>
    </w:p>
    <w:p w14:paraId="55DFB751" w14:textId="25C26CAC" w:rsidR="00173375" w:rsidRDefault="00173375" w:rsidP="00D96866">
      <w:pPr>
        <w:pStyle w:val="ListParagraph"/>
        <w:spacing w:after="0" w:line="240" w:lineRule="auto"/>
      </w:pPr>
      <w:r>
        <w:t xml:space="preserve">Examples that support the </w:t>
      </w:r>
      <w:r w:rsidRPr="00FB4554">
        <w:rPr>
          <w:i/>
          <w:iCs/>
        </w:rPr>
        <w:t>Distinguishing Criteria</w:t>
      </w:r>
      <w:r>
        <w:t>:</w:t>
      </w:r>
    </w:p>
    <w:p w14:paraId="02887B6A" w14:textId="77777777" w:rsidR="00173375" w:rsidRDefault="00173375" w:rsidP="00D96866">
      <w:pPr>
        <w:pStyle w:val="ListParagraph"/>
        <w:numPr>
          <w:ilvl w:val="0"/>
          <w:numId w:val="47"/>
        </w:numPr>
        <w:spacing w:after="0" w:line="240" w:lineRule="auto"/>
      </w:pPr>
      <w:r>
        <w:t>Leadership of major curriculum redesigns</w:t>
      </w:r>
    </w:p>
    <w:p w14:paraId="48F354F1" w14:textId="77777777" w:rsidR="00173375" w:rsidRDefault="00173375" w:rsidP="00D96866">
      <w:pPr>
        <w:pStyle w:val="ListParagraph"/>
        <w:numPr>
          <w:ilvl w:val="0"/>
          <w:numId w:val="47"/>
        </w:numPr>
        <w:spacing w:after="0" w:line="240" w:lineRule="auto"/>
      </w:pPr>
      <w:r>
        <w:t>Development of new degree programs, certificates, concentrations, or minors</w:t>
      </w:r>
    </w:p>
    <w:p w14:paraId="3A0E8DAD" w14:textId="77777777" w:rsidR="00173375" w:rsidRDefault="00173375" w:rsidP="00D96866">
      <w:pPr>
        <w:pStyle w:val="ListParagraph"/>
        <w:numPr>
          <w:ilvl w:val="0"/>
          <w:numId w:val="47"/>
        </w:numPr>
        <w:spacing w:after="0" w:line="240" w:lineRule="auto"/>
      </w:pPr>
      <w:r>
        <w:t>Cross-unit curriculum initiatives</w:t>
      </w:r>
    </w:p>
    <w:p w14:paraId="5B5DF472" w14:textId="77777777" w:rsidR="00173375" w:rsidRDefault="00173375" w:rsidP="00D96866">
      <w:pPr>
        <w:pStyle w:val="ListParagraph"/>
        <w:numPr>
          <w:ilvl w:val="0"/>
          <w:numId w:val="47"/>
        </w:numPr>
        <w:spacing w:after="0" w:line="240" w:lineRule="auto"/>
      </w:pPr>
      <w:r>
        <w:t>Dissemination of curriculum innovations</w:t>
      </w:r>
    </w:p>
    <w:p w14:paraId="3E77A802" w14:textId="77777777" w:rsidR="00173375" w:rsidRDefault="00173375" w:rsidP="00D96866">
      <w:pPr>
        <w:pStyle w:val="ListParagraph"/>
        <w:numPr>
          <w:ilvl w:val="0"/>
          <w:numId w:val="47"/>
        </w:numPr>
        <w:spacing w:after="0" w:line="240" w:lineRule="auto"/>
      </w:pPr>
      <w:r>
        <w:t>Presentations or publications on curriculum development</w:t>
      </w:r>
    </w:p>
    <w:p w14:paraId="0F753277" w14:textId="77777777" w:rsidR="00173375" w:rsidRDefault="00173375" w:rsidP="00D96866">
      <w:pPr>
        <w:pStyle w:val="ListParagraph"/>
        <w:numPr>
          <w:ilvl w:val="0"/>
          <w:numId w:val="47"/>
        </w:numPr>
        <w:spacing w:after="0" w:line="240" w:lineRule="auto"/>
      </w:pPr>
      <w:r>
        <w:t>Grants supporting curriculum innovation</w:t>
      </w:r>
    </w:p>
    <w:p w14:paraId="709A3E8D" w14:textId="77777777" w:rsidR="00936870" w:rsidRDefault="00173375" w:rsidP="00D96866">
      <w:pPr>
        <w:pStyle w:val="ListParagraph"/>
        <w:numPr>
          <w:ilvl w:val="0"/>
          <w:numId w:val="47"/>
        </w:numPr>
        <w:spacing w:after="0" w:line="240" w:lineRule="auto"/>
      </w:pPr>
      <w:r>
        <w:t>Mentoring colleagues in curriculum development</w:t>
      </w:r>
    </w:p>
    <w:p w14:paraId="75B3AC08" w14:textId="076C215A" w:rsidR="00173375" w:rsidRPr="00936870" w:rsidRDefault="00173375" w:rsidP="00D96866">
      <w:pPr>
        <w:pStyle w:val="ListParagraph"/>
        <w:numPr>
          <w:ilvl w:val="0"/>
          <w:numId w:val="47"/>
        </w:numPr>
        <w:spacing w:after="0" w:line="240" w:lineRule="auto"/>
      </w:pPr>
      <w:r w:rsidRPr="00F55046">
        <w:t xml:space="preserve">Awards </w:t>
      </w:r>
      <w:r>
        <w:t>e</w:t>
      </w:r>
      <w:r w:rsidRPr="00F55046">
        <w:t xml:space="preserve">arned at the </w:t>
      </w:r>
      <w:r>
        <w:t xml:space="preserve">unit, </w:t>
      </w:r>
      <w:r w:rsidRPr="00F55046">
        <w:t>college, university</w:t>
      </w:r>
      <w:r w:rsidR="002C21A3">
        <w:t>,</w:t>
      </w:r>
      <w:r w:rsidRPr="00F55046">
        <w:t xml:space="preserve"> </w:t>
      </w:r>
      <w:r>
        <w:t xml:space="preserve">or </w:t>
      </w:r>
      <w:r w:rsidRPr="00F55046">
        <w:t>national leve</w:t>
      </w:r>
      <w:r>
        <w:t>l</w:t>
      </w:r>
      <w:r>
        <w:br w:type="page"/>
      </w:r>
    </w:p>
    <w:p w14:paraId="70076943" w14:textId="77777777" w:rsidR="00173375" w:rsidRPr="000706A4" w:rsidRDefault="00173375" w:rsidP="00BC092F">
      <w:pPr>
        <w:pStyle w:val="Heading3"/>
        <w:spacing w:after="0" w:line="240" w:lineRule="auto"/>
      </w:pPr>
      <w:bookmarkStart w:id="82" w:name="_Toc239353366"/>
      <w:r>
        <w:lastRenderedPageBreak/>
        <w:t>Research</w:t>
      </w:r>
      <w:bookmarkEnd w:id="82"/>
      <w:r>
        <w:t xml:space="preserve"> </w:t>
      </w:r>
    </w:p>
    <w:p w14:paraId="675E2460" w14:textId="17764400" w:rsidR="00173375" w:rsidRDefault="00173375" w:rsidP="00D96866">
      <w:pPr>
        <w:spacing w:after="0" w:line="240" w:lineRule="auto"/>
      </w:pPr>
      <w:r>
        <w:t xml:space="preserve">Unlike teaching, advising, outreach, curriculum development, and administration, research accomplishments are primarily documented through scholarly products that are included elsewhere in the packet, including the CV, reflective essay, Form on Progress and Excellence, external review letters, and evidence of publications, presentations, and funded research. </w:t>
      </w:r>
      <w:r w:rsidRPr="00654028">
        <w:t>Consequently, practice-based portfolio components</w:t>
      </w:r>
      <w:r>
        <w:t xml:space="preserve"> like the</w:t>
      </w:r>
      <w:r w:rsidRPr="00654028">
        <w:t xml:space="preserve"> Teaching Narrative or </w:t>
      </w:r>
      <w:r>
        <w:t>Outreach</w:t>
      </w:r>
      <w:r w:rsidRPr="00654028">
        <w:t xml:space="preserve"> Case Study are generally not applicable to documenting research accomplishments</w:t>
      </w:r>
      <w:r>
        <w:t xml:space="preserve">. </w:t>
      </w:r>
    </w:p>
    <w:p w14:paraId="21A66C71" w14:textId="77777777" w:rsidR="00173375" w:rsidRDefault="00173375" w:rsidP="00D96866">
      <w:pPr>
        <w:spacing w:after="0" w:line="240" w:lineRule="auto"/>
      </w:pPr>
    </w:p>
    <w:p w14:paraId="089ADE4E" w14:textId="2F1B67A1" w:rsidR="00173375" w:rsidRDefault="00173375" w:rsidP="00D96866">
      <w:pPr>
        <w:spacing w:after="0" w:line="240" w:lineRule="auto"/>
      </w:pPr>
      <w:r>
        <w:t>Candidates may, however, include additional annotated materials when they provide evidence of quality, significance, impact, or scholarly leadership that is not otherwise apparent from the packet. Such materials should complement, rather than duplicate, the evidence presented elsewhere.</w:t>
      </w:r>
    </w:p>
    <w:p w14:paraId="384F131B" w14:textId="77777777" w:rsidR="00173375" w:rsidRDefault="00173375" w:rsidP="00D96866">
      <w:pPr>
        <w:spacing w:after="0" w:line="240" w:lineRule="auto"/>
      </w:pPr>
    </w:p>
    <w:p w14:paraId="4C9CB233" w14:textId="77777777" w:rsidR="00173375" w:rsidRDefault="00173375" w:rsidP="00D96866">
      <w:pPr>
        <w:spacing w:after="0" w:line="240" w:lineRule="auto"/>
      </w:pPr>
      <w:r>
        <w:t>Examples may include:</w:t>
      </w:r>
    </w:p>
    <w:p w14:paraId="326D1BA1" w14:textId="77777777" w:rsidR="00173375" w:rsidRDefault="00173375" w:rsidP="00D96866">
      <w:pPr>
        <w:pStyle w:val="ListParagraph"/>
        <w:numPr>
          <w:ilvl w:val="0"/>
          <w:numId w:val="48"/>
        </w:numPr>
        <w:spacing w:after="0" w:line="240" w:lineRule="auto"/>
      </w:pPr>
      <w:r>
        <w:t xml:space="preserve">Research statement that expands upon the required reflective essay </w:t>
      </w:r>
    </w:p>
    <w:p w14:paraId="1EC9C5CF" w14:textId="77777777" w:rsidR="00173375" w:rsidRDefault="00173375" w:rsidP="00D96866">
      <w:pPr>
        <w:pStyle w:val="ListParagraph"/>
        <w:numPr>
          <w:ilvl w:val="0"/>
          <w:numId w:val="48"/>
        </w:numPr>
        <w:spacing w:after="0" w:line="240" w:lineRule="auto"/>
      </w:pPr>
      <w:r>
        <w:t>Representative excerpts from scholarly or creative works</w:t>
      </w:r>
    </w:p>
    <w:p w14:paraId="3DB65344" w14:textId="77777777" w:rsidR="00173375" w:rsidRDefault="00173375" w:rsidP="00D96866">
      <w:pPr>
        <w:pStyle w:val="ListParagraph"/>
        <w:numPr>
          <w:ilvl w:val="0"/>
          <w:numId w:val="48"/>
        </w:numPr>
        <w:spacing w:after="0" w:line="240" w:lineRule="auto"/>
      </w:pPr>
      <w:r>
        <w:t xml:space="preserve">Presentations or workshops emanating from research </w:t>
      </w:r>
    </w:p>
    <w:p w14:paraId="16A532F8" w14:textId="77777777" w:rsidR="00173375" w:rsidRDefault="00173375" w:rsidP="00D96866">
      <w:pPr>
        <w:pStyle w:val="ListParagraph"/>
        <w:numPr>
          <w:ilvl w:val="0"/>
          <w:numId w:val="48"/>
        </w:numPr>
        <w:spacing w:after="0" w:line="240" w:lineRule="auto"/>
      </w:pPr>
      <w:r>
        <w:t>Evidence of interdisciplinary or collaborative contributions</w:t>
      </w:r>
    </w:p>
    <w:p w14:paraId="5AA110B6" w14:textId="77777777" w:rsidR="00173375" w:rsidRDefault="00173375" w:rsidP="00D96866">
      <w:pPr>
        <w:pStyle w:val="ListParagraph"/>
        <w:numPr>
          <w:ilvl w:val="0"/>
          <w:numId w:val="48"/>
        </w:numPr>
        <w:spacing w:after="0" w:line="240" w:lineRule="auto"/>
      </w:pPr>
      <w:r>
        <w:t>Documentation of research translation or broader impacts</w:t>
      </w:r>
    </w:p>
    <w:p w14:paraId="700AEDEE" w14:textId="77777777" w:rsidR="00173375" w:rsidRDefault="00173375" w:rsidP="00D96866">
      <w:pPr>
        <w:pStyle w:val="ListParagraph"/>
        <w:numPr>
          <w:ilvl w:val="0"/>
          <w:numId w:val="48"/>
        </w:numPr>
        <w:spacing w:after="0" w:line="240" w:lineRule="auto"/>
      </w:pPr>
      <w:r>
        <w:t>Research products and/or context not adequately represented in the CV (e.g., software, databases, exhibits, technical standards, patents, educational resources)</w:t>
      </w:r>
    </w:p>
    <w:p w14:paraId="6E56BF2A" w14:textId="77777777" w:rsidR="00173375" w:rsidRDefault="00173375" w:rsidP="00D96866">
      <w:pPr>
        <w:pStyle w:val="ListParagraph"/>
        <w:numPr>
          <w:ilvl w:val="0"/>
          <w:numId w:val="48"/>
        </w:numPr>
        <w:spacing w:after="0" w:line="240" w:lineRule="auto"/>
      </w:pPr>
      <w:r>
        <w:t>Summaries of large collaborative projects that clarify the candidate's intellectual contributions</w:t>
      </w:r>
    </w:p>
    <w:p w14:paraId="10F0AA44" w14:textId="77777777" w:rsidR="00173375" w:rsidRDefault="00173375" w:rsidP="00D96866">
      <w:pPr>
        <w:pStyle w:val="ListParagraph"/>
        <w:numPr>
          <w:ilvl w:val="0"/>
          <w:numId w:val="48"/>
        </w:numPr>
        <w:spacing w:after="0" w:line="240" w:lineRule="auto"/>
      </w:pPr>
      <w:r>
        <w:t>Evidence demonstrating the impact of scholarly work beyond traditional publications</w:t>
      </w:r>
    </w:p>
    <w:p w14:paraId="7BC0BDDA" w14:textId="77777777" w:rsidR="00173375" w:rsidRDefault="00173375" w:rsidP="00D96866">
      <w:pPr>
        <w:spacing w:line="240" w:lineRule="auto"/>
        <w:rPr>
          <w:rFonts w:eastAsiaTheme="majorEastAsia" w:cstheme="majorBidi"/>
          <w:color w:val="0F4761" w:themeColor="accent1" w:themeShade="BF"/>
          <w:sz w:val="28"/>
          <w:szCs w:val="28"/>
        </w:rPr>
      </w:pPr>
      <w:r>
        <w:br w:type="page"/>
      </w:r>
    </w:p>
    <w:p w14:paraId="2C405B84" w14:textId="77777777" w:rsidR="00173375" w:rsidRDefault="00173375" w:rsidP="00D96866">
      <w:pPr>
        <w:pStyle w:val="Heading3"/>
        <w:spacing w:before="0" w:after="0" w:line="240" w:lineRule="auto"/>
      </w:pPr>
      <w:bookmarkStart w:id="83" w:name="_Toc239353367"/>
      <w:r>
        <w:lastRenderedPageBreak/>
        <w:t>Academic Advising</w:t>
      </w:r>
      <w:bookmarkStart w:id="84" w:name="_Toc508430305"/>
      <w:bookmarkEnd w:id="83"/>
      <w:r>
        <w:t xml:space="preserve"> </w:t>
      </w:r>
      <w:bookmarkEnd w:id="84"/>
    </w:p>
    <w:p w14:paraId="3C03B271" w14:textId="44E4A0E6" w:rsidR="00173375" w:rsidRDefault="00173375" w:rsidP="00D96866">
      <w:pPr>
        <w:spacing w:after="0" w:line="240" w:lineRule="auto"/>
      </w:pPr>
      <w:r>
        <w:t>The portfolio</w:t>
      </w:r>
      <w:r w:rsidR="003C68A7" w:rsidRPr="003C68A7">
        <w:t xml:space="preserve"> </w:t>
      </w:r>
      <w:r w:rsidR="003C68A7">
        <w:t xml:space="preserve">for academic advising </w:t>
      </w:r>
      <w:r w:rsidR="00227E5E">
        <w:t xml:space="preserve">should </w:t>
      </w:r>
      <w:r>
        <w:t xml:space="preserve">provide curated, evidence-based documentation of the candidate’s advising practice and its impact on student progression and success. It demonstrates how advising strategies, decision-making, and interventions align with student developmental needs and unit goals, when available. The portfolio enables reviewers to evaluate not only the scope of advising responsibilities, but the effectiveness, intentionality, and sustained impact of the advisor’s work. </w:t>
      </w:r>
    </w:p>
    <w:p w14:paraId="74E16A92" w14:textId="77777777" w:rsidR="00173375" w:rsidRDefault="00173375" w:rsidP="00D96866">
      <w:pPr>
        <w:spacing w:after="0" w:line="240" w:lineRule="auto"/>
      </w:pPr>
    </w:p>
    <w:p w14:paraId="06C254DC" w14:textId="659C79F2" w:rsidR="00173375" w:rsidRPr="00B8361D" w:rsidRDefault="00173375" w:rsidP="00D96866">
      <w:pPr>
        <w:pStyle w:val="ListParagraph"/>
        <w:numPr>
          <w:ilvl w:val="0"/>
          <w:numId w:val="36"/>
        </w:numPr>
        <w:spacing w:after="0" w:line="240" w:lineRule="auto"/>
        <w:rPr>
          <w:b/>
          <w:bCs/>
        </w:rPr>
      </w:pPr>
      <w:r>
        <w:rPr>
          <w:b/>
          <w:bCs/>
        </w:rPr>
        <w:t xml:space="preserve">Overall </w:t>
      </w:r>
      <w:r w:rsidRPr="3C9DE9F0">
        <w:rPr>
          <w:b/>
          <w:bCs/>
        </w:rPr>
        <w:t>Context Statement</w:t>
      </w:r>
      <w:r>
        <w:rPr>
          <w:b/>
          <w:bCs/>
        </w:rPr>
        <w:t xml:space="preserve"> (required): </w:t>
      </w:r>
      <w:r>
        <w:t xml:space="preserve">Include a </w:t>
      </w:r>
      <w:r w:rsidR="00D10F86">
        <w:t>≤</w:t>
      </w:r>
      <w:r>
        <w:t>1-page statement</w:t>
      </w:r>
      <w:r w:rsidR="00D10F86">
        <w:t xml:space="preserve"> generally</w:t>
      </w:r>
      <w:r>
        <w:t xml:space="preserve"> describing appointment percentage, advising population (majors, pre-professional students, probationary students, etc.), approximate advising load and advisor-to-student ratio, types of advising responsibilities (degree planning, career planning, interventions, program coordination, etc.), modalities used (appointments, drop-ins, virtual, group advising, outreach campaigns), role in advising structure (primary advisor, lead advisor, coordinator, program director). The statement is meant to orient reviewers, including external letter writers who will not have access to the Form on Progress and Excellence. </w:t>
      </w:r>
    </w:p>
    <w:p w14:paraId="683E2C19" w14:textId="77777777" w:rsidR="00173375" w:rsidRDefault="00173375" w:rsidP="00D96866">
      <w:pPr>
        <w:spacing w:after="0" w:line="240" w:lineRule="auto"/>
      </w:pPr>
    </w:p>
    <w:p w14:paraId="342EB36B" w14:textId="77777777" w:rsidR="00173375" w:rsidRDefault="00173375" w:rsidP="00D96866">
      <w:pPr>
        <w:pStyle w:val="ListParagraph"/>
        <w:numPr>
          <w:ilvl w:val="0"/>
          <w:numId w:val="36"/>
        </w:numPr>
        <w:spacing w:after="0" w:line="240" w:lineRule="auto"/>
      </w:pPr>
      <w:r w:rsidRPr="00165E1D">
        <w:rPr>
          <w:b/>
          <w:bCs/>
        </w:rPr>
        <w:t>Advising Case Studies</w:t>
      </w:r>
      <w:r>
        <w:rPr>
          <w:b/>
          <w:bCs/>
        </w:rPr>
        <w:t xml:space="preserve"> (required)</w:t>
      </w:r>
      <w:r>
        <w:t xml:space="preserve">: The Advising Case Study is used to demonstrate a candidate’s approach to academic advising and how they use reflection and evidence to guide their advising practice. The required elements are aligned with the Core and Distinguishing Criteria for academic advising. The case study should provide insight into advising strategies, assessment of student progress, and how outcomes informed refinements in advising practice. At least two case studies are expected with one focused on a student navigating a significant academic barrier. Candidates may present the case study as a cohesive essay or by responding to each item separately. Artifacts should be included as part of the case study (e.g., advising notes, curriculum guides or planning documents, resources, websites). </w:t>
      </w:r>
    </w:p>
    <w:p w14:paraId="7EA5DEC4" w14:textId="77777777" w:rsidR="00173375" w:rsidRDefault="00173375" w:rsidP="00D96866">
      <w:pPr>
        <w:spacing w:after="0" w:line="240" w:lineRule="auto"/>
        <w:ind w:left="360"/>
      </w:pPr>
    </w:p>
    <w:p w14:paraId="3C600FAC" w14:textId="620CFCAC" w:rsidR="00173375" w:rsidRDefault="00173375" w:rsidP="00D96866">
      <w:pPr>
        <w:pStyle w:val="ListParagraph"/>
        <w:numPr>
          <w:ilvl w:val="1"/>
          <w:numId w:val="36"/>
        </w:numPr>
        <w:spacing w:after="0" w:line="240" w:lineRule="auto"/>
      </w:pPr>
      <w:r w:rsidRPr="00324B25">
        <w:rPr>
          <w:b/>
          <w:bCs/>
          <w:i/>
          <w:iCs/>
        </w:rPr>
        <w:t>Context</w:t>
      </w:r>
      <w:r>
        <w:rPr>
          <w:i/>
          <w:iCs/>
        </w:rPr>
        <w:t xml:space="preserve">: </w:t>
      </w:r>
      <w:r>
        <w:t>Describe the context in which the advising occurred. Include a</w:t>
      </w:r>
      <w:r w:rsidRPr="0000283C">
        <w:t>nonymized Academic Progress Plan (APP)</w:t>
      </w:r>
      <w:r>
        <w:t xml:space="preserve">, </w:t>
      </w:r>
      <w:r w:rsidRPr="0000283C">
        <w:t>Electronic Student Academic Folder (ESAF) notes</w:t>
      </w:r>
      <w:r>
        <w:t>, and/or email correspondence as part of the context</w:t>
      </w:r>
      <w:r w:rsidRPr="0000283C">
        <w:t>. Be sure to remove all identifying information.</w:t>
      </w:r>
      <w:r>
        <w:t xml:space="preserve"> Collectively the description and artifacts should address the following questions.</w:t>
      </w:r>
    </w:p>
    <w:p w14:paraId="4C4606BC" w14:textId="77777777" w:rsidR="00173375" w:rsidRDefault="00173375" w:rsidP="00D96866">
      <w:pPr>
        <w:pStyle w:val="ListParagraph"/>
        <w:numPr>
          <w:ilvl w:val="2"/>
          <w:numId w:val="36"/>
        </w:numPr>
        <w:spacing w:after="0" w:line="240" w:lineRule="auto"/>
      </w:pPr>
      <w:r>
        <w:t xml:space="preserve">What are the general characteristics of the student? </w:t>
      </w:r>
    </w:p>
    <w:p w14:paraId="357D3E8D" w14:textId="77777777" w:rsidR="00173375" w:rsidRDefault="00173375" w:rsidP="00D96866">
      <w:pPr>
        <w:pStyle w:val="ListParagraph"/>
        <w:numPr>
          <w:ilvl w:val="2"/>
          <w:numId w:val="36"/>
        </w:numPr>
        <w:spacing w:after="0" w:line="240" w:lineRule="auto"/>
      </w:pPr>
      <w:r>
        <w:t xml:space="preserve">What prompted the student to connect with an advisor for help? </w:t>
      </w:r>
    </w:p>
    <w:p w14:paraId="20D5826A" w14:textId="77777777" w:rsidR="00173375" w:rsidRDefault="00173375" w:rsidP="00D96866">
      <w:pPr>
        <w:pStyle w:val="ListParagraph"/>
        <w:numPr>
          <w:ilvl w:val="2"/>
          <w:numId w:val="36"/>
        </w:numPr>
        <w:spacing w:after="0" w:line="240" w:lineRule="auto"/>
      </w:pPr>
      <w:r>
        <w:t>What academic, professional, or personal challenges or decisions were involved?</w:t>
      </w:r>
    </w:p>
    <w:p w14:paraId="39F8D228" w14:textId="77777777" w:rsidR="00173375" w:rsidRDefault="00173375" w:rsidP="00D96866">
      <w:pPr>
        <w:pStyle w:val="ListParagraph"/>
        <w:spacing w:after="0" w:line="240" w:lineRule="auto"/>
        <w:ind w:left="2160"/>
      </w:pPr>
    </w:p>
    <w:p w14:paraId="19A32479" w14:textId="77777777" w:rsidR="00173375" w:rsidRDefault="00173375" w:rsidP="00D96866">
      <w:pPr>
        <w:pStyle w:val="ListParagraph"/>
        <w:numPr>
          <w:ilvl w:val="1"/>
          <w:numId w:val="36"/>
        </w:numPr>
        <w:spacing w:after="0" w:line="240" w:lineRule="auto"/>
      </w:pPr>
      <w:r w:rsidRPr="00324B25">
        <w:rPr>
          <w:b/>
          <w:bCs/>
          <w:i/>
          <w:iCs/>
        </w:rPr>
        <w:t>Advising Goals</w:t>
      </w:r>
      <w:r w:rsidRPr="6BD64CD8">
        <w:rPr>
          <w:i/>
          <w:iCs/>
        </w:rPr>
        <w:t xml:space="preserve">: </w:t>
      </w:r>
      <w:r>
        <w:t>A</w:t>
      </w:r>
      <w:r w:rsidRPr="00097362">
        <w:t>rticulate the primary goal(s) of the advising interaction</w:t>
      </w:r>
      <w:r>
        <w:t xml:space="preserve"> based on the context described above</w:t>
      </w:r>
      <w:r w:rsidRPr="00097362">
        <w:t xml:space="preserve">. What did you hope the student would understand, decide, accomplish, or be able to do </w:t>
      </w:r>
      <w:proofErr w:type="gramStart"/>
      <w:r w:rsidRPr="00097362">
        <w:t>as a result of</w:t>
      </w:r>
      <w:proofErr w:type="gramEnd"/>
      <w:r w:rsidRPr="00097362">
        <w:t xml:space="preserve"> your advising? Explain how the advising goals aligned with the student's needs.</w:t>
      </w:r>
    </w:p>
    <w:p w14:paraId="22BAE491" w14:textId="77777777" w:rsidR="00173375" w:rsidRDefault="00173375" w:rsidP="00D96866">
      <w:pPr>
        <w:pStyle w:val="ListParagraph"/>
        <w:spacing w:after="0" w:line="240" w:lineRule="auto"/>
        <w:ind w:left="1440"/>
      </w:pPr>
    </w:p>
    <w:p w14:paraId="76DF4166" w14:textId="77777777" w:rsidR="00173375" w:rsidRDefault="00173375" w:rsidP="00D96866">
      <w:pPr>
        <w:pStyle w:val="ListParagraph"/>
        <w:numPr>
          <w:ilvl w:val="1"/>
          <w:numId w:val="36"/>
        </w:numPr>
        <w:spacing w:after="0" w:line="240" w:lineRule="auto"/>
      </w:pPr>
      <w:r w:rsidRPr="00E74FA1">
        <w:rPr>
          <w:b/>
          <w:bCs/>
          <w:i/>
          <w:iCs/>
        </w:rPr>
        <w:t>Implementation</w:t>
      </w:r>
      <w:r>
        <w:rPr>
          <w:b/>
          <w:bCs/>
          <w:i/>
          <w:iCs/>
        </w:rPr>
        <w:t xml:space="preserve"> and Outcome</w:t>
      </w:r>
      <w:r>
        <w:rPr>
          <w:i/>
          <w:iCs/>
        </w:rPr>
        <w:t>:</w:t>
      </w:r>
      <w:r>
        <w:t xml:space="preserve"> Describe how you guided and supported the student and the outcome of your efforts. Include any additional artifacts used in the process (e.g. curriculum guides, planning documents, presentations). </w:t>
      </w:r>
    </w:p>
    <w:p w14:paraId="6DDCE521" w14:textId="77777777" w:rsidR="00173375" w:rsidRDefault="00173375" w:rsidP="00D96866">
      <w:pPr>
        <w:pStyle w:val="ListParagraph"/>
        <w:numPr>
          <w:ilvl w:val="2"/>
          <w:numId w:val="36"/>
        </w:numPr>
        <w:spacing w:after="0" w:line="240" w:lineRule="auto"/>
      </w:pPr>
      <w:r>
        <w:t>How did you structure the advising interaction?</w:t>
      </w:r>
    </w:p>
    <w:p w14:paraId="4E4F2596" w14:textId="77777777" w:rsidR="00173375" w:rsidRDefault="00173375" w:rsidP="00D96866">
      <w:pPr>
        <w:pStyle w:val="ListParagraph"/>
        <w:numPr>
          <w:ilvl w:val="2"/>
          <w:numId w:val="36"/>
        </w:numPr>
        <w:spacing w:after="0" w:line="240" w:lineRule="auto"/>
      </w:pPr>
      <w:r>
        <w:t xml:space="preserve">What questions, tools, or data informed the plan? </w:t>
      </w:r>
    </w:p>
    <w:p w14:paraId="4D61DC69" w14:textId="77777777" w:rsidR="00173375" w:rsidRDefault="00173375" w:rsidP="00D96866">
      <w:pPr>
        <w:pStyle w:val="ListParagraph"/>
        <w:numPr>
          <w:ilvl w:val="2"/>
          <w:numId w:val="36"/>
        </w:numPr>
        <w:spacing w:after="0" w:line="240" w:lineRule="auto"/>
      </w:pPr>
      <w:r>
        <w:t>How did you help the student interpret degree requirements, policies, or experiential pathways?</w:t>
      </w:r>
    </w:p>
    <w:p w14:paraId="3E5177B8" w14:textId="77777777" w:rsidR="00173375" w:rsidRDefault="00173375" w:rsidP="00D96866">
      <w:pPr>
        <w:pStyle w:val="ListParagraph"/>
        <w:numPr>
          <w:ilvl w:val="2"/>
          <w:numId w:val="36"/>
        </w:numPr>
        <w:spacing w:after="0" w:line="240" w:lineRule="auto"/>
      </w:pPr>
      <w:r>
        <w:t xml:space="preserve">What resources were recommended to the student? </w:t>
      </w:r>
    </w:p>
    <w:p w14:paraId="566AA3EF" w14:textId="77777777" w:rsidR="00173375" w:rsidRDefault="00173375" w:rsidP="00D96866">
      <w:pPr>
        <w:pStyle w:val="ListParagraph"/>
        <w:numPr>
          <w:ilvl w:val="2"/>
          <w:numId w:val="36"/>
        </w:numPr>
        <w:spacing w:after="0" w:line="240" w:lineRule="auto"/>
      </w:pPr>
      <w:r>
        <w:t>What role did the student play in constructing the plan?</w:t>
      </w:r>
    </w:p>
    <w:p w14:paraId="541FFCB6" w14:textId="77777777" w:rsidR="00173375" w:rsidRDefault="00173375" w:rsidP="00D96866">
      <w:pPr>
        <w:pStyle w:val="ListParagraph"/>
        <w:numPr>
          <w:ilvl w:val="2"/>
          <w:numId w:val="36"/>
        </w:numPr>
        <w:spacing w:after="0" w:line="240" w:lineRule="auto"/>
      </w:pPr>
      <w:r>
        <w:t xml:space="preserve">What was the outcome of the advising? </w:t>
      </w:r>
    </w:p>
    <w:p w14:paraId="6A2EB9BE" w14:textId="77777777" w:rsidR="00173375" w:rsidRDefault="00173375" w:rsidP="00D96866">
      <w:pPr>
        <w:pStyle w:val="ListParagraph"/>
        <w:spacing w:after="0" w:line="240" w:lineRule="auto"/>
        <w:ind w:left="2160"/>
      </w:pPr>
    </w:p>
    <w:p w14:paraId="1D988FE2" w14:textId="15F99CA2" w:rsidR="00173375" w:rsidRPr="001076B6" w:rsidRDefault="00173375" w:rsidP="00D96866">
      <w:pPr>
        <w:pStyle w:val="ListParagraph"/>
        <w:numPr>
          <w:ilvl w:val="1"/>
          <w:numId w:val="36"/>
        </w:numPr>
        <w:spacing w:after="0" w:line="240" w:lineRule="auto"/>
        <w:rPr>
          <w:i/>
          <w:iCs/>
        </w:rPr>
      </w:pPr>
      <w:r w:rsidRPr="007A2930">
        <w:rPr>
          <w:b/>
          <w:bCs/>
          <w:i/>
          <w:iCs/>
        </w:rPr>
        <w:t>Reflection and Refinement</w:t>
      </w:r>
      <w:r w:rsidRPr="3C9DE9F0">
        <w:rPr>
          <w:i/>
          <w:iCs/>
        </w:rPr>
        <w:t xml:space="preserve">: </w:t>
      </w:r>
      <w:r>
        <w:t xml:space="preserve">Based on this case, reflect on your advising practice. Reflection should demonstrate intentional, evidence-informed growth rather than simply describing events. The emphasis is on continuous improvement. </w:t>
      </w:r>
    </w:p>
    <w:p w14:paraId="00D48D20" w14:textId="77777777" w:rsidR="00173375" w:rsidRPr="00962E66" w:rsidRDefault="00173375" w:rsidP="00D96866">
      <w:pPr>
        <w:pStyle w:val="ListParagraph"/>
        <w:numPr>
          <w:ilvl w:val="2"/>
          <w:numId w:val="36"/>
        </w:numPr>
        <w:spacing w:after="0" w:line="240" w:lineRule="auto"/>
        <w:rPr>
          <w:i/>
          <w:iCs/>
        </w:rPr>
      </w:pPr>
      <w:r>
        <w:t xml:space="preserve">What evidence (qualitative or quantitative) did you use to determine if your approach was effective? </w:t>
      </w:r>
    </w:p>
    <w:p w14:paraId="7536A4B1" w14:textId="77777777" w:rsidR="00173375" w:rsidRPr="001076B6" w:rsidRDefault="00173375" w:rsidP="00D96866">
      <w:pPr>
        <w:pStyle w:val="ListParagraph"/>
        <w:numPr>
          <w:ilvl w:val="2"/>
          <w:numId w:val="36"/>
        </w:numPr>
        <w:spacing w:after="0" w:line="240" w:lineRule="auto"/>
        <w:rPr>
          <w:i/>
          <w:iCs/>
        </w:rPr>
      </w:pPr>
      <w:r>
        <w:t>What challenges emerged?</w:t>
      </w:r>
    </w:p>
    <w:p w14:paraId="4C59109D" w14:textId="77777777" w:rsidR="00173375" w:rsidRPr="002D3246" w:rsidRDefault="00173375" w:rsidP="00D96866">
      <w:pPr>
        <w:pStyle w:val="ListParagraph"/>
        <w:numPr>
          <w:ilvl w:val="2"/>
          <w:numId w:val="36"/>
        </w:numPr>
        <w:spacing w:after="0" w:line="240" w:lineRule="auto"/>
        <w:rPr>
          <w:i/>
          <w:iCs/>
        </w:rPr>
      </w:pPr>
      <w:r>
        <w:t xml:space="preserve">What did you learn about student planning, motivation, or barriers and how did the experience inform your approach to advising? </w:t>
      </w:r>
    </w:p>
    <w:p w14:paraId="0FDF3513" w14:textId="77777777" w:rsidR="00173375" w:rsidRPr="007F364C" w:rsidRDefault="00173375" w:rsidP="00D96866">
      <w:pPr>
        <w:pStyle w:val="ListParagraph"/>
        <w:spacing w:after="0" w:line="240" w:lineRule="auto"/>
        <w:ind w:left="2160"/>
        <w:rPr>
          <w:i/>
          <w:iCs/>
        </w:rPr>
      </w:pPr>
    </w:p>
    <w:p w14:paraId="0103CBCF" w14:textId="7D554E7D" w:rsidR="00173375" w:rsidRDefault="00173375" w:rsidP="00D96866">
      <w:pPr>
        <w:pStyle w:val="ListParagraph"/>
        <w:numPr>
          <w:ilvl w:val="0"/>
          <w:numId w:val="36"/>
        </w:numPr>
        <w:spacing w:after="0" w:line="240" w:lineRule="auto"/>
      </w:pPr>
      <w:r w:rsidRPr="00097E66">
        <w:rPr>
          <w:b/>
          <w:bCs/>
        </w:rPr>
        <w:t>Other Examples of Excellence</w:t>
      </w:r>
      <w:r>
        <w:t>: Additional examples of excellence may be included and should follow the expectations for annotated exemplars described previously so that reviewers understand the significance of the work and how it connects to the applicable criteria.</w:t>
      </w:r>
    </w:p>
    <w:p w14:paraId="09AE76A1" w14:textId="77777777" w:rsidR="00173375" w:rsidRDefault="00173375" w:rsidP="00D96866">
      <w:pPr>
        <w:pStyle w:val="ListParagraph"/>
        <w:spacing w:after="0" w:line="240" w:lineRule="auto"/>
      </w:pPr>
    </w:p>
    <w:p w14:paraId="0509BB56" w14:textId="77777777" w:rsidR="00173375" w:rsidRPr="00745FE0" w:rsidRDefault="00173375" w:rsidP="00D96866">
      <w:pPr>
        <w:pStyle w:val="ListParagraph"/>
        <w:spacing w:after="0" w:line="240" w:lineRule="auto"/>
        <w:rPr>
          <w:b/>
          <w:bCs/>
        </w:rPr>
      </w:pPr>
      <w:r>
        <w:t>Depending on the context and accompanying annotation, the examples below may provide evidence supporting the Core Criteria, the Distinguishing Criteria, or both.</w:t>
      </w:r>
    </w:p>
    <w:p w14:paraId="61647DBD" w14:textId="77777777" w:rsidR="00173375" w:rsidRDefault="00173375" w:rsidP="00D96866">
      <w:pPr>
        <w:pStyle w:val="ListParagraph"/>
        <w:spacing w:after="0" w:line="240" w:lineRule="auto"/>
        <w:rPr>
          <w:b/>
          <w:bCs/>
        </w:rPr>
      </w:pPr>
    </w:p>
    <w:p w14:paraId="67389349" w14:textId="3BD40B00" w:rsidR="00173375" w:rsidRDefault="00173375" w:rsidP="00D96866">
      <w:pPr>
        <w:pStyle w:val="ListParagraph"/>
        <w:spacing w:after="0" w:line="240" w:lineRule="auto"/>
      </w:pPr>
      <w:r w:rsidRPr="00D6662E">
        <w:t xml:space="preserve">Examples that support the </w:t>
      </w:r>
      <w:r w:rsidRPr="00DC765F">
        <w:rPr>
          <w:i/>
          <w:iCs/>
        </w:rPr>
        <w:t>Core Criteria</w:t>
      </w:r>
      <w:r w:rsidRPr="00D6662E">
        <w:t xml:space="preserve">: </w:t>
      </w:r>
    </w:p>
    <w:p w14:paraId="00775507" w14:textId="77777777" w:rsidR="00173375" w:rsidRDefault="00173375" w:rsidP="00D96866">
      <w:pPr>
        <w:pStyle w:val="ListParagraph"/>
        <w:numPr>
          <w:ilvl w:val="1"/>
          <w:numId w:val="36"/>
        </w:numPr>
        <w:spacing w:after="0" w:line="240" w:lineRule="auto"/>
      </w:pPr>
      <w:r>
        <w:t>Statement of advising philosophy</w:t>
      </w:r>
    </w:p>
    <w:p w14:paraId="7D05AA88" w14:textId="77777777" w:rsidR="00173375" w:rsidRDefault="00173375" w:rsidP="00D96866">
      <w:pPr>
        <w:pStyle w:val="ListParagraph"/>
        <w:numPr>
          <w:ilvl w:val="1"/>
          <w:numId w:val="36"/>
        </w:numPr>
        <w:spacing w:after="0" w:line="240" w:lineRule="auto"/>
      </w:pPr>
      <w:r>
        <w:t>Advising communications and proactive outreach</w:t>
      </w:r>
    </w:p>
    <w:p w14:paraId="5D6C1E10" w14:textId="10EC79EB" w:rsidR="00173375" w:rsidRDefault="00173375" w:rsidP="00D96866">
      <w:pPr>
        <w:pStyle w:val="ListParagraph"/>
        <w:numPr>
          <w:ilvl w:val="1"/>
          <w:numId w:val="36"/>
        </w:numPr>
        <w:spacing w:after="0" w:line="240" w:lineRule="auto"/>
      </w:pPr>
      <w:r>
        <w:t>Advising tools such as curriculum guides, goal setting worksheets, and planning templates</w:t>
      </w:r>
    </w:p>
    <w:p w14:paraId="17CA3E61" w14:textId="77777777" w:rsidR="00173375" w:rsidRDefault="00173375" w:rsidP="00D96866">
      <w:pPr>
        <w:pStyle w:val="ListParagraph"/>
        <w:numPr>
          <w:ilvl w:val="1"/>
          <w:numId w:val="36"/>
        </w:numPr>
        <w:spacing w:after="0" w:line="240" w:lineRule="auto"/>
      </w:pPr>
      <w:r>
        <w:t xml:space="preserve">Workshops, group advising sessions, New Student Orientation programming, or other advising-related educational activities </w:t>
      </w:r>
    </w:p>
    <w:p w14:paraId="44C7DEAA" w14:textId="77777777" w:rsidR="00173375" w:rsidRDefault="00173375" w:rsidP="00D96866">
      <w:pPr>
        <w:pStyle w:val="ListParagraph"/>
        <w:numPr>
          <w:ilvl w:val="1"/>
          <w:numId w:val="36"/>
        </w:numPr>
        <w:spacing w:after="0" w:line="240" w:lineRule="auto"/>
      </w:pPr>
      <w:r>
        <w:t>Website development, revision, or additions that improve student access to information</w:t>
      </w:r>
    </w:p>
    <w:p w14:paraId="42B5E7EA" w14:textId="77777777" w:rsidR="00173375" w:rsidRDefault="00173375" w:rsidP="00D96866">
      <w:pPr>
        <w:pStyle w:val="ListParagraph"/>
        <w:numPr>
          <w:ilvl w:val="1"/>
          <w:numId w:val="36"/>
        </w:numPr>
        <w:spacing w:after="0" w:line="240" w:lineRule="auto"/>
      </w:pPr>
      <w:r>
        <w:t>Student feedback on advising and/or programming</w:t>
      </w:r>
    </w:p>
    <w:p w14:paraId="578ED2C6" w14:textId="77777777" w:rsidR="00173375" w:rsidRDefault="00173375" w:rsidP="00D96866">
      <w:pPr>
        <w:pStyle w:val="ListParagraph"/>
        <w:numPr>
          <w:ilvl w:val="1"/>
          <w:numId w:val="36"/>
        </w:numPr>
        <w:spacing w:after="0" w:line="240" w:lineRule="auto"/>
      </w:pPr>
      <w:r>
        <w:t xml:space="preserve">Data collection and analysis on student outcomes (deidentified) </w:t>
      </w:r>
    </w:p>
    <w:p w14:paraId="1D38DCCF" w14:textId="3CBB500A" w:rsidR="00173375" w:rsidRDefault="00173375" w:rsidP="00D96866">
      <w:pPr>
        <w:pStyle w:val="ListParagraph"/>
        <w:numPr>
          <w:ilvl w:val="1"/>
          <w:numId w:val="36"/>
        </w:numPr>
        <w:spacing w:after="0" w:line="240" w:lineRule="auto"/>
      </w:pPr>
      <w:r>
        <w:t>Participation in professional development and description of</w:t>
      </w:r>
      <w:r w:rsidR="009E720F">
        <w:t xml:space="preserve"> how</w:t>
      </w:r>
      <w:r>
        <w:t xml:space="preserve"> it informed or improved advising practice</w:t>
      </w:r>
    </w:p>
    <w:p w14:paraId="297BB3BD" w14:textId="77777777" w:rsidR="00173375" w:rsidRDefault="00173375" w:rsidP="00D96866">
      <w:pPr>
        <w:pStyle w:val="ListParagraph"/>
        <w:spacing w:after="0" w:line="240" w:lineRule="auto"/>
        <w:ind w:left="1440"/>
      </w:pPr>
    </w:p>
    <w:p w14:paraId="09AB1887" w14:textId="50B6C402" w:rsidR="00173375" w:rsidRDefault="00173375" w:rsidP="00D96866">
      <w:pPr>
        <w:pStyle w:val="ListParagraph"/>
        <w:spacing w:after="0" w:line="240" w:lineRule="auto"/>
      </w:pPr>
      <w:r w:rsidRPr="00D6662E">
        <w:t xml:space="preserve">Examples that support the </w:t>
      </w:r>
      <w:r>
        <w:rPr>
          <w:i/>
          <w:iCs/>
        </w:rPr>
        <w:t>Distinguishing</w:t>
      </w:r>
      <w:r w:rsidRPr="00DC765F">
        <w:rPr>
          <w:i/>
          <w:iCs/>
        </w:rPr>
        <w:t xml:space="preserve"> Criteria</w:t>
      </w:r>
      <w:r w:rsidRPr="00D6662E">
        <w:t xml:space="preserve">: </w:t>
      </w:r>
    </w:p>
    <w:p w14:paraId="03D8B5BC" w14:textId="77777777" w:rsidR="00173375" w:rsidRDefault="00173375" w:rsidP="00D96866">
      <w:pPr>
        <w:pStyle w:val="ListParagraph"/>
        <w:numPr>
          <w:ilvl w:val="0"/>
          <w:numId w:val="40"/>
        </w:numPr>
        <w:spacing w:after="0" w:line="240" w:lineRule="auto"/>
      </w:pPr>
      <w:r>
        <w:t>Leadership in unit, college, and/or university initiatives to improve academic advising and student success</w:t>
      </w:r>
    </w:p>
    <w:p w14:paraId="2BC093BD" w14:textId="77777777" w:rsidR="00173375" w:rsidRDefault="00173375" w:rsidP="00D96866">
      <w:pPr>
        <w:pStyle w:val="ListParagraph"/>
        <w:numPr>
          <w:ilvl w:val="0"/>
          <w:numId w:val="40"/>
        </w:numPr>
        <w:spacing w:after="0" w:line="240" w:lineRule="auto"/>
      </w:pPr>
      <w:r>
        <w:t>Contributions to the professional development of advisors or other colleagues</w:t>
      </w:r>
    </w:p>
    <w:p w14:paraId="15F0741B" w14:textId="77777777" w:rsidR="00173375" w:rsidRDefault="00173375" w:rsidP="00D96866">
      <w:pPr>
        <w:pStyle w:val="ListParagraph"/>
        <w:numPr>
          <w:ilvl w:val="0"/>
          <w:numId w:val="40"/>
        </w:numPr>
        <w:spacing w:after="0" w:line="240" w:lineRule="auto"/>
      </w:pPr>
      <w:r>
        <w:t>Presentations, publications, assessment projects, or other scholarly or creative work related to academic advising, student development, or student success</w:t>
      </w:r>
    </w:p>
    <w:p w14:paraId="44A2FD5C" w14:textId="77777777" w:rsidR="00173375" w:rsidRDefault="00173375" w:rsidP="00D96866">
      <w:pPr>
        <w:pStyle w:val="ListParagraph"/>
        <w:numPr>
          <w:ilvl w:val="0"/>
          <w:numId w:val="40"/>
        </w:numPr>
        <w:spacing w:after="0" w:line="240" w:lineRule="auto"/>
      </w:pPr>
      <w:r>
        <w:t>Development of advising resources, tools, or systems adopted beyond the candidate's immediate advising responsibilities</w:t>
      </w:r>
    </w:p>
    <w:p w14:paraId="3BDE8C30" w14:textId="77777777" w:rsidR="00173375" w:rsidRDefault="00173375" w:rsidP="00D96866">
      <w:pPr>
        <w:pStyle w:val="ListParagraph"/>
        <w:numPr>
          <w:ilvl w:val="0"/>
          <w:numId w:val="40"/>
        </w:numPr>
        <w:spacing w:after="0" w:line="240" w:lineRule="auto"/>
      </w:pPr>
      <w:r>
        <w:t>Advising awards or other formal recognition earned at the unit, college, university, regional, or national level</w:t>
      </w:r>
    </w:p>
    <w:p w14:paraId="63B4D824" w14:textId="77777777" w:rsidR="00173375" w:rsidRDefault="00173375" w:rsidP="00D96866">
      <w:pPr>
        <w:spacing w:after="0" w:line="240" w:lineRule="auto"/>
        <w:rPr>
          <w:rFonts w:asciiTheme="majorHAnsi" w:eastAsiaTheme="majorEastAsia" w:hAnsiTheme="majorHAnsi" w:cstheme="majorBidi"/>
          <w:color w:val="0F4761" w:themeColor="accent1" w:themeShade="BF"/>
          <w:sz w:val="32"/>
          <w:szCs w:val="32"/>
        </w:rPr>
      </w:pPr>
      <w:bookmarkStart w:id="85" w:name="_Toc1176421954"/>
      <w:r>
        <w:br w:type="page"/>
      </w:r>
    </w:p>
    <w:p w14:paraId="2BD4BA97" w14:textId="77777777" w:rsidR="00173375" w:rsidRDefault="00173375" w:rsidP="00D96866">
      <w:pPr>
        <w:pStyle w:val="Heading3"/>
        <w:spacing w:before="0" w:after="0" w:line="240" w:lineRule="auto"/>
      </w:pPr>
      <w:bookmarkStart w:id="86" w:name="_Toc239353368"/>
      <w:r>
        <w:lastRenderedPageBreak/>
        <w:t>Administration</w:t>
      </w:r>
      <w:bookmarkEnd w:id="86"/>
      <w:r>
        <w:t xml:space="preserve"> </w:t>
      </w:r>
    </w:p>
    <w:p w14:paraId="111D0492" w14:textId="0BB37A30" w:rsidR="00CC2A66" w:rsidRDefault="00CC2A66" w:rsidP="00CC2A66">
      <w:pPr>
        <w:spacing w:after="0" w:line="240" w:lineRule="auto"/>
      </w:pPr>
      <w:r w:rsidRPr="00A62C89">
        <w:t xml:space="preserve">The portfolio </w:t>
      </w:r>
      <w:r>
        <w:t xml:space="preserve">for administration </w:t>
      </w:r>
      <w:r w:rsidRPr="00A62C89">
        <w:t xml:space="preserve">should provide curated, evidence-based documentation of the candidate's administrative leadership and impact on the unit, college, </w:t>
      </w:r>
      <w:r w:rsidR="009E2496">
        <w:t xml:space="preserve">and </w:t>
      </w:r>
      <w:r w:rsidRPr="00A62C89">
        <w:t>university. It demonstrate</w:t>
      </w:r>
      <w:r>
        <w:t>s</w:t>
      </w:r>
      <w:r w:rsidRPr="00A62C89">
        <w:t xml:space="preserve"> how the candidate plans, implements, evaluates, and continuously improves administrative initiatives while effectively managing personnel, resources, and organizational priorities. The portfolio should also illustrate how the candidate's leadership advances the mission and strategic priorities of the unit, college, and university. </w:t>
      </w:r>
    </w:p>
    <w:p w14:paraId="76B2EF06" w14:textId="77777777" w:rsidR="00173375" w:rsidRDefault="00173375" w:rsidP="00D96866">
      <w:pPr>
        <w:spacing w:after="0" w:line="240" w:lineRule="auto"/>
      </w:pPr>
    </w:p>
    <w:p w14:paraId="4988C020" w14:textId="0F4C8021" w:rsidR="00173375" w:rsidRPr="001377D4" w:rsidRDefault="00173375" w:rsidP="00D96866">
      <w:pPr>
        <w:pStyle w:val="ListParagraph"/>
        <w:numPr>
          <w:ilvl w:val="0"/>
          <w:numId w:val="42"/>
        </w:numPr>
        <w:spacing w:after="0" w:line="240" w:lineRule="auto"/>
        <w:rPr>
          <w:b/>
          <w:bCs/>
        </w:rPr>
      </w:pPr>
      <w:r w:rsidRPr="00DE2359">
        <w:rPr>
          <w:b/>
          <w:bCs/>
        </w:rPr>
        <w:t>Overall Context Statement</w:t>
      </w:r>
      <w:r>
        <w:rPr>
          <w:b/>
          <w:bCs/>
        </w:rPr>
        <w:t xml:space="preserve"> (required): </w:t>
      </w:r>
      <w:r>
        <w:t xml:space="preserve">Include a </w:t>
      </w:r>
      <w:r w:rsidR="00CC2A66">
        <w:t>≤</w:t>
      </w:r>
      <w:r>
        <w:t>1-page statement describing appointment percentage, administrative role(s), reporting structure, scope of responsibilities, personnel supervision, budget and resource oversight, major programs or operational areas, committee responsibilities, available administrative support, and the candidate's role in decision-making. The statement is intended to orient reviewers, including external letter writers who will not have access to the Form on Progress and Excellence.</w:t>
      </w:r>
    </w:p>
    <w:p w14:paraId="1E3F6AB6" w14:textId="77777777" w:rsidR="00173375" w:rsidRPr="001377D4" w:rsidRDefault="00173375" w:rsidP="00D96866">
      <w:pPr>
        <w:pStyle w:val="ListParagraph"/>
        <w:spacing w:after="0" w:line="240" w:lineRule="auto"/>
        <w:rPr>
          <w:b/>
          <w:bCs/>
        </w:rPr>
      </w:pPr>
    </w:p>
    <w:p w14:paraId="01ED8EDB" w14:textId="454AC921" w:rsidR="00173375" w:rsidRPr="00D44841" w:rsidRDefault="00173375" w:rsidP="00D96866">
      <w:pPr>
        <w:pStyle w:val="ListParagraph"/>
        <w:numPr>
          <w:ilvl w:val="0"/>
          <w:numId w:val="42"/>
        </w:numPr>
        <w:spacing w:after="0" w:line="240" w:lineRule="auto"/>
        <w:rPr>
          <w:b/>
          <w:bCs/>
        </w:rPr>
      </w:pPr>
      <w:r w:rsidRPr="001377D4">
        <w:rPr>
          <w:b/>
          <w:bCs/>
        </w:rPr>
        <w:t>Administrative Leadership Case Study</w:t>
      </w:r>
      <w:r>
        <w:rPr>
          <w:b/>
          <w:bCs/>
        </w:rPr>
        <w:t xml:space="preserve"> (required): </w:t>
      </w:r>
      <w:r>
        <w:t>The Administrative Leadership Case Study demonstrates the candidate's approach to administrative leadership and how they use evidence and reflection to guide their administrative practice. The required elements are aligned with the Core and Distinguishing Criteria for Administration. Candidates should present at least one substantial administrative initiative, challenge, or area of responsibility that illustrates their leadership and impact. Additional case studies may be included, as space permits, particularly when administrative responsibilities span multiple areas. The case study may be presented as a cohesive narrative or by responding to each section below. Annotated artifacts should be included throughout.</w:t>
      </w:r>
    </w:p>
    <w:p w14:paraId="118E06A8" w14:textId="77777777" w:rsidR="00173375" w:rsidRDefault="00173375" w:rsidP="00D96866">
      <w:pPr>
        <w:pStyle w:val="ListParagraph"/>
        <w:spacing w:after="0" w:line="240" w:lineRule="auto"/>
      </w:pPr>
    </w:p>
    <w:p w14:paraId="10A21D20" w14:textId="77777777" w:rsidR="00173375" w:rsidRPr="00D44841" w:rsidRDefault="00173375" w:rsidP="00D96866">
      <w:pPr>
        <w:pStyle w:val="ListParagraph"/>
        <w:numPr>
          <w:ilvl w:val="1"/>
          <w:numId w:val="42"/>
        </w:numPr>
        <w:spacing w:after="0" w:line="240" w:lineRule="auto"/>
        <w:rPr>
          <w:b/>
          <w:bCs/>
          <w:i/>
          <w:iCs/>
        </w:rPr>
      </w:pPr>
      <w:r w:rsidRPr="00D44841">
        <w:rPr>
          <w:b/>
          <w:bCs/>
          <w:i/>
          <w:iCs/>
        </w:rPr>
        <w:t>Context</w:t>
      </w:r>
      <w:r>
        <w:rPr>
          <w:b/>
          <w:bCs/>
          <w:i/>
          <w:iCs/>
        </w:rPr>
        <w:t xml:space="preserve">: </w:t>
      </w:r>
      <w:r>
        <w:t>Describe the administrative context in which the work occurred.</w:t>
      </w:r>
    </w:p>
    <w:p w14:paraId="364400AF" w14:textId="77777777" w:rsidR="00173375" w:rsidRDefault="00173375" w:rsidP="00D96866">
      <w:pPr>
        <w:pStyle w:val="ListParagraph"/>
        <w:numPr>
          <w:ilvl w:val="2"/>
          <w:numId w:val="42"/>
        </w:numPr>
        <w:spacing w:after="0" w:line="240" w:lineRule="auto"/>
      </w:pPr>
      <w:r>
        <w:t>What was the organizational context or need?</w:t>
      </w:r>
    </w:p>
    <w:p w14:paraId="69DB0BEB" w14:textId="77777777" w:rsidR="00173375" w:rsidRDefault="00173375" w:rsidP="00D96866">
      <w:pPr>
        <w:pStyle w:val="ListParagraph"/>
        <w:numPr>
          <w:ilvl w:val="2"/>
          <w:numId w:val="42"/>
        </w:numPr>
        <w:spacing w:after="0" w:line="240" w:lineRule="auto"/>
      </w:pPr>
      <w:r>
        <w:t>What were your assigned responsibilities?</w:t>
      </w:r>
    </w:p>
    <w:p w14:paraId="1365281E" w14:textId="77777777" w:rsidR="00173375" w:rsidRDefault="00173375" w:rsidP="00D96866">
      <w:pPr>
        <w:pStyle w:val="ListParagraph"/>
        <w:numPr>
          <w:ilvl w:val="2"/>
          <w:numId w:val="42"/>
        </w:numPr>
        <w:spacing w:after="0" w:line="240" w:lineRule="auto"/>
      </w:pPr>
      <w:r>
        <w:t>Who was involved and/or impacted?</w:t>
      </w:r>
    </w:p>
    <w:p w14:paraId="2AC0B009" w14:textId="77777777" w:rsidR="00173375" w:rsidRDefault="00173375" w:rsidP="00D96866">
      <w:pPr>
        <w:pStyle w:val="ListParagraph"/>
        <w:numPr>
          <w:ilvl w:val="2"/>
          <w:numId w:val="42"/>
        </w:numPr>
        <w:spacing w:after="0" w:line="240" w:lineRule="auto"/>
      </w:pPr>
      <w:r>
        <w:t>What institutional opportunities, constraints, or resources influenced the work?</w:t>
      </w:r>
    </w:p>
    <w:p w14:paraId="3D2E1865" w14:textId="77777777" w:rsidR="00173375" w:rsidRDefault="00173375" w:rsidP="00D96866">
      <w:pPr>
        <w:pStyle w:val="ListParagraph"/>
        <w:spacing w:after="0" w:line="240" w:lineRule="auto"/>
        <w:ind w:left="2160"/>
      </w:pPr>
    </w:p>
    <w:p w14:paraId="2C6AAD57" w14:textId="77777777" w:rsidR="00173375" w:rsidRPr="006C4D7A" w:rsidRDefault="00173375" w:rsidP="00D96866">
      <w:pPr>
        <w:pStyle w:val="ListParagraph"/>
        <w:numPr>
          <w:ilvl w:val="1"/>
          <w:numId w:val="42"/>
        </w:numPr>
        <w:spacing w:after="0" w:line="240" w:lineRule="auto"/>
        <w:rPr>
          <w:b/>
          <w:bCs/>
          <w:i/>
          <w:iCs/>
        </w:rPr>
      </w:pPr>
      <w:r w:rsidRPr="006C4D7A">
        <w:rPr>
          <w:b/>
          <w:bCs/>
          <w:i/>
          <w:iCs/>
        </w:rPr>
        <w:t>Administrative Goals</w:t>
      </w:r>
      <w:r>
        <w:rPr>
          <w:b/>
          <w:bCs/>
          <w:i/>
          <w:iCs/>
        </w:rPr>
        <w:t xml:space="preserve">: </w:t>
      </w:r>
      <w:r>
        <w:t>Articulate the primary goals of the administrative effort based on the context described above.</w:t>
      </w:r>
    </w:p>
    <w:p w14:paraId="1388A37F" w14:textId="77777777" w:rsidR="00173375" w:rsidRDefault="00173375" w:rsidP="00D96866">
      <w:pPr>
        <w:pStyle w:val="ListParagraph"/>
        <w:numPr>
          <w:ilvl w:val="2"/>
          <w:numId w:val="42"/>
        </w:numPr>
        <w:spacing w:after="0" w:line="240" w:lineRule="auto"/>
      </w:pPr>
      <w:r>
        <w:t>What outcomes were you working toward?</w:t>
      </w:r>
    </w:p>
    <w:p w14:paraId="7BF4FE26" w14:textId="77777777" w:rsidR="00173375" w:rsidRDefault="00173375" w:rsidP="00D96866">
      <w:pPr>
        <w:pStyle w:val="ListParagraph"/>
        <w:numPr>
          <w:ilvl w:val="2"/>
          <w:numId w:val="42"/>
        </w:numPr>
        <w:spacing w:after="0" w:line="240" w:lineRule="auto"/>
      </w:pPr>
      <w:r>
        <w:t>How did these goals align with unit, college, and/or university priorities?</w:t>
      </w:r>
    </w:p>
    <w:p w14:paraId="00C6EECC" w14:textId="77777777" w:rsidR="00173375" w:rsidRDefault="00173375" w:rsidP="00D96866">
      <w:pPr>
        <w:pStyle w:val="ListParagraph"/>
        <w:numPr>
          <w:ilvl w:val="2"/>
          <w:numId w:val="42"/>
        </w:numPr>
        <w:spacing w:after="0" w:line="240" w:lineRule="auto"/>
      </w:pPr>
      <w:r>
        <w:t>How did the goals support the mission and strategic direction of the organization?</w:t>
      </w:r>
    </w:p>
    <w:p w14:paraId="6AC3A64E" w14:textId="77777777" w:rsidR="00173375" w:rsidRDefault="00173375" w:rsidP="00D96866">
      <w:pPr>
        <w:pStyle w:val="ListParagraph"/>
        <w:spacing w:after="0" w:line="240" w:lineRule="auto"/>
        <w:ind w:left="2160"/>
      </w:pPr>
    </w:p>
    <w:p w14:paraId="6ECFDFE4" w14:textId="77777777" w:rsidR="00173375" w:rsidRPr="00EC28E1" w:rsidRDefault="00173375" w:rsidP="00D96866">
      <w:pPr>
        <w:pStyle w:val="ListParagraph"/>
        <w:numPr>
          <w:ilvl w:val="1"/>
          <w:numId w:val="42"/>
        </w:numPr>
        <w:spacing w:after="0" w:line="240" w:lineRule="auto"/>
        <w:rPr>
          <w:b/>
          <w:bCs/>
          <w:i/>
          <w:iCs/>
        </w:rPr>
      </w:pPr>
      <w:r w:rsidRPr="00C0403E">
        <w:rPr>
          <w:b/>
          <w:bCs/>
          <w:i/>
          <w:iCs/>
        </w:rPr>
        <w:t>Implementation and Outcomes</w:t>
      </w:r>
      <w:r>
        <w:rPr>
          <w:b/>
          <w:bCs/>
          <w:i/>
          <w:iCs/>
        </w:rPr>
        <w:t xml:space="preserve">: </w:t>
      </w:r>
      <w:r>
        <w:t>Describe how you planned, implemented, and evaluated the administrative effort. Include annotated artifacts as appropriate (e.g., strategic plans, assessment reports, communications, policies, organizational documents, meeting materials, dashboards, budget summaries, or other representative materials). Possible questions to address include:</w:t>
      </w:r>
    </w:p>
    <w:p w14:paraId="37CD262A" w14:textId="77777777" w:rsidR="00173375" w:rsidRDefault="00173375" w:rsidP="00D96866">
      <w:pPr>
        <w:pStyle w:val="ListParagraph"/>
        <w:numPr>
          <w:ilvl w:val="2"/>
          <w:numId w:val="42"/>
        </w:numPr>
        <w:spacing w:after="0" w:line="240" w:lineRule="auto"/>
      </w:pPr>
      <w:r>
        <w:t>How did you engage faculty, academic staff, support staff, students, or other interested parties?</w:t>
      </w:r>
    </w:p>
    <w:p w14:paraId="543DE828" w14:textId="77777777" w:rsidR="00173375" w:rsidRDefault="00173375" w:rsidP="00D96866">
      <w:pPr>
        <w:pStyle w:val="ListParagraph"/>
        <w:numPr>
          <w:ilvl w:val="2"/>
          <w:numId w:val="42"/>
        </w:numPr>
        <w:spacing w:after="0" w:line="240" w:lineRule="auto"/>
      </w:pPr>
      <w:r>
        <w:t>What strategies informed your decisions?</w:t>
      </w:r>
    </w:p>
    <w:p w14:paraId="66002AA2" w14:textId="77777777" w:rsidR="00173375" w:rsidRDefault="00173375" w:rsidP="00D96866">
      <w:pPr>
        <w:pStyle w:val="ListParagraph"/>
        <w:numPr>
          <w:ilvl w:val="2"/>
          <w:numId w:val="42"/>
        </w:numPr>
        <w:spacing w:after="0" w:line="240" w:lineRule="auto"/>
      </w:pPr>
      <w:r>
        <w:t>How did you allocate or manage personnel, financial, or physical resources?</w:t>
      </w:r>
    </w:p>
    <w:p w14:paraId="2F707C78" w14:textId="77777777" w:rsidR="00173375" w:rsidRDefault="00173375" w:rsidP="00D96866">
      <w:pPr>
        <w:pStyle w:val="ListParagraph"/>
        <w:numPr>
          <w:ilvl w:val="2"/>
          <w:numId w:val="42"/>
        </w:numPr>
        <w:spacing w:after="0" w:line="240" w:lineRule="auto"/>
      </w:pPr>
      <w:r>
        <w:t>What evidence or data informed your decision-making?</w:t>
      </w:r>
    </w:p>
    <w:p w14:paraId="0963C57D" w14:textId="77777777" w:rsidR="00173375" w:rsidRDefault="00173375" w:rsidP="00D96866">
      <w:pPr>
        <w:pStyle w:val="ListParagraph"/>
        <w:numPr>
          <w:ilvl w:val="2"/>
          <w:numId w:val="42"/>
        </w:numPr>
        <w:spacing w:after="0" w:line="240" w:lineRule="auto"/>
      </w:pPr>
      <w:r>
        <w:t>What outcomes resulted from the effort?</w:t>
      </w:r>
    </w:p>
    <w:p w14:paraId="539C013C" w14:textId="77777777" w:rsidR="00173375" w:rsidRDefault="00173375" w:rsidP="00D96866">
      <w:pPr>
        <w:pStyle w:val="ListParagraph"/>
        <w:spacing w:after="0" w:line="240" w:lineRule="auto"/>
        <w:ind w:left="2160"/>
      </w:pPr>
    </w:p>
    <w:p w14:paraId="22E836D0" w14:textId="77777777" w:rsidR="00173375" w:rsidRPr="00742E73" w:rsidRDefault="00173375" w:rsidP="00D96866">
      <w:pPr>
        <w:pStyle w:val="ListParagraph"/>
        <w:numPr>
          <w:ilvl w:val="1"/>
          <w:numId w:val="42"/>
        </w:numPr>
        <w:spacing w:after="0" w:line="240" w:lineRule="auto"/>
        <w:rPr>
          <w:b/>
          <w:bCs/>
          <w:i/>
          <w:iCs/>
        </w:rPr>
      </w:pPr>
      <w:r w:rsidRPr="00742E73">
        <w:rPr>
          <w:b/>
          <w:bCs/>
          <w:i/>
          <w:iCs/>
        </w:rPr>
        <w:lastRenderedPageBreak/>
        <w:t>Reflection and Refinement</w:t>
      </w:r>
      <w:r>
        <w:rPr>
          <w:b/>
          <w:bCs/>
          <w:i/>
          <w:iCs/>
        </w:rPr>
        <w:t xml:space="preserve">: </w:t>
      </w:r>
      <w:r>
        <w:t>Reflect on your administrative practice and approach. Reflection should demonstrate intentional, evidence-informed growth rather than simply describing events. The emphasis is on continuous improvement.</w:t>
      </w:r>
    </w:p>
    <w:p w14:paraId="418B7F23" w14:textId="58208D46" w:rsidR="00173375" w:rsidRDefault="00173375" w:rsidP="00D96866">
      <w:pPr>
        <w:pStyle w:val="ListParagraph"/>
        <w:numPr>
          <w:ilvl w:val="2"/>
          <w:numId w:val="42"/>
        </w:numPr>
        <w:spacing w:after="0" w:line="240" w:lineRule="auto"/>
      </w:pPr>
      <w:r>
        <w:t xml:space="preserve">What evidence did you use to determine </w:t>
      </w:r>
      <w:r w:rsidR="008923D3">
        <w:t>if</w:t>
      </w:r>
      <w:r>
        <w:t xml:space="preserve"> the initiative was successful?</w:t>
      </w:r>
    </w:p>
    <w:p w14:paraId="1F9936B0" w14:textId="77777777" w:rsidR="00173375" w:rsidRDefault="00173375" w:rsidP="00D96866">
      <w:pPr>
        <w:pStyle w:val="ListParagraph"/>
        <w:numPr>
          <w:ilvl w:val="2"/>
          <w:numId w:val="42"/>
        </w:numPr>
        <w:spacing w:after="0" w:line="240" w:lineRule="auto"/>
      </w:pPr>
      <w:r>
        <w:t>What aspects of your leadership approach were most effective?</w:t>
      </w:r>
    </w:p>
    <w:p w14:paraId="53D3B0AA" w14:textId="77777777" w:rsidR="00173375" w:rsidRDefault="00173375" w:rsidP="00D96866">
      <w:pPr>
        <w:pStyle w:val="ListParagraph"/>
        <w:numPr>
          <w:ilvl w:val="2"/>
          <w:numId w:val="42"/>
        </w:numPr>
        <w:spacing w:after="0" w:line="240" w:lineRule="auto"/>
      </w:pPr>
      <w:r>
        <w:t>What challenges emerged during implementation?</w:t>
      </w:r>
    </w:p>
    <w:p w14:paraId="7B2D4278" w14:textId="77777777" w:rsidR="00173375" w:rsidRDefault="00173375" w:rsidP="00D96866">
      <w:pPr>
        <w:pStyle w:val="ListParagraph"/>
        <w:numPr>
          <w:ilvl w:val="2"/>
          <w:numId w:val="42"/>
        </w:numPr>
        <w:spacing w:after="0" w:line="240" w:lineRule="auto"/>
      </w:pPr>
      <w:r>
        <w:t>What did you learn, and how has this informed your subsequent administrative practice?</w:t>
      </w:r>
    </w:p>
    <w:p w14:paraId="125BF832" w14:textId="77777777" w:rsidR="00173375" w:rsidRDefault="00173375" w:rsidP="00D96866">
      <w:pPr>
        <w:pStyle w:val="ListParagraph"/>
        <w:spacing w:after="0" w:line="240" w:lineRule="auto"/>
        <w:ind w:left="2160"/>
      </w:pPr>
    </w:p>
    <w:p w14:paraId="6D4D60B7" w14:textId="4CB0FA29" w:rsidR="00173375" w:rsidRDefault="00173375" w:rsidP="00D96866">
      <w:pPr>
        <w:pStyle w:val="ListParagraph"/>
        <w:numPr>
          <w:ilvl w:val="0"/>
          <w:numId w:val="36"/>
        </w:numPr>
        <w:spacing w:after="0" w:line="240" w:lineRule="auto"/>
      </w:pPr>
      <w:r w:rsidRPr="00742E73">
        <w:rPr>
          <w:b/>
          <w:bCs/>
        </w:rPr>
        <w:t>Other Examples of Excellence</w:t>
      </w:r>
      <w:r>
        <w:rPr>
          <w:b/>
          <w:bCs/>
        </w:rPr>
        <w:t>:</w:t>
      </w:r>
      <w:r w:rsidRPr="00745FE0">
        <w:rPr>
          <w:b/>
          <w:bCs/>
        </w:rPr>
        <w:t xml:space="preserve"> </w:t>
      </w:r>
      <w:r>
        <w:t>Additional examples of excellence may be included and should follow the expectations for annotated exemplars described previously so that reviewers understand the significance of the work and how it connects to the applicable criteria.</w:t>
      </w:r>
    </w:p>
    <w:p w14:paraId="4C84426B" w14:textId="77777777" w:rsidR="00173375" w:rsidRDefault="00173375" w:rsidP="00D96866">
      <w:pPr>
        <w:pStyle w:val="ListParagraph"/>
        <w:spacing w:after="0" w:line="240" w:lineRule="auto"/>
      </w:pPr>
    </w:p>
    <w:p w14:paraId="08F4D8F8" w14:textId="77777777" w:rsidR="00173375" w:rsidRPr="00745FE0" w:rsidRDefault="00173375" w:rsidP="00D96866">
      <w:pPr>
        <w:pStyle w:val="ListParagraph"/>
        <w:spacing w:after="0" w:line="240" w:lineRule="auto"/>
        <w:rPr>
          <w:b/>
          <w:bCs/>
        </w:rPr>
      </w:pPr>
      <w:r>
        <w:t>Depending on the context and accompanying annotation, the examples below may provide evidence supporting the Core Criteria, the Distinguishing Criteria, or both.</w:t>
      </w:r>
    </w:p>
    <w:p w14:paraId="465AAA1A" w14:textId="77777777" w:rsidR="00867EFF" w:rsidRDefault="00867EFF" w:rsidP="00D96866">
      <w:pPr>
        <w:pStyle w:val="ListParagraph"/>
        <w:spacing w:after="0" w:line="240" w:lineRule="auto"/>
      </w:pPr>
    </w:p>
    <w:p w14:paraId="34344A42" w14:textId="04118EFD" w:rsidR="00173375" w:rsidRDefault="00173375" w:rsidP="00D96866">
      <w:pPr>
        <w:pStyle w:val="ListParagraph"/>
        <w:spacing w:after="0" w:line="240" w:lineRule="auto"/>
      </w:pPr>
      <w:r>
        <w:t xml:space="preserve">Examples that support the </w:t>
      </w:r>
      <w:r w:rsidRPr="00C40ECA">
        <w:rPr>
          <w:i/>
          <w:iCs/>
        </w:rPr>
        <w:t>Core Criteria</w:t>
      </w:r>
      <w:r>
        <w:t>:</w:t>
      </w:r>
    </w:p>
    <w:p w14:paraId="5511873D" w14:textId="77777777" w:rsidR="00173375" w:rsidRPr="00C40ECA" w:rsidRDefault="00173375" w:rsidP="00D96866">
      <w:pPr>
        <w:pStyle w:val="ListParagraph"/>
        <w:numPr>
          <w:ilvl w:val="0"/>
          <w:numId w:val="43"/>
        </w:numPr>
        <w:spacing w:after="0" w:line="240" w:lineRule="auto"/>
        <w:rPr>
          <w:b/>
          <w:bCs/>
        </w:rPr>
      </w:pPr>
      <w:r>
        <w:t>Strategic plans, annual reports, or assessment reports</w:t>
      </w:r>
    </w:p>
    <w:p w14:paraId="1C7E1105" w14:textId="77777777" w:rsidR="00173375" w:rsidRDefault="00173375" w:rsidP="00D96866">
      <w:pPr>
        <w:pStyle w:val="ListParagraph"/>
        <w:numPr>
          <w:ilvl w:val="0"/>
          <w:numId w:val="43"/>
        </w:numPr>
        <w:spacing w:after="0" w:line="240" w:lineRule="auto"/>
      </w:pPr>
      <w:r>
        <w:t>Policies, procedures, or operational guidelines developed or revised</w:t>
      </w:r>
    </w:p>
    <w:p w14:paraId="2B5FA8D6" w14:textId="77777777" w:rsidR="00173375" w:rsidRDefault="00173375" w:rsidP="00D96866">
      <w:pPr>
        <w:pStyle w:val="ListParagraph"/>
        <w:numPr>
          <w:ilvl w:val="0"/>
          <w:numId w:val="43"/>
        </w:numPr>
        <w:spacing w:after="0" w:line="240" w:lineRule="auto"/>
      </w:pPr>
      <w:r>
        <w:t>Budget planning or resource allocation documents</w:t>
      </w:r>
    </w:p>
    <w:p w14:paraId="0FDCE02E" w14:textId="77777777" w:rsidR="00173375" w:rsidRDefault="00173375" w:rsidP="00D96866">
      <w:pPr>
        <w:pStyle w:val="ListParagraph"/>
        <w:numPr>
          <w:ilvl w:val="0"/>
          <w:numId w:val="43"/>
        </w:numPr>
        <w:spacing w:after="0" w:line="240" w:lineRule="auto"/>
      </w:pPr>
      <w:r>
        <w:t>Personnel management processes or supervisory materials (with appropriate confidentiality protections)</w:t>
      </w:r>
    </w:p>
    <w:p w14:paraId="2790EE4C" w14:textId="77777777" w:rsidR="00173375" w:rsidRDefault="00173375" w:rsidP="00D96866">
      <w:pPr>
        <w:pStyle w:val="ListParagraph"/>
        <w:numPr>
          <w:ilvl w:val="0"/>
          <w:numId w:val="43"/>
        </w:numPr>
        <w:spacing w:after="0" w:line="240" w:lineRule="auto"/>
      </w:pPr>
      <w:r>
        <w:t>Organizational communications</w:t>
      </w:r>
    </w:p>
    <w:p w14:paraId="7E12AC2D" w14:textId="77777777" w:rsidR="00173375" w:rsidRDefault="00173375" w:rsidP="00D96866">
      <w:pPr>
        <w:pStyle w:val="ListParagraph"/>
        <w:numPr>
          <w:ilvl w:val="0"/>
          <w:numId w:val="43"/>
        </w:numPr>
        <w:spacing w:after="0" w:line="240" w:lineRule="auto"/>
      </w:pPr>
      <w:r>
        <w:t>Committee leadership or governance activities</w:t>
      </w:r>
    </w:p>
    <w:p w14:paraId="2D6440FF" w14:textId="77777777" w:rsidR="00173375" w:rsidRDefault="00173375" w:rsidP="00D96866">
      <w:pPr>
        <w:pStyle w:val="ListParagraph"/>
        <w:numPr>
          <w:ilvl w:val="0"/>
          <w:numId w:val="43"/>
        </w:numPr>
        <w:spacing w:after="0" w:line="240" w:lineRule="auto"/>
      </w:pPr>
      <w:r>
        <w:t>Assessment tools used to guide decision-making</w:t>
      </w:r>
    </w:p>
    <w:p w14:paraId="7A1E39D8" w14:textId="77777777" w:rsidR="00173375" w:rsidRDefault="00173375" w:rsidP="00D96866">
      <w:pPr>
        <w:pStyle w:val="ListParagraph"/>
        <w:numPr>
          <w:ilvl w:val="0"/>
          <w:numId w:val="43"/>
        </w:numPr>
        <w:spacing w:after="0" w:line="240" w:lineRule="auto"/>
      </w:pPr>
      <w:r>
        <w:t>Participation in professional development and descriptions of how it informed or improved administrative practice</w:t>
      </w:r>
    </w:p>
    <w:p w14:paraId="749E110C" w14:textId="77777777" w:rsidR="00173375" w:rsidRDefault="00173375" w:rsidP="00D96866">
      <w:pPr>
        <w:spacing w:after="0" w:line="240" w:lineRule="auto"/>
      </w:pPr>
    </w:p>
    <w:p w14:paraId="6F00E3AE" w14:textId="16DBCC20" w:rsidR="00173375" w:rsidRDefault="00173375" w:rsidP="00D96866">
      <w:pPr>
        <w:pStyle w:val="ListParagraph"/>
        <w:spacing w:after="0" w:line="240" w:lineRule="auto"/>
      </w:pPr>
      <w:r>
        <w:t xml:space="preserve">Examples that support the </w:t>
      </w:r>
      <w:r w:rsidRPr="008D3DCF">
        <w:rPr>
          <w:i/>
          <w:iCs/>
        </w:rPr>
        <w:t>Distinguishing Criteria</w:t>
      </w:r>
      <w:r>
        <w:t>:</w:t>
      </w:r>
    </w:p>
    <w:p w14:paraId="102B80D3" w14:textId="77777777" w:rsidR="00173375" w:rsidRDefault="00173375" w:rsidP="00D96866">
      <w:pPr>
        <w:pStyle w:val="ListParagraph"/>
        <w:numPr>
          <w:ilvl w:val="0"/>
          <w:numId w:val="44"/>
        </w:numPr>
        <w:spacing w:after="0" w:line="240" w:lineRule="auto"/>
      </w:pPr>
      <w:r>
        <w:t>Documentation of transformative initiatives or organizational improvements</w:t>
      </w:r>
    </w:p>
    <w:p w14:paraId="6FF9E6CE" w14:textId="77777777" w:rsidR="00173375" w:rsidRDefault="00173375" w:rsidP="00D96866">
      <w:pPr>
        <w:pStyle w:val="ListParagraph"/>
        <w:numPr>
          <w:ilvl w:val="0"/>
          <w:numId w:val="44"/>
        </w:numPr>
        <w:spacing w:after="0" w:line="240" w:lineRule="auto"/>
      </w:pPr>
      <w:r>
        <w:t>Evidence of innovative administrative practices or data-informed decision-making</w:t>
      </w:r>
    </w:p>
    <w:p w14:paraId="611869F7" w14:textId="77777777" w:rsidR="00173375" w:rsidRDefault="00173375" w:rsidP="00D96866">
      <w:pPr>
        <w:pStyle w:val="ListParagraph"/>
        <w:numPr>
          <w:ilvl w:val="0"/>
          <w:numId w:val="44"/>
        </w:numPr>
        <w:spacing w:after="0" w:line="240" w:lineRule="auto"/>
      </w:pPr>
      <w:r>
        <w:t>Development of cross-unit or external partnerships</w:t>
      </w:r>
    </w:p>
    <w:p w14:paraId="00A60F9C" w14:textId="77777777" w:rsidR="00173375" w:rsidRDefault="00173375" w:rsidP="00D96866">
      <w:pPr>
        <w:pStyle w:val="ListParagraph"/>
        <w:numPr>
          <w:ilvl w:val="0"/>
          <w:numId w:val="44"/>
        </w:numPr>
        <w:spacing w:after="0" w:line="240" w:lineRule="auto"/>
      </w:pPr>
      <w:r>
        <w:t>Leadership development or mentoring of current or emerging administrators</w:t>
      </w:r>
    </w:p>
    <w:p w14:paraId="7DB19634" w14:textId="77777777" w:rsidR="00173375" w:rsidRDefault="00173375" w:rsidP="00D96866">
      <w:pPr>
        <w:pStyle w:val="ListParagraph"/>
        <w:numPr>
          <w:ilvl w:val="0"/>
          <w:numId w:val="44"/>
        </w:numPr>
        <w:spacing w:after="0" w:line="240" w:lineRule="auto"/>
      </w:pPr>
      <w:r>
        <w:t>Presentations, publications, or invited workshops related to administrative leadership</w:t>
      </w:r>
    </w:p>
    <w:p w14:paraId="20DC547C" w14:textId="77777777" w:rsidR="00173375" w:rsidRDefault="00173375" w:rsidP="00D96866">
      <w:pPr>
        <w:pStyle w:val="ListParagraph"/>
        <w:numPr>
          <w:ilvl w:val="0"/>
          <w:numId w:val="44"/>
        </w:numPr>
        <w:spacing w:after="0" w:line="240" w:lineRule="auto"/>
      </w:pPr>
      <w:r>
        <w:t>Grants or external resources secured to support administrative initiatives</w:t>
      </w:r>
    </w:p>
    <w:p w14:paraId="3FA1E733" w14:textId="77777777" w:rsidR="00173375" w:rsidRDefault="00173375" w:rsidP="00D96866">
      <w:pPr>
        <w:pStyle w:val="ListParagraph"/>
        <w:numPr>
          <w:ilvl w:val="0"/>
          <w:numId w:val="44"/>
        </w:numPr>
        <w:spacing w:after="0" w:line="240" w:lineRule="auto"/>
      </w:pPr>
      <w:r>
        <w:t>Awards or other formal recognition for administrative leadership</w:t>
      </w:r>
    </w:p>
    <w:p w14:paraId="469AB9C6" w14:textId="77777777" w:rsidR="00456D69" w:rsidRDefault="00456D69">
      <w:pPr>
        <w:rPr>
          <w:rFonts w:eastAsiaTheme="majorEastAsia" w:cstheme="majorBidi"/>
          <w:color w:val="3A7C22" w:themeColor="accent6" w:themeShade="BF"/>
          <w:sz w:val="28"/>
          <w:szCs w:val="28"/>
        </w:rPr>
      </w:pPr>
      <w:r>
        <w:br w:type="page"/>
      </w:r>
    </w:p>
    <w:p w14:paraId="6CB07266" w14:textId="1FA6370D" w:rsidR="00173375" w:rsidRDefault="00173375" w:rsidP="00D96866">
      <w:pPr>
        <w:pStyle w:val="Heading3"/>
        <w:spacing w:before="0" w:after="0" w:line="240" w:lineRule="auto"/>
      </w:pPr>
      <w:bookmarkStart w:id="87" w:name="_Toc239353369"/>
      <w:r>
        <w:lastRenderedPageBreak/>
        <w:t>Outreach</w:t>
      </w:r>
      <w:bookmarkEnd w:id="87"/>
    </w:p>
    <w:p w14:paraId="4821B175" w14:textId="17E7235B" w:rsidR="00173375" w:rsidRPr="00956385" w:rsidRDefault="00173375" w:rsidP="00D96866">
      <w:pPr>
        <w:spacing w:after="0" w:line="240" w:lineRule="auto"/>
      </w:pPr>
      <w:r w:rsidRPr="00FE328B">
        <w:t xml:space="preserve">The portfolio </w:t>
      </w:r>
      <w:r w:rsidR="00A34935">
        <w:t xml:space="preserve">for outreach </w:t>
      </w:r>
      <w:r w:rsidRPr="00FE328B">
        <w:t>should provide curated, evidence-based documentation of the candidate's outreach activities and their impact on external partners, communities, and organizations. It demonstrate</w:t>
      </w:r>
      <w:r w:rsidR="00DE4B52">
        <w:t>s</w:t>
      </w:r>
      <w:r w:rsidRPr="00FE328B">
        <w:t xml:space="preserve"> how </w:t>
      </w:r>
      <w:r w:rsidR="00913DB3">
        <w:t>sc</w:t>
      </w:r>
      <w:r w:rsidRPr="00FE328B">
        <w:t xml:space="preserve">holarly or professional expertise </w:t>
      </w:r>
      <w:r w:rsidR="00913DB3">
        <w:t xml:space="preserve">is applied </w:t>
      </w:r>
      <w:r w:rsidRPr="00FE328B">
        <w:t xml:space="preserve">to address identified needs, foster collaborative partnerships, and advance the mission of the university. The portfolio should also illustrate how the candidate evaluates and refines outreach efforts over time. </w:t>
      </w:r>
    </w:p>
    <w:p w14:paraId="4FA1BFD4" w14:textId="77777777" w:rsidR="00173375" w:rsidRDefault="00173375" w:rsidP="00D96866">
      <w:pPr>
        <w:pStyle w:val="Heading3"/>
        <w:spacing w:before="0" w:after="0" w:line="240" w:lineRule="auto"/>
      </w:pPr>
    </w:p>
    <w:p w14:paraId="0B48F831" w14:textId="589841C5" w:rsidR="00173375" w:rsidRPr="003945AF" w:rsidRDefault="00173375" w:rsidP="00D96866">
      <w:pPr>
        <w:pStyle w:val="ListParagraph"/>
        <w:numPr>
          <w:ilvl w:val="0"/>
          <w:numId w:val="41"/>
        </w:numPr>
        <w:spacing w:after="0" w:line="240" w:lineRule="auto"/>
        <w:rPr>
          <w:b/>
          <w:bCs/>
        </w:rPr>
      </w:pPr>
      <w:r w:rsidRPr="00300639">
        <w:rPr>
          <w:b/>
          <w:bCs/>
        </w:rPr>
        <w:t>Overall Context Statement</w:t>
      </w:r>
      <w:r>
        <w:rPr>
          <w:b/>
          <w:bCs/>
        </w:rPr>
        <w:t xml:space="preserve"> (required): </w:t>
      </w:r>
      <w:r>
        <w:t xml:space="preserve">Include a </w:t>
      </w:r>
      <w:r w:rsidR="0076275A">
        <w:t>≤</w:t>
      </w:r>
      <w:r>
        <w:t xml:space="preserve">1-page statement </w:t>
      </w:r>
      <w:r w:rsidR="0076275A">
        <w:t xml:space="preserve">generally </w:t>
      </w:r>
      <w:r>
        <w:t xml:space="preserve">describing </w:t>
      </w:r>
      <w:r w:rsidRPr="009242C1">
        <w:t>appointment percentage, primary outreach responsibilities, intended audiences or communities served, geographic scope (local, regional, statewide, national, international), major partnerships, relationship of outreach to other assigned functional areas, available institutional support, and the candidate's role in planning, implementing, and evaluating outreach activities. The statement is intended to orient reviewers, including external letter writers who will not have access to the Form on Progress and Excellence</w:t>
      </w:r>
      <w:r>
        <w:t>.</w:t>
      </w:r>
    </w:p>
    <w:p w14:paraId="096630EB" w14:textId="77777777" w:rsidR="00173375" w:rsidRDefault="00173375" w:rsidP="00D96866">
      <w:pPr>
        <w:pStyle w:val="ListParagraph"/>
        <w:spacing w:after="0" w:line="240" w:lineRule="auto"/>
        <w:rPr>
          <w:b/>
          <w:bCs/>
        </w:rPr>
      </w:pPr>
    </w:p>
    <w:p w14:paraId="306F54EE" w14:textId="77777777" w:rsidR="00173375" w:rsidRDefault="00173375" w:rsidP="00D96866">
      <w:pPr>
        <w:pStyle w:val="ListParagraph"/>
        <w:numPr>
          <w:ilvl w:val="0"/>
          <w:numId w:val="41"/>
        </w:numPr>
        <w:spacing w:after="0" w:line="240" w:lineRule="auto"/>
      </w:pPr>
      <w:r>
        <w:rPr>
          <w:b/>
          <w:bCs/>
        </w:rPr>
        <w:t xml:space="preserve">Outreach Case Study (required): </w:t>
      </w:r>
      <w:r w:rsidRPr="000706A4">
        <w:t>The Outreach Case Study demonstrates the candidate's approach to designing, implementing, evaluating, and improving outreach activities. The required elements are aligned with the Core and Distinguishing Criteria for outreach. Candidates should present at least one substantial outreach initiative. Additional case studies may be included, as space permits, particularly when outreach responsibilities span different audiences or types of engagement.</w:t>
      </w:r>
      <w:r>
        <w:t xml:space="preserve"> </w:t>
      </w:r>
      <w:r w:rsidRPr="000706A4">
        <w:t>Candidates may present the case study as a cohesive narrative or organize it by responding to each section below. Annotated artifacts should be included throughout.</w:t>
      </w:r>
    </w:p>
    <w:p w14:paraId="3A19F2B9" w14:textId="77777777" w:rsidR="00173375" w:rsidRDefault="00173375" w:rsidP="00D96866">
      <w:pPr>
        <w:spacing w:after="0" w:line="240" w:lineRule="auto"/>
      </w:pPr>
    </w:p>
    <w:p w14:paraId="108168E5" w14:textId="77777777" w:rsidR="00173375" w:rsidRPr="00EC774D" w:rsidRDefault="00173375" w:rsidP="00D96866">
      <w:pPr>
        <w:pStyle w:val="ListParagraph"/>
        <w:numPr>
          <w:ilvl w:val="1"/>
          <w:numId w:val="41"/>
        </w:numPr>
        <w:spacing w:after="0" w:line="240" w:lineRule="auto"/>
      </w:pPr>
      <w:r>
        <w:rPr>
          <w:b/>
          <w:bCs/>
          <w:i/>
          <w:iCs/>
        </w:rPr>
        <w:t xml:space="preserve">Context: </w:t>
      </w:r>
      <w:r w:rsidRPr="00EC774D">
        <w:t>Describe the outreach activity or initiative</w:t>
      </w:r>
      <w:r>
        <w:t xml:space="preserve"> by addressing the following questions. </w:t>
      </w:r>
    </w:p>
    <w:p w14:paraId="4FA1C9D2" w14:textId="77777777" w:rsidR="00173375" w:rsidRPr="00EC774D" w:rsidRDefault="00173375" w:rsidP="00D96866">
      <w:pPr>
        <w:pStyle w:val="ListParagraph"/>
        <w:numPr>
          <w:ilvl w:val="2"/>
          <w:numId w:val="41"/>
        </w:numPr>
        <w:spacing w:after="0" w:line="240" w:lineRule="auto"/>
      </w:pPr>
      <w:r w:rsidRPr="00EC774D">
        <w:t>Who were the intended partners, audiences, or communities?</w:t>
      </w:r>
    </w:p>
    <w:p w14:paraId="0CC852B6" w14:textId="77777777" w:rsidR="00173375" w:rsidRPr="00EC774D" w:rsidRDefault="00173375" w:rsidP="00D96866">
      <w:pPr>
        <w:pStyle w:val="ListParagraph"/>
        <w:numPr>
          <w:ilvl w:val="2"/>
          <w:numId w:val="41"/>
        </w:numPr>
        <w:spacing w:after="0" w:line="240" w:lineRule="auto"/>
      </w:pPr>
      <w:r w:rsidRPr="00EC774D">
        <w:t>What need or opportunity prompted the outreach?</w:t>
      </w:r>
    </w:p>
    <w:p w14:paraId="7C19C649" w14:textId="77777777" w:rsidR="00173375" w:rsidRPr="00EC774D" w:rsidRDefault="00173375" w:rsidP="00D96866">
      <w:pPr>
        <w:pStyle w:val="ListParagraph"/>
        <w:numPr>
          <w:ilvl w:val="2"/>
          <w:numId w:val="41"/>
        </w:numPr>
        <w:spacing w:after="0" w:line="240" w:lineRule="auto"/>
      </w:pPr>
      <w:r w:rsidRPr="00EC774D">
        <w:t>What role did you play?</w:t>
      </w:r>
    </w:p>
    <w:p w14:paraId="03D8EB3D" w14:textId="77777777" w:rsidR="00173375" w:rsidRDefault="00173375" w:rsidP="00D96866">
      <w:pPr>
        <w:pStyle w:val="ListParagraph"/>
        <w:numPr>
          <w:ilvl w:val="2"/>
          <w:numId w:val="41"/>
        </w:numPr>
        <w:spacing w:after="0" w:line="240" w:lineRule="auto"/>
      </w:pPr>
      <w:r w:rsidRPr="00EC774D">
        <w:t>What organizational, institutional, or community context influenced the work?</w:t>
      </w:r>
    </w:p>
    <w:p w14:paraId="33C53B48" w14:textId="77777777" w:rsidR="00173375" w:rsidRPr="00EC774D" w:rsidRDefault="00173375" w:rsidP="00D96866">
      <w:pPr>
        <w:spacing w:after="0" w:line="240" w:lineRule="auto"/>
      </w:pPr>
    </w:p>
    <w:p w14:paraId="308014DF" w14:textId="77777777" w:rsidR="00173375" w:rsidRDefault="00173375" w:rsidP="00D96866">
      <w:pPr>
        <w:pStyle w:val="ListParagraph"/>
        <w:numPr>
          <w:ilvl w:val="1"/>
          <w:numId w:val="41"/>
        </w:numPr>
        <w:spacing w:after="0" w:line="240" w:lineRule="auto"/>
      </w:pPr>
      <w:r>
        <w:rPr>
          <w:b/>
          <w:bCs/>
          <w:i/>
          <w:iCs/>
        </w:rPr>
        <w:t xml:space="preserve">Outreach Goals: </w:t>
      </w:r>
      <w:r>
        <w:t xml:space="preserve">Describe the overall goals for the outreach effort. </w:t>
      </w:r>
    </w:p>
    <w:p w14:paraId="3CAD6F13" w14:textId="77777777" w:rsidR="00173375" w:rsidRDefault="00173375" w:rsidP="00D96866">
      <w:pPr>
        <w:pStyle w:val="ListParagraph"/>
        <w:numPr>
          <w:ilvl w:val="2"/>
          <w:numId w:val="41"/>
        </w:numPr>
        <w:spacing w:after="0" w:line="240" w:lineRule="auto"/>
      </w:pPr>
      <w:r>
        <w:t xml:space="preserve">What outcomes were you seeking? </w:t>
      </w:r>
    </w:p>
    <w:p w14:paraId="648B115A" w14:textId="77777777" w:rsidR="00173375" w:rsidRDefault="00173375" w:rsidP="00D96866">
      <w:pPr>
        <w:pStyle w:val="ListParagraph"/>
        <w:numPr>
          <w:ilvl w:val="2"/>
          <w:numId w:val="41"/>
        </w:numPr>
        <w:spacing w:after="0" w:line="240" w:lineRule="auto"/>
      </w:pPr>
      <w:r>
        <w:t xml:space="preserve">How did those goals align with community needs, disciplinary expertise, and unit, college, or university priorities? </w:t>
      </w:r>
    </w:p>
    <w:p w14:paraId="4625A7A6" w14:textId="77777777" w:rsidR="00173375" w:rsidRDefault="00173375" w:rsidP="00D96866">
      <w:pPr>
        <w:pStyle w:val="ListParagraph"/>
        <w:spacing w:after="0" w:line="240" w:lineRule="auto"/>
        <w:ind w:left="2160"/>
      </w:pPr>
    </w:p>
    <w:p w14:paraId="2D9D721C" w14:textId="77777777" w:rsidR="00173375" w:rsidRDefault="00173375" w:rsidP="00D96866">
      <w:pPr>
        <w:pStyle w:val="ListParagraph"/>
        <w:numPr>
          <w:ilvl w:val="1"/>
          <w:numId w:val="41"/>
        </w:numPr>
        <w:spacing w:after="0" w:line="240" w:lineRule="auto"/>
      </w:pPr>
      <w:r>
        <w:rPr>
          <w:b/>
          <w:bCs/>
          <w:i/>
          <w:iCs/>
        </w:rPr>
        <w:t xml:space="preserve">Implementation and Outcomes: </w:t>
      </w:r>
      <w:r>
        <w:t xml:space="preserve">Describe how the outreach effort was developed and implemented and the overall outcomes of the effort. Include annotated examples of materials (e.g., educational resources, workshop materials, websites, public presentations, reports, communication materials, evaluation instruments). </w:t>
      </w:r>
    </w:p>
    <w:p w14:paraId="0C2F57BE" w14:textId="77777777" w:rsidR="00173375" w:rsidRDefault="00173375" w:rsidP="00D96866">
      <w:pPr>
        <w:pStyle w:val="ListParagraph"/>
        <w:numPr>
          <w:ilvl w:val="2"/>
          <w:numId w:val="41"/>
        </w:numPr>
        <w:spacing w:after="0" w:line="240" w:lineRule="auto"/>
      </w:pPr>
      <w:r>
        <w:t>How were community or partner needs identified?</w:t>
      </w:r>
    </w:p>
    <w:p w14:paraId="0F45D703" w14:textId="77777777" w:rsidR="00173375" w:rsidRDefault="00173375" w:rsidP="00D96866">
      <w:pPr>
        <w:pStyle w:val="ListParagraph"/>
        <w:numPr>
          <w:ilvl w:val="2"/>
          <w:numId w:val="41"/>
        </w:numPr>
        <w:spacing w:after="0" w:line="240" w:lineRule="auto"/>
      </w:pPr>
      <w:r>
        <w:t>How did you engage collaborators or community partners?</w:t>
      </w:r>
    </w:p>
    <w:p w14:paraId="05565068" w14:textId="77777777" w:rsidR="00173375" w:rsidRDefault="00173375" w:rsidP="00D96866">
      <w:pPr>
        <w:pStyle w:val="ListParagraph"/>
        <w:numPr>
          <w:ilvl w:val="2"/>
          <w:numId w:val="41"/>
        </w:numPr>
        <w:spacing w:after="0" w:line="240" w:lineRule="auto"/>
      </w:pPr>
      <w:r>
        <w:t>What strategies or resources were used?</w:t>
      </w:r>
    </w:p>
    <w:p w14:paraId="5B574FBD" w14:textId="77777777" w:rsidR="00173375" w:rsidRDefault="00173375" w:rsidP="00D96866">
      <w:pPr>
        <w:pStyle w:val="ListParagraph"/>
        <w:numPr>
          <w:ilvl w:val="2"/>
          <w:numId w:val="41"/>
        </w:numPr>
        <w:spacing w:after="0" w:line="240" w:lineRule="auto"/>
      </w:pPr>
      <w:r>
        <w:t>How did the outreach reflect evidence-based or discipline-informed practices?</w:t>
      </w:r>
    </w:p>
    <w:p w14:paraId="3F9AFB13" w14:textId="77777777" w:rsidR="00173375" w:rsidRDefault="00173375" w:rsidP="00D96866">
      <w:pPr>
        <w:pStyle w:val="ListParagraph"/>
        <w:numPr>
          <w:ilvl w:val="2"/>
          <w:numId w:val="41"/>
        </w:numPr>
        <w:spacing w:after="0" w:line="240" w:lineRule="auto"/>
      </w:pPr>
      <w:r>
        <w:t>What outcomes or impacts resulted?</w:t>
      </w:r>
    </w:p>
    <w:p w14:paraId="379ED395" w14:textId="77777777" w:rsidR="00173375" w:rsidRDefault="00173375" w:rsidP="00D96866">
      <w:pPr>
        <w:pStyle w:val="ListParagraph"/>
        <w:spacing w:after="0" w:line="240" w:lineRule="auto"/>
        <w:ind w:left="2160"/>
      </w:pPr>
    </w:p>
    <w:p w14:paraId="6327C023" w14:textId="77777777" w:rsidR="00173375" w:rsidRDefault="00173375" w:rsidP="00D96866">
      <w:pPr>
        <w:pStyle w:val="ListParagraph"/>
        <w:numPr>
          <w:ilvl w:val="1"/>
          <w:numId w:val="41"/>
        </w:numPr>
        <w:spacing w:after="0" w:line="240" w:lineRule="auto"/>
      </w:pPr>
      <w:r>
        <w:rPr>
          <w:b/>
          <w:bCs/>
          <w:i/>
          <w:iCs/>
        </w:rPr>
        <w:t xml:space="preserve">Reflection and Refinement: </w:t>
      </w:r>
      <w:r>
        <w:t>Based on this case, reflect on your approach to outreach. Reflection should demonstrate intentional, evidence-informed growth rather than simply describing events. The emphasis is on growth and continuous improvement.</w:t>
      </w:r>
    </w:p>
    <w:p w14:paraId="0702E3B9" w14:textId="77777777" w:rsidR="00173375" w:rsidRDefault="00173375" w:rsidP="00D96866">
      <w:pPr>
        <w:pStyle w:val="ListParagraph"/>
        <w:numPr>
          <w:ilvl w:val="2"/>
          <w:numId w:val="41"/>
        </w:numPr>
        <w:spacing w:after="0" w:line="240" w:lineRule="auto"/>
      </w:pPr>
      <w:r>
        <w:t>What evidence did you use to evaluate success?</w:t>
      </w:r>
    </w:p>
    <w:p w14:paraId="14E6DDFE" w14:textId="77777777" w:rsidR="00173375" w:rsidRDefault="00173375" w:rsidP="00D96866">
      <w:pPr>
        <w:pStyle w:val="ListParagraph"/>
        <w:numPr>
          <w:ilvl w:val="2"/>
          <w:numId w:val="41"/>
        </w:numPr>
        <w:spacing w:after="0" w:line="240" w:lineRule="auto"/>
      </w:pPr>
      <w:r>
        <w:t>What feedback did you receive from partners or participants?</w:t>
      </w:r>
    </w:p>
    <w:p w14:paraId="77DF0C12" w14:textId="77777777" w:rsidR="00173375" w:rsidRDefault="00173375" w:rsidP="00D96866">
      <w:pPr>
        <w:pStyle w:val="ListParagraph"/>
        <w:numPr>
          <w:ilvl w:val="2"/>
          <w:numId w:val="41"/>
        </w:numPr>
        <w:spacing w:after="0" w:line="240" w:lineRule="auto"/>
      </w:pPr>
      <w:r>
        <w:lastRenderedPageBreak/>
        <w:t>What did you learn?</w:t>
      </w:r>
    </w:p>
    <w:p w14:paraId="42DF1496" w14:textId="00B5FD21" w:rsidR="00173375" w:rsidRDefault="00173375" w:rsidP="00D96866">
      <w:pPr>
        <w:pStyle w:val="ListParagraph"/>
        <w:numPr>
          <w:ilvl w:val="2"/>
          <w:numId w:val="41"/>
        </w:numPr>
        <w:spacing w:after="0" w:line="240" w:lineRule="auto"/>
      </w:pPr>
      <w:r>
        <w:t>How has this experience informed subsequent outreach activities or plans?</w:t>
      </w:r>
    </w:p>
    <w:p w14:paraId="032596B0" w14:textId="77777777" w:rsidR="00173375" w:rsidRDefault="00173375" w:rsidP="00D96866">
      <w:pPr>
        <w:pStyle w:val="ListParagraph"/>
        <w:spacing w:after="0" w:line="240" w:lineRule="auto"/>
        <w:ind w:left="2160"/>
      </w:pPr>
    </w:p>
    <w:p w14:paraId="54128965" w14:textId="3C79CE30" w:rsidR="00173375" w:rsidRDefault="00173375" w:rsidP="00D96866">
      <w:pPr>
        <w:pStyle w:val="ListParagraph"/>
        <w:numPr>
          <w:ilvl w:val="0"/>
          <w:numId w:val="36"/>
        </w:numPr>
        <w:spacing w:after="0" w:line="240" w:lineRule="auto"/>
      </w:pPr>
      <w:r w:rsidRPr="00CA2724">
        <w:rPr>
          <w:b/>
          <w:bCs/>
        </w:rPr>
        <w:t>Other Examples of Excellence</w:t>
      </w:r>
      <w:r>
        <w:t>: Additional examples of excellence may be included and should follow the expectations for annotated exemplars described previously so that reviewers understand the context and significance of the work and how it connects to the applicable criteria.</w:t>
      </w:r>
    </w:p>
    <w:p w14:paraId="662DCF05" w14:textId="77777777" w:rsidR="00173375" w:rsidRDefault="00173375" w:rsidP="00D96866">
      <w:pPr>
        <w:pStyle w:val="ListParagraph"/>
        <w:spacing w:after="0" w:line="240" w:lineRule="auto"/>
      </w:pPr>
    </w:p>
    <w:p w14:paraId="066BCFCE" w14:textId="77777777" w:rsidR="00173375" w:rsidRPr="00745FE0" w:rsidRDefault="00173375" w:rsidP="00D96866">
      <w:pPr>
        <w:pStyle w:val="ListParagraph"/>
        <w:spacing w:after="0" w:line="240" w:lineRule="auto"/>
        <w:rPr>
          <w:b/>
          <w:bCs/>
        </w:rPr>
      </w:pPr>
      <w:r>
        <w:t>Depending on the context and accompanying annotation, the examples below may provide evidence supporting the Core Criteria, the Distinguishing Criteria, or both.</w:t>
      </w:r>
    </w:p>
    <w:p w14:paraId="710FD545" w14:textId="77777777" w:rsidR="00173375" w:rsidRDefault="00173375" w:rsidP="00D96866">
      <w:pPr>
        <w:pStyle w:val="ListParagraph"/>
        <w:spacing w:after="0" w:line="240" w:lineRule="auto"/>
      </w:pPr>
    </w:p>
    <w:p w14:paraId="0775A431" w14:textId="77777777" w:rsidR="00173375" w:rsidRDefault="00173375" w:rsidP="00D96866">
      <w:pPr>
        <w:pStyle w:val="ListParagraph"/>
        <w:spacing w:after="0" w:line="240" w:lineRule="auto"/>
      </w:pPr>
      <w:r>
        <w:t xml:space="preserve">Examples that may support the </w:t>
      </w:r>
      <w:r w:rsidRPr="005A582D">
        <w:rPr>
          <w:i/>
          <w:iCs/>
        </w:rPr>
        <w:t>Core Criteria</w:t>
      </w:r>
      <w:r>
        <w:t xml:space="preserve"> include:</w:t>
      </w:r>
    </w:p>
    <w:p w14:paraId="4728A379" w14:textId="77777777" w:rsidR="00173375" w:rsidRDefault="00173375" w:rsidP="00D96866">
      <w:pPr>
        <w:pStyle w:val="ListParagraph"/>
        <w:numPr>
          <w:ilvl w:val="1"/>
          <w:numId w:val="41"/>
        </w:numPr>
        <w:spacing w:after="0" w:line="240" w:lineRule="auto"/>
      </w:pPr>
      <w:r>
        <w:t>Outreach philosophy or statement of approach</w:t>
      </w:r>
    </w:p>
    <w:p w14:paraId="7D143138" w14:textId="77777777" w:rsidR="00173375" w:rsidRDefault="00173375" w:rsidP="00D96866">
      <w:pPr>
        <w:pStyle w:val="ListParagraph"/>
        <w:numPr>
          <w:ilvl w:val="1"/>
          <w:numId w:val="41"/>
        </w:numPr>
        <w:spacing w:after="0" w:line="240" w:lineRule="auto"/>
      </w:pPr>
      <w:r>
        <w:t>Educational materials, workshops, presentations, or public programming</w:t>
      </w:r>
    </w:p>
    <w:p w14:paraId="0AB13080" w14:textId="77777777" w:rsidR="00173375" w:rsidRDefault="00173375" w:rsidP="00D96866">
      <w:pPr>
        <w:pStyle w:val="ListParagraph"/>
        <w:numPr>
          <w:ilvl w:val="1"/>
          <w:numId w:val="41"/>
        </w:numPr>
        <w:spacing w:after="0" w:line="240" w:lineRule="auto"/>
      </w:pPr>
      <w:r>
        <w:t>Communication materials developed for external audiences</w:t>
      </w:r>
    </w:p>
    <w:p w14:paraId="4A9E5B6B" w14:textId="77777777" w:rsidR="00173375" w:rsidRDefault="00173375" w:rsidP="00D96866">
      <w:pPr>
        <w:pStyle w:val="ListParagraph"/>
        <w:numPr>
          <w:ilvl w:val="1"/>
          <w:numId w:val="41"/>
        </w:numPr>
        <w:spacing w:after="0" w:line="240" w:lineRule="auto"/>
      </w:pPr>
      <w:r>
        <w:t>Community needs assessments or partner feedback</w:t>
      </w:r>
    </w:p>
    <w:p w14:paraId="3825E533" w14:textId="77777777" w:rsidR="00173375" w:rsidRDefault="00173375" w:rsidP="00D96866">
      <w:pPr>
        <w:pStyle w:val="ListParagraph"/>
        <w:numPr>
          <w:ilvl w:val="1"/>
          <w:numId w:val="41"/>
        </w:numPr>
        <w:spacing w:after="0" w:line="240" w:lineRule="auto"/>
      </w:pPr>
      <w:r>
        <w:t>Evaluation reports demonstrating participant outcomes</w:t>
      </w:r>
    </w:p>
    <w:p w14:paraId="20D69A64" w14:textId="77777777" w:rsidR="00173375" w:rsidRDefault="00173375" w:rsidP="00D96866">
      <w:pPr>
        <w:pStyle w:val="ListParagraph"/>
        <w:numPr>
          <w:ilvl w:val="1"/>
          <w:numId w:val="41"/>
        </w:numPr>
        <w:spacing w:after="0" w:line="240" w:lineRule="auto"/>
      </w:pPr>
      <w:r>
        <w:t>Collaborative planning with community partners</w:t>
      </w:r>
    </w:p>
    <w:p w14:paraId="63ED9F08" w14:textId="77777777" w:rsidR="00173375" w:rsidRDefault="00173375" w:rsidP="00D96866">
      <w:pPr>
        <w:pStyle w:val="ListParagraph"/>
        <w:numPr>
          <w:ilvl w:val="1"/>
          <w:numId w:val="41"/>
        </w:numPr>
        <w:spacing w:after="0" w:line="240" w:lineRule="auto"/>
      </w:pPr>
      <w:r>
        <w:t>Participation in outreach-related professional development and descriptions of how it informed practice</w:t>
      </w:r>
    </w:p>
    <w:p w14:paraId="2DFAD24B" w14:textId="77777777" w:rsidR="00173375" w:rsidRDefault="00173375" w:rsidP="00D96866">
      <w:pPr>
        <w:pStyle w:val="ListParagraph"/>
        <w:spacing w:after="0" w:line="240" w:lineRule="auto"/>
        <w:ind w:left="1440"/>
      </w:pPr>
    </w:p>
    <w:p w14:paraId="0A625FAA" w14:textId="77777777" w:rsidR="00173375" w:rsidRDefault="00173375" w:rsidP="00D96866">
      <w:pPr>
        <w:pStyle w:val="ListParagraph"/>
        <w:spacing w:after="0" w:line="240" w:lineRule="auto"/>
      </w:pPr>
      <w:r>
        <w:t xml:space="preserve">Examples that may support the </w:t>
      </w:r>
      <w:r w:rsidRPr="00EF162C">
        <w:rPr>
          <w:i/>
          <w:iCs/>
        </w:rPr>
        <w:t>Distinguishing Criteria</w:t>
      </w:r>
      <w:r>
        <w:t xml:space="preserve"> include:</w:t>
      </w:r>
    </w:p>
    <w:p w14:paraId="7AFCBD1E" w14:textId="77777777" w:rsidR="00173375" w:rsidRDefault="00173375" w:rsidP="00D96866">
      <w:pPr>
        <w:pStyle w:val="ListParagraph"/>
        <w:numPr>
          <w:ilvl w:val="1"/>
          <w:numId w:val="41"/>
        </w:numPr>
        <w:spacing w:after="0" w:line="240" w:lineRule="auto"/>
      </w:pPr>
      <w:r>
        <w:t>Evidence of sustained community partnerships</w:t>
      </w:r>
    </w:p>
    <w:p w14:paraId="4CF02939" w14:textId="77777777" w:rsidR="00173375" w:rsidRDefault="00173375" w:rsidP="00D96866">
      <w:pPr>
        <w:pStyle w:val="ListParagraph"/>
        <w:numPr>
          <w:ilvl w:val="1"/>
          <w:numId w:val="41"/>
        </w:numPr>
        <w:spacing w:after="0" w:line="240" w:lineRule="auto"/>
      </w:pPr>
      <w:r>
        <w:t>Outreach programs adopted by schools, community organizations, agencies, or professional organizations</w:t>
      </w:r>
    </w:p>
    <w:p w14:paraId="346A5D2E" w14:textId="77777777" w:rsidR="00173375" w:rsidRDefault="00173375" w:rsidP="00D96866">
      <w:pPr>
        <w:pStyle w:val="ListParagraph"/>
        <w:numPr>
          <w:ilvl w:val="1"/>
          <w:numId w:val="41"/>
        </w:numPr>
        <w:spacing w:after="0" w:line="240" w:lineRule="auto"/>
      </w:pPr>
      <w:r>
        <w:t>Public-facing reports, policy briefs, educational resources, exhibitions, or toolkits</w:t>
      </w:r>
    </w:p>
    <w:p w14:paraId="6F856FA5" w14:textId="77777777" w:rsidR="00173375" w:rsidRDefault="00173375" w:rsidP="00D96866">
      <w:pPr>
        <w:pStyle w:val="ListParagraph"/>
        <w:numPr>
          <w:ilvl w:val="1"/>
          <w:numId w:val="41"/>
        </w:numPr>
        <w:spacing w:after="0" w:line="240" w:lineRule="auto"/>
      </w:pPr>
      <w:r>
        <w:t>Outreach-related presentations or publications</w:t>
      </w:r>
    </w:p>
    <w:p w14:paraId="6D190726" w14:textId="77777777" w:rsidR="00173375" w:rsidRDefault="00173375" w:rsidP="00D96866">
      <w:pPr>
        <w:pStyle w:val="ListParagraph"/>
        <w:numPr>
          <w:ilvl w:val="1"/>
          <w:numId w:val="41"/>
        </w:numPr>
        <w:spacing w:after="0" w:line="240" w:lineRule="auto"/>
      </w:pPr>
      <w:r>
        <w:t>Assessment demonstrating broader community or societal impact</w:t>
      </w:r>
    </w:p>
    <w:p w14:paraId="74342088" w14:textId="77777777" w:rsidR="00173375" w:rsidRDefault="00173375" w:rsidP="00D96866">
      <w:pPr>
        <w:pStyle w:val="ListParagraph"/>
        <w:numPr>
          <w:ilvl w:val="1"/>
          <w:numId w:val="41"/>
        </w:numPr>
        <w:spacing w:after="0" w:line="240" w:lineRule="auto"/>
      </w:pPr>
      <w:r>
        <w:t>Leadership of outreach initiatives, committees, or professional organizations</w:t>
      </w:r>
    </w:p>
    <w:p w14:paraId="0ED0F89F" w14:textId="77777777" w:rsidR="00173375" w:rsidRDefault="00173375" w:rsidP="00D96866">
      <w:pPr>
        <w:pStyle w:val="ListParagraph"/>
        <w:numPr>
          <w:ilvl w:val="1"/>
          <w:numId w:val="41"/>
        </w:numPr>
        <w:spacing w:after="0" w:line="240" w:lineRule="auto"/>
      </w:pPr>
      <w:r>
        <w:t>Mentoring colleagues or students engaged in outreach</w:t>
      </w:r>
    </w:p>
    <w:p w14:paraId="01DE9EF1" w14:textId="77777777" w:rsidR="00173375" w:rsidRDefault="00173375" w:rsidP="00D96866">
      <w:pPr>
        <w:pStyle w:val="ListParagraph"/>
        <w:numPr>
          <w:ilvl w:val="1"/>
          <w:numId w:val="41"/>
        </w:numPr>
        <w:spacing w:after="0" w:line="240" w:lineRule="auto"/>
      </w:pPr>
      <w:r>
        <w:t>Grants, contracts, or sponsorships supporting outreach</w:t>
      </w:r>
    </w:p>
    <w:p w14:paraId="54843959" w14:textId="77777777" w:rsidR="00173375" w:rsidRDefault="00173375" w:rsidP="00D96866">
      <w:pPr>
        <w:pStyle w:val="ListParagraph"/>
        <w:numPr>
          <w:ilvl w:val="1"/>
          <w:numId w:val="41"/>
        </w:numPr>
        <w:spacing w:after="0" w:line="240" w:lineRule="auto"/>
      </w:pPr>
      <w:r>
        <w:t>Awards or formal recognition for outreach excellence</w:t>
      </w:r>
    </w:p>
    <w:bookmarkEnd w:id="85"/>
    <w:p w14:paraId="6F98F535" w14:textId="77777777" w:rsidR="00173375" w:rsidRDefault="00173375" w:rsidP="00D96866">
      <w:pPr>
        <w:spacing w:after="0" w:line="240" w:lineRule="auto"/>
      </w:pPr>
    </w:p>
    <w:sectPr w:rsidR="00173375" w:rsidSect="00BB4FF8">
      <w:headerReference w:type="even" r:id="rId28"/>
      <w:headerReference w:type="default" r:id="rId29"/>
      <w:footerReference w:type="even" r:id="rId30"/>
      <w:footerReference w:type="default" r:id="rId31"/>
      <w:headerReference w:type="first" r:id="rId32"/>
      <w:footerReference w:type="first" r:id="rId33"/>
      <w:pgSz w:w="12240" w:h="15840"/>
      <w:pgMar w:top="1152" w:right="1152" w:bottom="1152" w:left="1152" w:header="720" w:footer="576" w:gutter="0"/>
      <w:pgBorders w:display="firstPage" w:offsetFrom="page">
        <w:top w:val="single" w:sz="4" w:space="24" w:color="003929"/>
        <w:left w:val="single" w:sz="4" w:space="24" w:color="003929"/>
        <w:bottom w:val="single" w:sz="4" w:space="24" w:color="003929"/>
        <w:right w:val="single" w:sz="4" w:space="24" w:color="003929"/>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750AF1" w14:textId="77777777" w:rsidR="001126E4" w:rsidRDefault="001126E4" w:rsidP="00FF2C28">
      <w:pPr>
        <w:spacing w:after="0" w:line="240" w:lineRule="auto"/>
      </w:pPr>
      <w:r>
        <w:separator/>
      </w:r>
    </w:p>
  </w:endnote>
  <w:endnote w:type="continuationSeparator" w:id="0">
    <w:p w14:paraId="74BA26D2" w14:textId="77777777" w:rsidR="001126E4" w:rsidRDefault="001126E4" w:rsidP="00FF2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imes New Roman (Headings CS)">
    <w:panose1 w:val="020B06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1951119"/>
      <w:docPartObj>
        <w:docPartGallery w:val="Page Numbers (Bottom of Page)"/>
        <w:docPartUnique/>
      </w:docPartObj>
    </w:sdtPr>
    <w:sdtEndPr>
      <w:rPr>
        <w:rStyle w:val="PageNumber"/>
      </w:rPr>
    </w:sdtEndPr>
    <w:sdtContent>
      <w:p w14:paraId="7391FE23" w14:textId="29D56F0A" w:rsidR="00FF2C28" w:rsidRDefault="00FF2C28" w:rsidP="00CD57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0D841B" w14:textId="77777777" w:rsidR="00FF2C28" w:rsidRDefault="00FF2C28" w:rsidP="00FF2C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156541816"/>
      <w:docPartObj>
        <w:docPartGallery w:val="Page Numbers (Bottom of Page)"/>
        <w:docPartUnique/>
      </w:docPartObj>
    </w:sdtPr>
    <w:sdtEndPr>
      <w:rPr>
        <w:rStyle w:val="PageNumber"/>
      </w:rPr>
    </w:sdtEndPr>
    <w:sdtContent>
      <w:p w14:paraId="5B62A883" w14:textId="77777777" w:rsidR="000671DB" w:rsidRDefault="000671DB" w:rsidP="00CD57BE">
        <w:pPr>
          <w:pStyle w:val="Footer"/>
          <w:framePr w:wrap="none" w:vAnchor="text" w:hAnchor="margin" w:xAlign="right" w:y="1"/>
          <w:rPr>
            <w:rStyle w:val="PageNumber"/>
            <w:sz w:val="20"/>
            <w:szCs w:val="20"/>
          </w:rPr>
        </w:pPr>
      </w:p>
      <w:p w14:paraId="418FE45F" w14:textId="39E9DA26" w:rsidR="00FF2C28" w:rsidRPr="001361BF" w:rsidRDefault="00FF2C28" w:rsidP="000671DB">
        <w:pPr>
          <w:pStyle w:val="Footer"/>
          <w:framePr w:wrap="none" w:vAnchor="text" w:hAnchor="margin" w:xAlign="right" w:y="1"/>
          <w:jc w:val="right"/>
          <w:rPr>
            <w:rStyle w:val="PageNumber"/>
            <w:sz w:val="20"/>
            <w:szCs w:val="20"/>
          </w:rPr>
        </w:pPr>
        <w:r w:rsidRPr="00932056">
          <w:rPr>
            <w:rStyle w:val="PageNumber"/>
            <w:sz w:val="18"/>
            <w:szCs w:val="18"/>
          </w:rPr>
          <w:fldChar w:fldCharType="begin"/>
        </w:r>
        <w:r w:rsidRPr="00932056">
          <w:rPr>
            <w:rStyle w:val="PageNumber"/>
            <w:sz w:val="18"/>
            <w:szCs w:val="18"/>
          </w:rPr>
          <w:instrText xml:space="preserve"> PAGE </w:instrText>
        </w:r>
        <w:r w:rsidRPr="00932056">
          <w:rPr>
            <w:rStyle w:val="PageNumber"/>
            <w:sz w:val="18"/>
            <w:szCs w:val="18"/>
          </w:rPr>
          <w:fldChar w:fldCharType="separate"/>
        </w:r>
        <w:r w:rsidRPr="00932056">
          <w:rPr>
            <w:rStyle w:val="PageNumber"/>
            <w:noProof/>
            <w:sz w:val="18"/>
            <w:szCs w:val="18"/>
          </w:rPr>
          <w:t>7</w:t>
        </w:r>
        <w:r w:rsidRPr="00932056">
          <w:rPr>
            <w:rStyle w:val="PageNumber"/>
            <w:sz w:val="18"/>
            <w:szCs w:val="18"/>
          </w:rPr>
          <w:fldChar w:fldCharType="end"/>
        </w:r>
      </w:p>
    </w:sdtContent>
  </w:sdt>
  <w:p w14:paraId="7C436BEA" w14:textId="0C56CBBA" w:rsidR="00FF2C28" w:rsidRDefault="00071248" w:rsidP="00B8749C">
    <w:pPr>
      <w:pStyle w:val="Footer"/>
      <w:pBdr>
        <w:top w:val="single" w:sz="2" w:space="7" w:color="17453A"/>
      </w:pBdr>
      <w:tabs>
        <w:tab w:val="clear" w:pos="9360"/>
      </w:tabs>
      <w:ind w:right="-54"/>
    </w:pPr>
    <w:r>
      <w:rPr>
        <w:noProof/>
      </w:rPr>
      <w:drawing>
        <wp:inline distT="0" distB="0" distL="0" distR="0" wp14:anchorId="78D25E08" wp14:editId="6289469F">
          <wp:extent cx="1296785" cy="274320"/>
          <wp:effectExtent l="0" t="0" r="0" b="5080"/>
          <wp:docPr id="7322919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9197" name="Graphic 73229197"/>
                  <pic:cNvPicPr/>
                </pic:nvPicPr>
                <pic:blipFill>
                  <a:blip r:embed="rId1">
                    <a:extLst>
                      <a:ext uri="{96DAC541-7B7A-43D3-8B79-37D633B846F1}">
                        <asvg:svgBlip xmlns:asvg="http://schemas.microsoft.com/office/drawing/2016/SVG/main" r:embed="rId2"/>
                      </a:ext>
                    </a:extLst>
                  </a:blip>
                  <a:stretch>
                    <a:fillRect/>
                  </a:stretch>
                </pic:blipFill>
                <pic:spPr>
                  <a:xfrm>
                    <a:off x="0" y="0"/>
                    <a:ext cx="1296785" cy="2743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F6BFA7" w14:textId="77777777" w:rsidR="00F63F8F" w:rsidRDefault="00F63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5F0D47" w14:textId="77777777" w:rsidR="001126E4" w:rsidRDefault="001126E4" w:rsidP="00FF2C28">
      <w:pPr>
        <w:spacing w:after="0" w:line="240" w:lineRule="auto"/>
      </w:pPr>
      <w:r>
        <w:separator/>
      </w:r>
    </w:p>
  </w:footnote>
  <w:footnote w:type="continuationSeparator" w:id="0">
    <w:p w14:paraId="6C5BD7AF" w14:textId="77777777" w:rsidR="001126E4" w:rsidRDefault="001126E4" w:rsidP="00FF2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AA7CCB" w14:textId="77777777" w:rsidR="00F63F8F" w:rsidRDefault="00F63F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6600DB" w14:textId="77777777" w:rsidR="00F63F8F" w:rsidRDefault="00F63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9E5B3" w14:textId="77777777" w:rsidR="00F63F8F" w:rsidRDefault="00F63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C6C61"/>
    <w:multiLevelType w:val="hybridMultilevel"/>
    <w:tmpl w:val="1EB6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30F6A"/>
    <w:multiLevelType w:val="hybridMultilevel"/>
    <w:tmpl w:val="9E9C4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41F5F"/>
    <w:multiLevelType w:val="hybridMultilevel"/>
    <w:tmpl w:val="8C88CEC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A127C4"/>
    <w:multiLevelType w:val="hybridMultilevel"/>
    <w:tmpl w:val="A37A2F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4F61F4"/>
    <w:multiLevelType w:val="hybridMultilevel"/>
    <w:tmpl w:val="26F0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27DF5"/>
    <w:multiLevelType w:val="hybridMultilevel"/>
    <w:tmpl w:val="68561C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A6B569A"/>
    <w:multiLevelType w:val="hybridMultilevel"/>
    <w:tmpl w:val="3BBE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211556"/>
    <w:multiLevelType w:val="hybridMultilevel"/>
    <w:tmpl w:val="49084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FF3901"/>
    <w:multiLevelType w:val="multilevel"/>
    <w:tmpl w:val="2240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F7353"/>
    <w:multiLevelType w:val="hybridMultilevel"/>
    <w:tmpl w:val="C56A29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00116"/>
    <w:multiLevelType w:val="hybridMultilevel"/>
    <w:tmpl w:val="D46CB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EC0B32"/>
    <w:multiLevelType w:val="hybridMultilevel"/>
    <w:tmpl w:val="47F02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641FA2"/>
    <w:multiLevelType w:val="hybridMultilevel"/>
    <w:tmpl w:val="E4B8263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8CE483D"/>
    <w:multiLevelType w:val="hybridMultilevel"/>
    <w:tmpl w:val="4D74E796"/>
    <w:lvl w:ilvl="0" w:tplc="53542F76">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AEF0277"/>
    <w:multiLevelType w:val="hybridMultilevel"/>
    <w:tmpl w:val="87381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3736A5"/>
    <w:multiLevelType w:val="hybridMultilevel"/>
    <w:tmpl w:val="13642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306CC6"/>
    <w:multiLevelType w:val="multilevel"/>
    <w:tmpl w:val="695E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F11A7"/>
    <w:multiLevelType w:val="hybridMultilevel"/>
    <w:tmpl w:val="AE440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372CCF"/>
    <w:multiLevelType w:val="hybridMultilevel"/>
    <w:tmpl w:val="6AB29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7B64D8"/>
    <w:multiLevelType w:val="multilevel"/>
    <w:tmpl w:val="0C5A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EF28B0"/>
    <w:multiLevelType w:val="hybridMultilevel"/>
    <w:tmpl w:val="B5842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0718EE"/>
    <w:multiLevelType w:val="hybridMultilevel"/>
    <w:tmpl w:val="2C0C32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3661A59"/>
    <w:multiLevelType w:val="hybridMultilevel"/>
    <w:tmpl w:val="E07ED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0030D0"/>
    <w:multiLevelType w:val="hybridMultilevel"/>
    <w:tmpl w:val="80720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071D13"/>
    <w:multiLevelType w:val="hybridMultilevel"/>
    <w:tmpl w:val="58A408E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52C1ACE"/>
    <w:multiLevelType w:val="hybridMultilevel"/>
    <w:tmpl w:val="133E7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6B16EF4"/>
    <w:multiLevelType w:val="hybridMultilevel"/>
    <w:tmpl w:val="C234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707449"/>
    <w:multiLevelType w:val="hybridMultilevel"/>
    <w:tmpl w:val="5906C7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8C0BBC"/>
    <w:multiLevelType w:val="hybridMultilevel"/>
    <w:tmpl w:val="BC8488A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CA4217F"/>
    <w:multiLevelType w:val="multilevel"/>
    <w:tmpl w:val="74AC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BD63B8"/>
    <w:multiLevelType w:val="hybridMultilevel"/>
    <w:tmpl w:val="B15CCD5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3140BBE"/>
    <w:multiLevelType w:val="hybridMultilevel"/>
    <w:tmpl w:val="528658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4343608"/>
    <w:multiLevelType w:val="hybridMultilevel"/>
    <w:tmpl w:val="2AE05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724052F"/>
    <w:multiLevelType w:val="hybridMultilevel"/>
    <w:tmpl w:val="100C1E0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B7935DB"/>
    <w:multiLevelType w:val="hybridMultilevel"/>
    <w:tmpl w:val="B70A8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C546FCB"/>
    <w:multiLevelType w:val="hybridMultilevel"/>
    <w:tmpl w:val="6840D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ED21553"/>
    <w:multiLevelType w:val="hybridMultilevel"/>
    <w:tmpl w:val="8D206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2D17E3"/>
    <w:multiLevelType w:val="hybridMultilevel"/>
    <w:tmpl w:val="418E6CDC"/>
    <w:lvl w:ilvl="0" w:tplc="53542F76">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17C4099"/>
    <w:multiLevelType w:val="hybridMultilevel"/>
    <w:tmpl w:val="AEC41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713F5E"/>
    <w:multiLevelType w:val="hybridMultilevel"/>
    <w:tmpl w:val="7402D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56369C"/>
    <w:multiLevelType w:val="multilevel"/>
    <w:tmpl w:val="6B5C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DD2D2B"/>
    <w:multiLevelType w:val="hybridMultilevel"/>
    <w:tmpl w:val="EEE459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853A22"/>
    <w:multiLevelType w:val="hybridMultilevel"/>
    <w:tmpl w:val="1472C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682572"/>
    <w:multiLevelType w:val="hybridMultilevel"/>
    <w:tmpl w:val="4636ECCA"/>
    <w:lvl w:ilvl="0" w:tplc="53542F76">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658F753D"/>
    <w:multiLevelType w:val="hybridMultilevel"/>
    <w:tmpl w:val="FF308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65B79B3"/>
    <w:multiLevelType w:val="hybridMultilevel"/>
    <w:tmpl w:val="584CEDC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6" w15:restartNumberingAfterBreak="0">
    <w:nsid w:val="67DE0A03"/>
    <w:multiLevelType w:val="hybridMultilevel"/>
    <w:tmpl w:val="9FE0EA60"/>
    <w:lvl w:ilvl="0" w:tplc="FFFFFFFF">
      <w:start w:val="1"/>
      <w:numFmt w:val="upperLetter"/>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C832EDB"/>
    <w:multiLevelType w:val="hybridMultilevel"/>
    <w:tmpl w:val="9558F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05239CC"/>
    <w:multiLevelType w:val="hybridMultilevel"/>
    <w:tmpl w:val="FEB278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086236F"/>
    <w:multiLevelType w:val="hybridMultilevel"/>
    <w:tmpl w:val="3C2E3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556459E"/>
    <w:multiLevelType w:val="hybridMultilevel"/>
    <w:tmpl w:val="DD6892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787D1B8B"/>
    <w:multiLevelType w:val="hybridMultilevel"/>
    <w:tmpl w:val="8F646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34573C"/>
    <w:multiLevelType w:val="hybridMultilevel"/>
    <w:tmpl w:val="A2DE91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C441D23"/>
    <w:multiLevelType w:val="hybridMultilevel"/>
    <w:tmpl w:val="0A8CE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DB857B8"/>
    <w:multiLevelType w:val="hybridMultilevel"/>
    <w:tmpl w:val="0F186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9215046">
    <w:abstractNumId w:val="22"/>
  </w:num>
  <w:num w:numId="2" w16cid:durableId="1753813372">
    <w:abstractNumId w:val="53"/>
  </w:num>
  <w:num w:numId="3" w16cid:durableId="929312281">
    <w:abstractNumId w:val="32"/>
  </w:num>
  <w:num w:numId="4" w16cid:durableId="2060202065">
    <w:abstractNumId w:val="34"/>
  </w:num>
  <w:num w:numId="5" w16cid:durableId="1589540599">
    <w:abstractNumId w:val="25"/>
  </w:num>
  <w:num w:numId="6" w16cid:durableId="745803415">
    <w:abstractNumId w:val="47"/>
  </w:num>
  <w:num w:numId="7" w16cid:durableId="1654288374">
    <w:abstractNumId w:val="49"/>
  </w:num>
  <w:num w:numId="8" w16cid:durableId="783961848">
    <w:abstractNumId w:val="35"/>
  </w:num>
  <w:num w:numId="9" w16cid:durableId="363099036">
    <w:abstractNumId w:val="3"/>
  </w:num>
  <w:num w:numId="10" w16cid:durableId="1130200209">
    <w:abstractNumId w:val="17"/>
  </w:num>
  <w:num w:numId="11" w16cid:durableId="2001733522">
    <w:abstractNumId w:val="14"/>
  </w:num>
  <w:num w:numId="12" w16cid:durableId="47340149">
    <w:abstractNumId w:val="1"/>
  </w:num>
  <w:num w:numId="13" w16cid:durableId="789982724">
    <w:abstractNumId w:val="11"/>
  </w:num>
  <w:num w:numId="14" w16cid:durableId="246769676">
    <w:abstractNumId w:val="46"/>
  </w:num>
  <w:num w:numId="15" w16cid:durableId="1555652537">
    <w:abstractNumId w:val="52"/>
  </w:num>
  <w:num w:numId="16" w16cid:durableId="276718129">
    <w:abstractNumId w:val="20"/>
  </w:num>
  <w:num w:numId="17" w16cid:durableId="804274380">
    <w:abstractNumId w:val="10"/>
  </w:num>
  <w:num w:numId="18" w16cid:durableId="776173899">
    <w:abstractNumId w:val="54"/>
  </w:num>
  <w:num w:numId="19" w16cid:durableId="1080562937">
    <w:abstractNumId w:val="38"/>
  </w:num>
  <w:num w:numId="20" w16cid:durableId="726222526">
    <w:abstractNumId w:val="30"/>
  </w:num>
  <w:num w:numId="21" w16cid:durableId="1302537999">
    <w:abstractNumId w:val="18"/>
  </w:num>
  <w:num w:numId="22" w16cid:durableId="898173080">
    <w:abstractNumId w:val="12"/>
  </w:num>
  <w:num w:numId="23" w16cid:durableId="2025133863">
    <w:abstractNumId w:val="48"/>
  </w:num>
  <w:num w:numId="24" w16cid:durableId="127936903">
    <w:abstractNumId w:val="44"/>
  </w:num>
  <w:num w:numId="25" w16cid:durableId="1374380140">
    <w:abstractNumId w:val="28"/>
  </w:num>
  <w:num w:numId="26" w16cid:durableId="1157497647">
    <w:abstractNumId w:val="2"/>
  </w:num>
  <w:num w:numId="27" w16cid:durableId="499153092">
    <w:abstractNumId w:val="24"/>
  </w:num>
  <w:num w:numId="28" w16cid:durableId="1022584947">
    <w:abstractNumId w:val="39"/>
  </w:num>
  <w:num w:numId="29" w16cid:durableId="1836341649">
    <w:abstractNumId w:val="36"/>
  </w:num>
  <w:num w:numId="30" w16cid:durableId="1581940187">
    <w:abstractNumId w:val="7"/>
  </w:num>
  <w:num w:numId="31" w16cid:durableId="782966472">
    <w:abstractNumId w:val="9"/>
  </w:num>
  <w:num w:numId="32" w16cid:durableId="991720278">
    <w:abstractNumId w:val="6"/>
  </w:num>
  <w:num w:numId="33" w16cid:durableId="1388994764">
    <w:abstractNumId w:val="21"/>
  </w:num>
  <w:num w:numId="34" w16cid:durableId="1066562787">
    <w:abstractNumId w:val="4"/>
  </w:num>
  <w:num w:numId="35" w16cid:durableId="205142691">
    <w:abstractNumId w:val="26"/>
  </w:num>
  <w:num w:numId="36" w16cid:durableId="929654848">
    <w:abstractNumId w:val="23"/>
  </w:num>
  <w:num w:numId="37" w16cid:durableId="906304074">
    <w:abstractNumId w:val="5"/>
  </w:num>
  <w:num w:numId="38" w16cid:durableId="674303953">
    <w:abstractNumId w:val="29"/>
  </w:num>
  <w:num w:numId="39" w16cid:durableId="321665342">
    <w:abstractNumId w:val="31"/>
  </w:num>
  <w:num w:numId="40" w16cid:durableId="1017926812">
    <w:abstractNumId w:val="43"/>
  </w:num>
  <w:num w:numId="41" w16cid:durableId="202641088">
    <w:abstractNumId w:val="15"/>
  </w:num>
  <w:num w:numId="42" w16cid:durableId="1016345492">
    <w:abstractNumId w:val="42"/>
  </w:num>
  <w:num w:numId="43" w16cid:durableId="595945108">
    <w:abstractNumId w:val="13"/>
  </w:num>
  <w:num w:numId="44" w16cid:durableId="316803440">
    <w:abstractNumId w:val="37"/>
  </w:num>
  <w:num w:numId="45" w16cid:durableId="253560038">
    <w:abstractNumId w:val="45"/>
  </w:num>
  <w:num w:numId="46" w16cid:durableId="509181558">
    <w:abstractNumId w:val="41"/>
  </w:num>
  <w:num w:numId="47" w16cid:durableId="933897583">
    <w:abstractNumId w:val="33"/>
  </w:num>
  <w:num w:numId="48" w16cid:durableId="327636549">
    <w:abstractNumId w:val="50"/>
  </w:num>
  <w:num w:numId="49" w16cid:durableId="1359814002">
    <w:abstractNumId w:val="19"/>
  </w:num>
  <w:num w:numId="50" w16cid:durableId="1048987779">
    <w:abstractNumId w:val="16"/>
  </w:num>
  <w:num w:numId="51" w16cid:durableId="600184978">
    <w:abstractNumId w:val="8"/>
  </w:num>
  <w:num w:numId="52" w16cid:durableId="905458973">
    <w:abstractNumId w:val="40"/>
  </w:num>
  <w:num w:numId="53" w16cid:durableId="951939397">
    <w:abstractNumId w:val="27"/>
  </w:num>
  <w:num w:numId="54" w16cid:durableId="849024003">
    <w:abstractNumId w:val="51"/>
  </w:num>
  <w:num w:numId="55" w16cid:durableId="2089305726">
    <w:abstractNumId w:val="0"/>
  </w:num>
  <w:numIdMacAtCleanup w:val="5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21"/>
  <w:removePersonalInformation/>
  <w:removeDateAndTime/>
  <w:bordersDoNotSurroundHeader/>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8BE"/>
    <w:rsid w:val="000015C9"/>
    <w:rsid w:val="0000459C"/>
    <w:rsid w:val="00006586"/>
    <w:rsid w:val="00006B17"/>
    <w:rsid w:val="0000770B"/>
    <w:rsid w:val="000113F5"/>
    <w:rsid w:val="00011EDF"/>
    <w:rsid w:val="00013157"/>
    <w:rsid w:val="00015430"/>
    <w:rsid w:val="000232ED"/>
    <w:rsid w:val="00026B89"/>
    <w:rsid w:val="00030B9C"/>
    <w:rsid w:val="000317A9"/>
    <w:rsid w:val="000333EA"/>
    <w:rsid w:val="000336A2"/>
    <w:rsid w:val="000408CF"/>
    <w:rsid w:val="00041B9B"/>
    <w:rsid w:val="00042B4F"/>
    <w:rsid w:val="0004411F"/>
    <w:rsid w:val="000465E2"/>
    <w:rsid w:val="0004726C"/>
    <w:rsid w:val="000502C5"/>
    <w:rsid w:val="00050FFC"/>
    <w:rsid w:val="0005660B"/>
    <w:rsid w:val="00057BCA"/>
    <w:rsid w:val="000629E1"/>
    <w:rsid w:val="00064D74"/>
    <w:rsid w:val="000671DB"/>
    <w:rsid w:val="00071248"/>
    <w:rsid w:val="000756AB"/>
    <w:rsid w:val="00077C4E"/>
    <w:rsid w:val="000802EB"/>
    <w:rsid w:val="000832BA"/>
    <w:rsid w:val="000832DA"/>
    <w:rsid w:val="000854CA"/>
    <w:rsid w:val="00085782"/>
    <w:rsid w:val="0009158A"/>
    <w:rsid w:val="00094CD7"/>
    <w:rsid w:val="000A0C77"/>
    <w:rsid w:val="000A11F9"/>
    <w:rsid w:val="000A3B64"/>
    <w:rsid w:val="000A69B1"/>
    <w:rsid w:val="000B620D"/>
    <w:rsid w:val="000B6474"/>
    <w:rsid w:val="000B755D"/>
    <w:rsid w:val="000C0980"/>
    <w:rsid w:val="000C138D"/>
    <w:rsid w:val="000C1AE5"/>
    <w:rsid w:val="000C4392"/>
    <w:rsid w:val="000C51AD"/>
    <w:rsid w:val="000C5985"/>
    <w:rsid w:val="000C5C2D"/>
    <w:rsid w:val="000C68DD"/>
    <w:rsid w:val="000D0455"/>
    <w:rsid w:val="000D0A23"/>
    <w:rsid w:val="000D392A"/>
    <w:rsid w:val="000D3D78"/>
    <w:rsid w:val="000D616C"/>
    <w:rsid w:val="000E2EE4"/>
    <w:rsid w:val="000E37B6"/>
    <w:rsid w:val="000E5041"/>
    <w:rsid w:val="000F0FC1"/>
    <w:rsid w:val="000F1958"/>
    <w:rsid w:val="000F3585"/>
    <w:rsid w:val="000F3BBB"/>
    <w:rsid w:val="000F451C"/>
    <w:rsid w:val="00100864"/>
    <w:rsid w:val="00104BFA"/>
    <w:rsid w:val="001057A9"/>
    <w:rsid w:val="0010745D"/>
    <w:rsid w:val="00111F9F"/>
    <w:rsid w:val="001126E4"/>
    <w:rsid w:val="00112E4A"/>
    <w:rsid w:val="001158FB"/>
    <w:rsid w:val="00116A91"/>
    <w:rsid w:val="0012079E"/>
    <w:rsid w:val="00127387"/>
    <w:rsid w:val="001326E8"/>
    <w:rsid w:val="00133E47"/>
    <w:rsid w:val="00134808"/>
    <w:rsid w:val="00134B8B"/>
    <w:rsid w:val="00135D46"/>
    <w:rsid w:val="001361BF"/>
    <w:rsid w:val="00142D3A"/>
    <w:rsid w:val="00152386"/>
    <w:rsid w:val="00155336"/>
    <w:rsid w:val="001556E7"/>
    <w:rsid w:val="00155E55"/>
    <w:rsid w:val="00156118"/>
    <w:rsid w:val="00156897"/>
    <w:rsid w:val="00160954"/>
    <w:rsid w:val="00160E50"/>
    <w:rsid w:val="00161E31"/>
    <w:rsid w:val="00163101"/>
    <w:rsid w:val="00164511"/>
    <w:rsid w:val="0016509D"/>
    <w:rsid w:val="00165F6D"/>
    <w:rsid w:val="00173375"/>
    <w:rsid w:val="00173C37"/>
    <w:rsid w:val="00183129"/>
    <w:rsid w:val="00183175"/>
    <w:rsid w:val="00183452"/>
    <w:rsid w:val="0018452F"/>
    <w:rsid w:val="00187EB2"/>
    <w:rsid w:val="00192AAE"/>
    <w:rsid w:val="00193CDF"/>
    <w:rsid w:val="001A045B"/>
    <w:rsid w:val="001A047A"/>
    <w:rsid w:val="001A2448"/>
    <w:rsid w:val="001A3925"/>
    <w:rsid w:val="001A4C9E"/>
    <w:rsid w:val="001B0B2F"/>
    <w:rsid w:val="001B1377"/>
    <w:rsid w:val="001C1B31"/>
    <w:rsid w:val="001C7DB2"/>
    <w:rsid w:val="001D0DCD"/>
    <w:rsid w:val="001D524E"/>
    <w:rsid w:val="001D5F66"/>
    <w:rsid w:val="001D740A"/>
    <w:rsid w:val="001E1071"/>
    <w:rsid w:val="001E1EFA"/>
    <w:rsid w:val="001E479D"/>
    <w:rsid w:val="001E5053"/>
    <w:rsid w:val="001E50B2"/>
    <w:rsid w:val="001F3B03"/>
    <w:rsid w:val="001F5A0F"/>
    <w:rsid w:val="00203C52"/>
    <w:rsid w:val="002064B3"/>
    <w:rsid w:val="00207A34"/>
    <w:rsid w:val="0021170F"/>
    <w:rsid w:val="002130B3"/>
    <w:rsid w:val="00213677"/>
    <w:rsid w:val="002156CD"/>
    <w:rsid w:val="00215E1C"/>
    <w:rsid w:val="00216252"/>
    <w:rsid w:val="0021732E"/>
    <w:rsid w:val="002201B5"/>
    <w:rsid w:val="00223B6F"/>
    <w:rsid w:val="00224615"/>
    <w:rsid w:val="00224CFE"/>
    <w:rsid w:val="00225E80"/>
    <w:rsid w:val="00225FCE"/>
    <w:rsid w:val="002261E4"/>
    <w:rsid w:val="00226B96"/>
    <w:rsid w:val="00227E5E"/>
    <w:rsid w:val="00233D56"/>
    <w:rsid w:val="00236889"/>
    <w:rsid w:val="002458BF"/>
    <w:rsid w:val="00247837"/>
    <w:rsid w:val="00251CB1"/>
    <w:rsid w:val="002520F0"/>
    <w:rsid w:val="00257AD0"/>
    <w:rsid w:val="002615DA"/>
    <w:rsid w:val="00264276"/>
    <w:rsid w:val="0026689B"/>
    <w:rsid w:val="00267214"/>
    <w:rsid w:val="00270F98"/>
    <w:rsid w:val="00271FEE"/>
    <w:rsid w:val="00275D33"/>
    <w:rsid w:val="00287E36"/>
    <w:rsid w:val="00294BCB"/>
    <w:rsid w:val="002A16BB"/>
    <w:rsid w:val="002A4079"/>
    <w:rsid w:val="002A4300"/>
    <w:rsid w:val="002A4F81"/>
    <w:rsid w:val="002A5438"/>
    <w:rsid w:val="002A5E1D"/>
    <w:rsid w:val="002A64D1"/>
    <w:rsid w:val="002A69C0"/>
    <w:rsid w:val="002B2354"/>
    <w:rsid w:val="002B4CF3"/>
    <w:rsid w:val="002B7677"/>
    <w:rsid w:val="002C21A3"/>
    <w:rsid w:val="002C518B"/>
    <w:rsid w:val="002C5A7C"/>
    <w:rsid w:val="002C5C17"/>
    <w:rsid w:val="002C7C25"/>
    <w:rsid w:val="002D0E40"/>
    <w:rsid w:val="002D2A39"/>
    <w:rsid w:val="002D4D19"/>
    <w:rsid w:val="002E06AD"/>
    <w:rsid w:val="002E1433"/>
    <w:rsid w:val="002E4F46"/>
    <w:rsid w:val="002E5D1D"/>
    <w:rsid w:val="002E6E0E"/>
    <w:rsid w:val="002F0F8C"/>
    <w:rsid w:val="002F218E"/>
    <w:rsid w:val="002F7735"/>
    <w:rsid w:val="00302689"/>
    <w:rsid w:val="00302835"/>
    <w:rsid w:val="0030315D"/>
    <w:rsid w:val="003077B9"/>
    <w:rsid w:val="00311EBB"/>
    <w:rsid w:val="00315770"/>
    <w:rsid w:val="00321EBB"/>
    <w:rsid w:val="0032651E"/>
    <w:rsid w:val="00327352"/>
    <w:rsid w:val="003274F9"/>
    <w:rsid w:val="00331897"/>
    <w:rsid w:val="00334423"/>
    <w:rsid w:val="00335C49"/>
    <w:rsid w:val="003379D0"/>
    <w:rsid w:val="00343871"/>
    <w:rsid w:val="003451EA"/>
    <w:rsid w:val="00353246"/>
    <w:rsid w:val="00355C7D"/>
    <w:rsid w:val="0035768C"/>
    <w:rsid w:val="003578A4"/>
    <w:rsid w:val="00357EA4"/>
    <w:rsid w:val="00360774"/>
    <w:rsid w:val="00367813"/>
    <w:rsid w:val="003726DF"/>
    <w:rsid w:val="00373101"/>
    <w:rsid w:val="003731F5"/>
    <w:rsid w:val="00373312"/>
    <w:rsid w:val="0037406D"/>
    <w:rsid w:val="0037525D"/>
    <w:rsid w:val="00382D62"/>
    <w:rsid w:val="00383F0B"/>
    <w:rsid w:val="00384A0E"/>
    <w:rsid w:val="003915DE"/>
    <w:rsid w:val="003916CD"/>
    <w:rsid w:val="00392670"/>
    <w:rsid w:val="00393B1C"/>
    <w:rsid w:val="00393B56"/>
    <w:rsid w:val="003942D0"/>
    <w:rsid w:val="0039502E"/>
    <w:rsid w:val="00395AA5"/>
    <w:rsid w:val="003974EA"/>
    <w:rsid w:val="003A16AB"/>
    <w:rsid w:val="003A7F6B"/>
    <w:rsid w:val="003C352B"/>
    <w:rsid w:val="003C5C07"/>
    <w:rsid w:val="003C61B2"/>
    <w:rsid w:val="003C68A7"/>
    <w:rsid w:val="003D0E22"/>
    <w:rsid w:val="003D108C"/>
    <w:rsid w:val="003D2963"/>
    <w:rsid w:val="003D5519"/>
    <w:rsid w:val="003D73F2"/>
    <w:rsid w:val="003D7552"/>
    <w:rsid w:val="003E6439"/>
    <w:rsid w:val="003E7F98"/>
    <w:rsid w:val="003F002C"/>
    <w:rsid w:val="003F1B09"/>
    <w:rsid w:val="003F3EBD"/>
    <w:rsid w:val="004009AF"/>
    <w:rsid w:val="004134DF"/>
    <w:rsid w:val="004162DF"/>
    <w:rsid w:val="0041747C"/>
    <w:rsid w:val="004202B1"/>
    <w:rsid w:val="00420AFF"/>
    <w:rsid w:val="0042130C"/>
    <w:rsid w:val="0042157D"/>
    <w:rsid w:val="00422967"/>
    <w:rsid w:val="00422BD0"/>
    <w:rsid w:val="00422D1B"/>
    <w:rsid w:val="00432BA2"/>
    <w:rsid w:val="00432ECB"/>
    <w:rsid w:val="00435B31"/>
    <w:rsid w:val="004368D4"/>
    <w:rsid w:val="00436A6A"/>
    <w:rsid w:val="00436A8F"/>
    <w:rsid w:val="004372C6"/>
    <w:rsid w:val="00442CAB"/>
    <w:rsid w:val="004469B0"/>
    <w:rsid w:val="00450589"/>
    <w:rsid w:val="0045129E"/>
    <w:rsid w:val="00451F5E"/>
    <w:rsid w:val="00456D69"/>
    <w:rsid w:val="00464014"/>
    <w:rsid w:val="00470026"/>
    <w:rsid w:val="00475043"/>
    <w:rsid w:val="00475901"/>
    <w:rsid w:val="004801A2"/>
    <w:rsid w:val="004819C8"/>
    <w:rsid w:val="004819CF"/>
    <w:rsid w:val="00482FF0"/>
    <w:rsid w:val="00483E42"/>
    <w:rsid w:val="00484AEA"/>
    <w:rsid w:val="00486BD1"/>
    <w:rsid w:val="00492AB5"/>
    <w:rsid w:val="00493AFC"/>
    <w:rsid w:val="00496649"/>
    <w:rsid w:val="004A1DF2"/>
    <w:rsid w:val="004A3E8D"/>
    <w:rsid w:val="004A6851"/>
    <w:rsid w:val="004B26EC"/>
    <w:rsid w:val="004B6148"/>
    <w:rsid w:val="004B73C7"/>
    <w:rsid w:val="004C6370"/>
    <w:rsid w:val="004D7241"/>
    <w:rsid w:val="004E6167"/>
    <w:rsid w:val="004F0032"/>
    <w:rsid w:val="004F15C3"/>
    <w:rsid w:val="004F1E47"/>
    <w:rsid w:val="004F2B65"/>
    <w:rsid w:val="004F5462"/>
    <w:rsid w:val="004F7AEF"/>
    <w:rsid w:val="00501E32"/>
    <w:rsid w:val="00504ABE"/>
    <w:rsid w:val="00507F71"/>
    <w:rsid w:val="00510B51"/>
    <w:rsid w:val="00510FFA"/>
    <w:rsid w:val="00511505"/>
    <w:rsid w:val="00511CD2"/>
    <w:rsid w:val="0051331C"/>
    <w:rsid w:val="0051429C"/>
    <w:rsid w:val="005144B6"/>
    <w:rsid w:val="005150F6"/>
    <w:rsid w:val="0052326E"/>
    <w:rsid w:val="00524A8D"/>
    <w:rsid w:val="00525335"/>
    <w:rsid w:val="0052645A"/>
    <w:rsid w:val="005277AE"/>
    <w:rsid w:val="00527F1A"/>
    <w:rsid w:val="00531A74"/>
    <w:rsid w:val="00541BFB"/>
    <w:rsid w:val="005458DE"/>
    <w:rsid w:val="00545FF9"/>
    <w:rsid w:val="00547599"/>
    <w:rsid w:val="005525C3"/>
    <w:rsid w:val="005532A7"/>
    <w:rsid w:val="00554327"/>
    <w:rsid w:val="005624F5"/>
    <w:rsid w:val="00563464"/>
    <w:rsid w:val="00566CE7"/>
    <w:rsid w:val="005679B6"/>
    <w:rsid w:val="00571B03"/>
    <w:rsid w:val="00572AD3"/>
    <w:rsid w:val="00574176"/>
    <w:rsid w:val="0057536A"/>
    <w:rsid w:val="00581772"/>
    <w:rsid w:val="00587893"/>
    <w:rsid w:val="00596455"/>
    <w:rsid w:val="005A2A96"/>
    <w:rsid w:val="005A35EC"/>
    <w:rsid w:val="005A485F"/>
    <w:rsid w:val="005B122D"/>
    <w:rsid w:val="005B2CB2"/>
    <w:rsid w:val="005B5A1B"/>
    <w:rsid w:val="005B6C6B"/>
    <w:rsid w:val="005B732B"/>
    <w:rsid w:val="005C0E1A"/>
    <w:rsid w:val="005C0FE3"/>
    <w:rsid w:val="005C2DCC"/>
    <w:rsid w:val="005C3F5F"/>
    <w:rsid w:val="005C4DFA"/>
    <w:rsid w:val="005C5910"/>
    <w:rsid w:val="005C73CE"/>
    <w:rsid w:val="005D45D9"/>
    <w:rsid w:val="005D5AC1"/>
    <w:rsid w:val="005E0B93"/>
    <w:rsid w:val="005E0E07"/>
    <w:rsid w:val="005E1B5A"/>
    <w:rsid w:val="005E693D"/>
    <w:rsid w:val="005E7C9C"/>
    <w:rsid w:val="005F0024"/>
    <w:rsid w:val="005F1600"/>
    <w:rsid w:val="005F45C8"/>
    <w:rsid w:val="005F536D"/>
    <w:rsid w:val="005F5FE6"/>
    <w:rsid w:val="00610085"/>
    <w:rsid w:val="0061010D"/>
    <w:rsid w:val="0061632B"/>
    <w:rsid w:val="00616B97"/>
    <w:rsid w:val="0061743C"/>
    <w:rsid w:val="006201F8"/>
    <w:rsid w:val="006210A8"/>
    <w:rsid w:val="00621E72"/>
    <w:rsid w:val="006250E0"/>
    <w:rsid w:val="00630514"/>
    <w:rsid w:val="00630953"/>
    <w:rsid w:val="00632870"/>
    <w:rsid w:val="006328A1"/>
    <w:rsid w:val="00632EE5"/>
    <w:rsid w:val="00635340"/>
    <w:rsid w:val="00635724"/>
    <w:rsid w:val="00636793"/>
    <w:rsid w:val="00637037"/>
    <w:rsid w:val="006409AF"/>
    <w:rsid w:val="00642771"/>
    <w:rsid w:val="0064293E"/>
    <w:rsid w:val="00643094"/>
    <w:rsid w:val="00643F8C"/>
    <w:rsid w:val="0064490F"/>
    <w:rsid w:val="00647CD8"/>
    <w:rsid w:val="00650911"/>
    <w:rsid w:val="00650A4D"/>
    <w:rsid w:val="00650B7A"/>
    <w:rsid w:val="00651B0E"/>
    <w:rsid w:val="00651FC5"/>
    <w:rsid w:val="00655026"/>
    <w:rsid w:val="006569A2"/>
    <w:rsid w:val="00656D7F"/>
    <w:rsid w:val="00665A52"/>
    <w:rsid w:val="0066613B"/>
    <w:rsid w:val="00667263"/>
    <w:rsid w:val="00673ECD"/>
    <w:rsid w:val="00675CBD"/>
    <w:rsid w:val="006764BF"/>
    <w:rsid w:val="006765D8"/>
    <w:rsid w:val="0068424F"/>
    <w:rsid w:val="00687408"/>
    <w:rsid w:val="00690F5F"/>
    <w:rsid w:val="00692F01"/>
    <w:rsid w:val="00694890"/>
    <w:rsid w:val="006A1D4A"/>
    <w:rsid w:val="006A4071"/>
    <w:rsid w:val="006A722A"/>
    <w:rsid w:val="006A7CC2"/>
    <w:rsid w:val="006B63A4"/>
    <w:rsid w:val="006B6C08"/>
    <w:rsid w:val="006C0D6F"/>
    <w:rsid w:val="006C0EED"/>
    <w:rsid w:val="006C159B"/>
    <w:rsid w:val="006C3586"/>
    <w:rsid w:val="006D1424"/>
    <w:rsid w:val="006D1974"/>
    <w:rsid w:val="006D3BE7"/>
    <w:rsid w:val="006D4997"/>
    <w:rsid w:val="006D7878"/>
    <w:rsid w:val="006E17CC"/>
    <w:rsid w:val="006E73A8"/>
    <w:rsid w:val="006F6055"/>
    <w:rsid w:val="0070033F"/>
    <w:rsid w:val="00703AB0"/>
    <w:rsid w:val="00706DCE"/>
    <w:rsid w:val="00710202"/>
    <w:rsid w:val="0071695D"/>
    <w:rsid w:val="007178EF"/>
    <w:rsid w:val="007258F6"/>
    <w:rsid w:val="00727E11"/>
    <w:rsid w:val="00730A49"/>
    <w:rsid w:val="007349EE"/>
    <w:rsid w:val="0073503C"/>
    <w:rsid w:val="00735C85"/>
    <w:rsid w:val="00740E8F"/>
    <w:rsid w:val="00746B6C"/>
    <w:rsid w:val="00746F0D"/>
    <w:rsid w:val="00747C90"/>
    <w:rsid w:val="007503CD"/>
    <w:rsid w:val="00757540"/>
    <w:rsid w:val="00760637"/>
    <w:rsid w:val="00760C2C"/>
    <w:rsid w:val="007616D6"/>
    <w:rsid w:val="00761795"/>
    <w:rsid w:val="0076248F"/>
    <w:rsid w:val="0076275A"/>
    <w:rsid w:val="0076627F"/>
    <w:rsid w:val="00766B9D"/>
    <w:rsid w:val="007670C7"/>
    <w:rsid w:val="00772E7F"/>
    <w:rsid w:val="0077602B"/>
    <w:rsid w:val="007763CD"/>
    <w:rsid w:val="00777D93"/>
    <w:rsid w:val="00781A02"/>
    <w:rsid w:val="00785C9B"/>
    <w:rsid w:val="007904E2"/>
    <w:rsid w:val="007912B7"/>
    <w:rsid w:val="007932CC"/>
    <w:rsid w:val="00796BFE"/>
    <w:rsid w:val="00797E00"/>
    <w:rsid w:val="007A1C8B"/>
    <w:rsid w:val="007A2F77"/>
    <w:rsid w:val="007A384C"/>
    <w:rsid w:val="007A3C38"/>
    <w:rsid w:val="007A4B41"/>
    <w:rsid w:val="007A53AE"/>
    <w:rsid w:val="007A6835"/>
    <w:rsid w:val="007B10FF"/>
    <w:rsid w:val="007B73EC"/>
    <w:rsid w:val="007C0E82"/>
    <w:rsid w:val="007C1B6B"/>
    <w:rsid w:val="007C1BF8"/>
    <w:rsid w:val="007C1E7F"/>
    <w:rsid w:val="007C2677"/>
    <w:rsid w:val="007C4F2A"/>
    <w:rsid w:val="007C52B9"/>
    <w:rsid w:val="007C7ACF"/>
    <w:rsid w:val="007D1356"/>
    <w:rsid w:val="007D1D76"/>
    <w:rsid w:val="007D3152"/>
    <w:rsid w:val="007E1BCF"/>
    <w:rsid w:val="007E7403"/>
    <w:rsid w:val="007F49A7"/>
    <w:rsid w:val="007F573C"/>
    <w:rsid w:val="007F69AC"/>
    <w:rsid w:val="00804B06"/>
    <w:rsid w:val="008068B7"/>
    <w:rsid w:val="00813CFC"/>
    <w:rsid w:val="008150D3"/>
    <w:rsid w:val="00815503"/>
    <w:rsid w:val="00816CBC"/>
    <w:rsid w:val="00816F5F"/>
    <w:rsid w:val="00821964"/>
    <w:rsid w:val="00824DC6"/>
    <w:rsid w:val="00825DE8"/>
    <w:rsid w:val="00826F24"/>
    <w:rsid w:val="00827FFA"/>
    <w:rsid w:val="00832DEF"/>
    <w:rsid w:val="00834D89"/>
    <w:rsid w:val="00835EE5"/>
    <w:rsid w:val="008414FD"/>
    <w:rsid w:val="00841E8A"/>
    <w:rsid w:val="00844A2D"/>
    <w:rsid w:val="00847510"/>
    <w:rsid w:val="008510E8"/>
    <w:rsid w:val="00851A4F"/>
    <w:rsid w:val="00852D16"/>
    <w:rsid w:val="00856F43"/>
    <w:rsid w:val="00856FFA"/>
    <w:rsid w:val="00862E6E"/>
    <w:rsid w:val="0086529D"/>
    <w:rsid w:val="00865FDB"/>
    <w:rsid w:val="00867EFF"/>
    <w:rsid w:val="008733FA"/>
    <w:rsid w:val="00873A98"/>
    <w:rsid w:val="0088120B"/>
    <w:rsid w:val="0088363D"/>
    <w:rsid w:val="008841FC"/>
    <w:rsid w:val="00884399"/>
    <w:rsid w:val="00884CF8"/>
    <w:rsid w:val="008862D2"/>
    <w:rsid w:val="0089003E"/>
    <w:rsid w:val="008908D2"/>
    <w:rsid w:val="00891778"/>
    <w:rsid w:val="00891800"/>
    <w:rsid w:val="00891B00"/>
    <w:rsid w:val="008923D3"/>
    <w:rsid w:val="008924B5"/>
    <w:rsid w:val="00892CC0"/>
    <w:rsid w:val="00894483"/>
    <w:rsid w:val="008A2E5A"/>
    <w:rsid w:val="008A5ECF"/>
    <w:rsid w:val="008B2CD3"/>
    <w:rsid w:val="008B3EA6"/>
    <w:rsid w:val="008B52BB"/>
    <w:rsid w:val="008B5930"/>
    <w:rsid w:val="008B6A23"/>
    <w:rsid w:val="008C016C"/>
    <w:rsid w:val="008C0187"/>
    <w:rsid w:val="008C2C9B"/>
    <w:rsid w:val="008D3E66"/>
    <w:rsid w:val="008D5000"/>
    <w:rsid w:val="008D599E"/>
    <w:rsid w:val="008D5E66"/>
    <w:rsid w:val="008D630E"/>
    <w:rsid w:val="008D652D"/>
    <w:rsid w:val="008E3262"/>
    <w:rsid w:val="008E731B"/>
    <w:rsid w:val="008F0879"/>
    <w:rsid w:val="008F1E61"/>
    <w:rsid w:val="008F28BE"/>
    <w:rsid w:val="008F4553"/>
    <w:rsid w:val="008F45DD"/>
    <w:rsid w:val="008F78C8"/>
    <w:rsid w:val="008F7945"/>
    <w:rsid w:val="0090649E"/>
    <w:rsid w:val="00912109"/>
    <w:rsid w:val="00913DB3"/>
    <w:rsid w:val="00916DC6"/>
    <w:rsid w:val="00920BBB"/>
    <w:rsid w:val="0092344D"/>
    <w:rsid w:val="00927B47"/>
    <w:rsid w:val="00932056"/>
    <w:rsid w:val="00933716"/>
    <w:rsid w:val="00933A93"/>
    <w:rsid w:val="009342E5"/>
    <w:rsid w:val="009347A8"/>
    <w:rsid w:val="00936870"/>
    <w:rsid w:val="0094332D"/>
    <w:rsid w:val="00946924"/>
    <w:rsid w:val="0095108E"/>
    <w:rsid w:val="009558F6"/>
    <w:rsid w:val="009569E3"/>
    <w:rsid w:val="00956BA5"/>
    <w:rsid w:val="009572BF"/>
    <w:rsid w:val="00960CB7"/>
    <w:rsid w:val="00960FB2"/>
    <w:rsid w:val="0096470B"/>
    <w:rsid w:val="00967021"/>
    <w:rsid w:val="00967558"/>
    <w:rsid w:val="00970715"/>
    <w:rsid w:val="009714B0"/>
    <w:rsid w:val="00972778"/>
    <w:rsid w:val="00973D67"/>
    <w:rsid w:val="009742F1"/>
    <w:rsid w:val="00974B0C"/>
    <w:rsid w:val="00975032"/>
    <w:rsid w:val="00976544"/>
    <w:rsid w:val="00980E40"/>
    <w:rsid w:val="009820AE"/>
    <w:rsid w:val="00983B7C"/>
    <w:rsid w:val="00985CD6"/>
    <w:rsid w:val="0098610E"/>
    <w:rsid w:val="0098676C"/>
    <w:rsid w:val="00986F63"/>
    <w:rsid w:val="009874BC"/>
    <w:rsid w:val="0099033A"/>
    <w:rsid w:val="009934FC"/>
    <w:rsid w:val="009942FD"/>
    <w:rsid w:val="00995E44"/>
    <w:rsid w:val="00997021"/>
    <w:rsid w:val="009A1740"/>
    <w:rsid w:val="009A25D2"/>
    <w:rsid w:val="009A2C0F"/>
    <w:rsid w:val="009A41AA"/>
    <w:rsid w:val="009A65EC"/>
    <w:rsid w:val="009A72E9"/>
    <w:rsid w:val="009B0CAB"/>
    <w:rsid w:val="009B0FB7"/>
    <w:rsid w:val="009B3757"/>
    <w:rsid w:val="009B6204"/>
    <w:rsid w:val="009C5071"/>
    <w:rsid w:val="009C66DA"/>
    <w:rsid w:val="009D187B"/>
    <w:rsid w:val="009D30C4"/>
    <w:rsid w:val="009D7EAA"/>
    <w:rsid w:val="009E2496"/>
    <w:rsid w:val="009E3F55"/>
    <w:rsid w:val="009E4B47"/>
    <w:rsid w:val="009E720F"/>
    <w:rsid w:val="009F24F1"/>
    <w:rsid w:val="009F2E76"/>
    <w:rsid w:val="009F5110"/>
    <w:rsid w:val="00A002B8"/>
    <w:rsid w:val="00A012A2"/>
    <w:rsid w:val="00A0164A"/>
    <w:rsid w:val="00A01B3D"/>
    <w:rsid w:val="00A0234B"/>
    <w:rsid w:val="00A026C5"/>
    <w:rsid w:val="00A03C02"/>
    <w:rsid w:val="00A04722"/>
    <w:rsid w:val="00A0709C"/>
    <w:rsid w:val="00A10001"/>
    <w:rsid w:val="00A10538"/>
    <w:rsid w:val="00A144D3"/>
    <w:rsid w:val="00A21F20"/>
    <w:rsid w:val="00A22B34"/>
    <w:rsid w:val="00A25B4B"/>
    <w:rsid w:val="00A34935"/>
    <w:rsid w:val="00A35C73"/>
    <w:rsid w:val="00A41E88"/>
    <w:rsid w:val="00A4227D"/>
    <w:rsid w:val="00A4298E"/>
    <w:rsid w:val="00A4410D"/>
    <w:rsid w:val="00A4479D"/>
    <w:rsid w:val="00A44AE9"/>
    <w:rsid w:val="00A45F0C"/>
    <w:rsid w:val="00A50043"/>
    <w:rsid w:val="00A501A0"/>
    <w:rsid w:val="00A54D8B"/>
    <w:rsid w:val="00A57266"/>
    <w:rsid w:val="00A60C59"/>
    <w:rsid w:val="00A64899"/>
    <w:rsid w:val="00A6566B"/>
    <w:rsid w:val="00A70C1C"/>
    <w:rsid w:val="00A70F33"/>
    <w:rsid w:val="00A72023"/>
    <w:rsid w:val="00A7470E"/>
    <w:rsid w:val="00A74957"/>
    <w:rsid w:val="00A764CD"/>
    <w:rsid w:val="00A76ED5"/>
    <w:rsid w:val="00A77009"/>
    <w:rsid w:val="00A77E7A"/>
    <w:rsid w:val="00A80085"/>
    <w:rsid w:val="00A82E24"/>
    <w:rsid w:val="00A85698"/>
    <w:rsid w:val="00A85E12"/>
    <w:rsid w:val="00A871B3"/>
    <w:rsid w:val="00A92882"/>
    <w:rsid w:val="00A94B55"/>
    <w:rsid w:val="00A94B72"/>
    <w:rsid w:val="00A958FA"/>
    <w:rsid w:val="00A977F2"/>
    <w:rsid w:val="00A97B5C"/>
    <w:rsid w:val="00A97E3A"/>
    <w:rsid w:val="00AA0586"/>
    <w:rsid w:val="00AA273B"/>
    <w:rsid w:val="00AA38A6"/>
    <w:rsid w:val="00AA4579"/>
    <w:rsid w:val="00AA59EC"/>
    <w:rsid w:val="00AA5AAB"/>
    <w:rsid w:val="00AA64DF"/>
    <w:rsid w:val="00AA7973"/>
    <w:rsid w:val="00AB0E75"/>
    <w:rsid w:val="00AB2D48"/>
    <w:rsid w:val="00AB50F8"/>
    <w:rsid w:val="00AB7EEE"/>
    <w:rsid w:val="00AC0284"/>
    <w:rsid w:val="00AC3AE9"/>
    <w:rsid w:val="00AC53ED"/>
    <w:rsid w:val="00AC7C91"/>
    <w:rsid w:val="00AD3483"/>
    <w:rsid w:val="00AD3F76"/>
    <w:rsid w:val="00AE4145"/>
    <w:rsid w:val="00AE6FA6"/>
    <w:rsid w:val="00AF3418"/>
    <w:rsid w:val="00AF534E"/>
    <w:rsid w:val="00AF6087"/>
    <w:rsid w:val="00AF7491"/>
    <w:rsid w:val="00AF7FBD"/>
    <w:rsid w:val="00B00F17"/>
    <w:rsid w:val="00B05E05"/>
    <w:rsid w:val="00B060BE"/>
    <w:rsid w:val="00B071DB"/>
    <w:rsid w:val="00B118B8"/>
    <w:rsid w:val="00B11EED"/>
    <w:rsid w:val="00B1355B"/>
    <w:rsid w:val="00B15BBF"/>
    <w:rsid w:val="00B17DF4"/>
    <w:rsid w:val="00B22343"/>
    <w:rsid w:val="00B23DAD"/>
    <w:rsid w:val="00B3156D"/>
    <w:rsid w:val="00B35988"/>
    <w:rsid w:val="00B37A3A"/>
    <w:rsid w:val="00B37EED"/>
    <w:rsid w:val="00B419F9"/>
    <w:rsid w:val="00B45918"/>
    <w:rsid w:val="00B51CC0"/>
    <w:rsid w:val="00B52B22"/>
    <w:rsid w:val="00B53E54"/>
    <w:rsid w:val="00B609C5"/>
    <w:rsid w:val="00B62FEE"/>
    <w:rsid w:val="00B636B7"/>
    <w:rsid w:val="00B64059"/>
    <w:rsid w:val="00B7016C"/>
    <w:rsid w:val="00B73726"/>
    <w:rsid w:val="00B74752"/>
    <w:rsid w:val="00B7508D"/>
    <w:rsid w:val="00B75AA3"/>
    <w:rsid w:val="00B76CBE"/>
    <w:rsid w:val="00B8079B"/>
    <w:rsid w:val="00B80D6D"/>
    <w:rsid w:val="00B82F94"/>
    <w:rsid w:val="00B8749C"/>
    <w:rsid w:val="00B931C6"/>
    <w:rsid w:val="00B949FF"/>
    <w:rsid w:val="00B97D2A"/>
    <w:rsid w:val="00BA04D8"/>
    <w:rsid w:val="00BA236B"/>
    <w:rsid w:val="00BA3FF5"/>
    <w:rsid w:val="00BA4137"/>
    <w:rsid w:val="00BA491F"/>
    <w:rsid w:val="00BA7AD6"/>
    <w:rsid w:val="00BA7ED7"/>
    <w:rsid w:val="00BB0ECD"/>
    <w:rsid w:val="00BB3866"/>
    <w:rsid w:val="00BB49AC"/>
    <w:rsid w:val="00BB4FF8"/>
    <w:rsid w:val="00BB6DD6"/>
    <w:rsid w:val="00BC092F"/>
    <w:rsid w:val="00BC3F64"/>
    <w:rsid w:val="00BC5AEC"/>
    <w:rsid w:val="00BD1A75"/>
    <w:rsid w:val="00BD5A85"/>
    <w:rsid w:val="00BD773F"/>
    <w:rsid w:val="00BE62DB"/>
    <w:rsid w:val="00BE7430"/>
    <w:rsid w:val="00BF13A7"/>
    <w:rsid w:val="00BF24AA"/>
    <w:rsid w:val="00BF6A81"/>
    <w:rsid w:val="00BF75F0"/>
    <w:rsid w:val="00BF7C00"/>
    <w:rsid w:val="00BF7F8C"/>
    <w:rsid w:val="00C13CB5"/>
    <w:rsid w:val="00C17BCA"/>
    <w:rsid w:val="00C2738A"/>
    <w:rsid w:val="00C274C8"/>
    <w:rsid w:val="00C34211"/>
    <w:rsid w:val="00C345A3"/>
    <w:rsid w:val="00C373C6"/>
    <w:rsid w:val="00C404C7"/>
    <w:rsid w:val="00C41DDC"/>
    <w:rsid w:val="00C4241C"/>
    <w:rsid w:val="00C43E6B"/>
    <w:rsid w:val="00C51CC6"/>
    <w:rsid w:val="00C62B1D"/>
    <w:rsid w:val="00C64B6E"/>
    <w:rsid w:val="00C7056A"/>
    <w:rsid w:val="00C708BE"/>
    <w:rsid w:val="00C721BD"/>
    <w:rsid w:val="00C73E86"/>
    <w:rsid w:val="00C753CB"/>
    <w:rsid w:val="00C76FB0"/>
    <w:rsid w:val="00C836BD"/>
    <w:rsid w:val="00C84F12"/>
    <w:rsid w:val="00C87418"/>
    <w:rsid w:val="00C91218"/>
    <w:rsid w:val="00C91A67"/>
    <w:rsid w:val="00C960BE"/>
    <w:rsid w:val="00C96311"/>
    <w:rsid w:val="00C976A3"/>
    <w:rsid w:val="00CA0578"/>
    <w:rsid w:val="00CA1194"/>
    <w:rsid w:val="00CA5209"/>
    <w:rsid w:val="00CA7C25"/>
    <w:rsid w:val="00CB0C9E"/>
    <w:rsid w:val="00CB7C91"/>
    <w:rsid w:val="00CC1098"/>
    <w:rsid w:val="00CC2A66"/>
    <w:rsid w:val="00CC30F4"/>
    <w:rsid w:val="00CC3214"/>
    <w:rsid w:val="00CC3C70"/>
    <w:rsid w:val="00CC5489"/>
    <w:rsid w:val="00CD628D"/>
    <w:rsid w:val="00CD732A"/>
    <w:rsid w:val="00CE1984"/>
    <w:rsid w:val="00CE5DAA"/>
    <w:rsid w:val="00CE61D7"/>
    <w:rsid w:val="00CE6944"/>
    <w:rsid w:val="00CE6B1A"/>
    <w:rsid w:val="00CF2518"/>
    <w:rsid w:val="00CF2D74"/>
    <w:rsid w:val="00CF5A35"/>
    <w:rsid w:val="00CF6016"/>
    <w:rsid w:val="00D0067B"/>
    <w:rsid w:val="00D0068F"/>
    <w:rsid w:val="00D018B3"/>
    <w:rsid w:val="00D0288C"/>
    <w:rsid w:val="00D10F86"/>
    <w:rsid w:val="00D14FE7"/>
    <w:rsid w:val="00D2017F"/>
    <w:rsid w:val="00D211D5"/>
    <w:rsid w:val="00D3322D"/>
    <w:rsid w:val="00D36DFE"/>
    <w:rsid w:val="00D447A1"/>
    <w:rsid w:val="00D50FF1"/>
    <w:rsid w:val="00D56485"/>
    <w:rsid w:val="00D604EA"/>
    <w:rsid w:val="00D65A96"/>
    <w:rsid w:val="00D66E6E"/>
    <w:rsid w:val="00D70BDF"/>
    <w:rsid w:val="00D71102"/>
    <w:rsid w:val="00D7518C"/>
    <w:rsid w:val="00D77281"/>
    <w:rsid w:val="00D80634"/>
    <w:rsid w:val="00D8146F"/>
    <w:rsid w:val="00D8443E"/>
    <w:rsid w:val="00D86E3C"/>
    <w:rsid w:val="00D87FD6"/>
    <w:rsid w:val="00D912C1"/>
    <w:rsid w:val="00D91C87"/>
    <w:rsid w:val="00D96866"/>
    <w:rsid w:val="00D96BE8"/>
    <w:rsid w:val="00D97D9A"/>
    <w:rsid w:val="00DA10F7"/>
    <w:rsid w:val="00DA172F"/>
    <w:rsid w:val="00DA1E3E"/>
    <w:rsid w:val="00DA58AE"/>
    <w:rsid w:val="00DA59DA"/>
    <w:rsid w:val="00DB22DF"/>
    <w:rsid w:val="00DB4EF9"/>
    <w:rsid w:val="00DB4F7A"/>
    <w:rsid w:val="00DB6C99"/>
    <w:rsid w:val="00DC0217"/>
    <w:rsid w:val="00DC22EB"/>
    <w:rsid w:val="00DC300A"/>
    <w:rsid w:val="00DC7F28"/>
    <w:rsid w:val="00DD1ADF"/>
    <w:rsid w:val="00DD68F5"/>
    <w:rsid w:val="00DD6DC5"/>
    <w:rsid w:val="00DE1C3B"/>
    <w:rsid w:val="00DE2FF1"/>
    <w:rsid w:val="00DE4B52"/>
    <w:rsid w:val="00DF4E61"/>
    <w:rsid w:val="00DF5A3B"/>
    <w:rsid w:val="00E02A80"/>
    <w:rsid w:val="00E02F03"/>
    <w:rsid w:val="00E03BA3"/>
    <w:rsid w:val="00E1510D"/>
    <w:rsid w:val="00E17064"/>
    <w:rsid w:val="00E1777C"/>
    <w:rsid w:val="00E17D40"/>
    <w:rsid w:val="00E25C5F"/>
    <w:rsid w:val="00E269C8"/>
    <w:rsid w:val="00E27069"/>
    <w:rsid w:val="00E2725F"/>
    <w:rsid w:val="00E2736B"/>
    <w:rsid w:val="00E27612"/>
    <w:rsid w:val="00E27B27"/>
    <w:rsid w:val="00E27B96"/>
    <w:rsid w:val="00E30021"/>
    <w:rsid w:val="00E30774"/>
    <w:rsid w:val="00E31728"/>
    <w:rsid w:val="00E32186"/>
    <w:rsid w:val="00E33391"/>
    <w:rsid w:val="00E37170"/>
    <w:rsid w:val="00E37867"/>
    <w:rsid w:val="00E43179"/>
    <w:rsid w:val="00E4689F"/>
    <w:rsid w:val="00E47E75"/>
    <w:rsid w:val="00E501B8"/>
    <w:rsid w:val="00E50AA5"/>
    <w:rsid w:val="00E52C99"/>
    <w:rsid w:val="00E52DD2"/>
    <w:rsid w:val="00E53AD5"/>
    <w:rsid w:val="00E62FBB"/>
    <w:rsid w:val="00E6435E"/>
    <w:rsid w:val="00E64719"/>
    <w:rsid w:val="00E64C98"/>
    <w:rsid w:val="00E71CC7"/>
    <w:rsid w:val="00E7518C"/>
    <w:rsid w:val="00E81BAE"/>
    <w:rsid w:val="00E82A56"/>
    <w:rsid w:val="00E83063"/>
    <w:rsid w:val="00E9008F"/>
    <w:rsid w:val="00E916DE"/>
    <w:rsid w:val="00E92979"/>
    <w:rsid w:val="00E93608"/>
    <w:rsid w:val="00E94C00"/>
    <w:rsid w:val="00EA192B"/>
    <w:rsid w:val="00EA2820"/>
    <w:rsid w:val="00EA3E38"/>
    <w:rsid w:val="00EA4E71"/>
    <w:rsid w:val="00EB2971"/>
    <w:rsid w:val="00EB4EFF"/>
    <w:rsid w:val="00EB56C8"/>
    <w:rsid w:val="00EC4856"/>
    <w:rsid w:val="00EC5F7E"/>
    <w:rsid w:val="00ED26B8"/>
    <w:rsid w:val="00ED3794"/>
    <w:rsid w:val="00ED6CF3"/>
    <w:rsid w:val="00ED73E1"/>
    <w:rsid w:val="00EE2776"/>
    <w:rsid w:val="00EE613E"/>
    <w:rsid w:val="00EE76EF"/>
    <w:rsid w:val="00EF0B47"/>
    <w:rsid w:val="00EF44CA"/>
    <w:rsid w:val="00EF5BFC"/>
    <w:rsid w:val="00EF613A"/>
    <w:rsid w:val="00EF6F1B"/>
    <w:rsid w:val="00F039DF"/>
    <w:rsid w:val="00F04CF4"/>
    <w:rsid w:val="00F05A68"/>
    <w:rsid w:val="00F063E0"/>
    <w:rsid w:val="00F132C8"/>
    <w:rsid w:val="00F2111C"/>
    <w:rsid w:val="00F2134D"/>
    <w:rsid w:val="00F2535D"/>
    <w:rsid w:val="00F276F9"/>
    <w:rsid w:val="00F34ED4"/>
    <w:rsid w:val="00F40AAD"/>
    <w:rsid w:val="00F42F35"/>
    <w:rsid w:val="00F43552"/>
    <w:rsid w:val="00F471AB"/>
    <w:rsid w:val="00F565AC"/>
    <w:rsid w:val="00F6018E"/>
    <w:rsid w:val="00F61DCB"/>
    <w:rsid w:val="00F625DF"/>
    <w:rsid w:val="00F6266F"/>
    <w:rsid w:val="00F6270C"/>
    <w:rsid w:val="00F628B5"/>
    <w:rsid w:val="00F63176"/>
    <w:rsid w:val="00F638A1"/>
    <w:rsid w:val="00F63CEE"/>
    <w:rsid w:val="00F63D18"/>
    <w:rsid w:val="00F63F8F"/>
    <w:rsid w:val="00F64F05"/>
    <w:rsid w:val="00F65965"/>
    <w:rsid w:val="00F6684D"/>
    <w:rsid w:val="00F66AF3"/>
    <w:rsid w:val="00F6794D"/>
    <w:rsid w:val="00F711D4"/>
    <w:rsid w:val="00F74F61"/>
    <w:rsid w:val="00F759C5"/>
    <w:rsid w:val="00F76FF5"/>
    <w:rsid w:val="00F77985"/>
    <w:rsid w:val="00F809F7"/>
    <w:rsid w:val="00F814B4"/>
    <w:rsid w:val="00F816CC"/>
    <w:rsid w:val="00F81950"/>
    <w:rsid w:val="00F81B29"/>
    <w:rsid w:val="00F81DA9"/>
    <w:rsid w:val="00F83F75"/>
    <w:rsid w:val="00F84379"/>
    <w:rsid w:val="00F84CD2"/>
    <w:rsid w:val="00F86302"/>
    <w:rsid w:val="00F91947"/>
    <w:rsid w:val="00FA0030"/>
    <w:rsid w:val="00FA1B8A"/>
    <w:rsid w:val="00FA2B74"/>
    <w:rsid w:val="00FA4F2F"/>
    <w:rsid w:val="00FA5599"/>
    <w:rsid w:val="00FA60E5"/>
    <w:rsid w:val="00FA7756"/>
    <w:rsid w:val="00FB2B4D"/>
    <w:rsid w:val="00FC136D"/>
    <w:rsid w:val="00FC6B8E"/>
    <w:rsid w:val="00FC72DB"/>
    <w:rsid w:val="00FD0395"/>
    <w:rsid w:val="00FD0507"/>
    <w:rsid w:val="00FD311B"/>
    <w:rsid w:val="00FD3D99"/>
    <w:rsid w:val="00FD43C6"/>
    <w:rsid w:val="00FE1627"/>
    <w:rsid w:val="00FE2093"/>
    <w:rsid w:val="00FE4992"/>
    <w:rsid w:val="00FE74DD"/>
    <w:rsid w:val="00FF2C28"/>
    <w:rsid w:val="00FF409A"/>
    <w:rsid w:val="00FF451D"/>
    <w:rsid w:val="00FF461D"/>
    <w:rsid w:val="00FF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367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B00"/>
    <w:rPr>
      <w:sz w:val="22"/>
    </w:rPr>
  </w:style>
  <w:style w:type="paragraph" w:styleId="Heading1">
    <w:name w:val="heading 1"/>
    <w:basedOn w:val="Normal"/>
    <w:next w:val="Normal"/>
    <w:link w:val="Heading1Char"/>
    <w:uiPriority w:val="9"/>
    <w:qFormat/>
    <w:rsid w:val="00D211D5"/>
    <w:pPr>
      <w:keepNext/>
      <w:keepLines/>
      <w:spacing w:before="360" w:after="80"/>
      <w:outlineLvl w:val="0"/>
    </w:pPr>
    <w:rPr>
      <w:rFonts w:asciiTheme="majorHAnsi" w:eastAsiaTheme="majorEastAsia" w:hAnsiTheme="majorHAnsi" w:cstheme="majorBidi"/>
      <w:color w:val="275317" w:themeColor="accent6" w:themeShade="80"/>
      <w:sz w:val="40"/>
      <w:szCs w:val="40"/>
    </w:rPr>
  </w:style>
  <w:style w:type="paragraph" w:styleId="Heading2">
    <w:name w:val="heading 2"/>
    <w:basedOn w:val="Normal"/>
    <w:next w:val="Normal"/>
    <w:link w:val="Heading2Char"/>
    <w:uiPriority w:val="9"/>
    <w:unhideWhenUsed/>
    <w:qFormat/>
    <w:rsid w:val="00D211D5"/>
    <w:pPr>
      <w:keepNext/>
      <w:keepLines/>
      <w:spacing w:before="160" w:after="80"/>
      <w:outlineLvl w:val="1"/>
    </w:pPr>
    <w:rPr>
      <w:rFonts w:asciiTheme="majorHAnsi" w:eastAsiaTheme="majorEastAsia" w:hAnsiTheme="majorHAnsi" w:cstheme="majorBidi"/>
      <w:color w:val="3A7C22" w:themeColor="accent6" w:themeShade="BF"/>
      <w:sz w:val="32"/>
      <w:szCs w:val="32"/>
    </w:rPr>
  </w:style>
  <w:style w:type="paragraph" w:styleId="Heading3">
    <w:name w:val="heading 3"/>
    <w:basedOn w:val="Normal"/>
    <w:next w:val="Normal"/>
    <w:link w:val="Heading3Char"/>
    <w:uiPriority w:val="9"/>
    <w:unhideWhenUsed/>
    <w:qFormat/>
    <w:rsid w:val="00D86E3C"/>
    <w:pPr>
      <w:keepNext/>
      <w:keepLines/>
      <w:spacing w:before="160" w:after="80"/>
      <w:outlineLvl w:val="2"/>
    </w:pPr>
    <w:rPr>
      <w:rFonts w:eastAsiaTheme="majorEastAsia" w:cstheme="majorBidi"/>
      <w:color w:val="3A7C22" w:themeColor="accent6" w:themeShade="BF"/>
      <w:sz w:val="28"/>
      <w:szCs w:val="28"/>
    </w:rPr>
  </w:style>
  <w:style w:type="paragraph" w:styleId="Heading4">
    <w:name w:val="heading 4"/>
    <w:basedOn w:val="Normal"/>
    <w:next w:val="Normal"/>
    <w:link w:val="Heading4Char"/>
    <w:uiPriority w:val="9"/>
    <w:unhideWhenUsed/>
    <w:qFormat/>
    <w:rsid w:val="008F2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2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1D5"/>
    <w:rPr>
      <w:rFonts w:asciiTheme="majorHAnsi" w:eastAsiaTheme="majorEastAsia" w:hAnsiTheme="majorHAnsi" w:cstheme="majorBidi"/>
      <w:color w:val="275317" w:themeColor="accent6" w:themeShade="80"/>
      <w:sz w:val="40"/>
      <w:szCs w:val="40"/>
    </w:rPr>
  </w:style>
  <w:style w:type="character" w:customStyle="1" w:styleId="Heading2Char">
    <w:name w:val="Heading 2 Char"/>
    <w:basedOn w:val="DefaultParagraphFont"/>
    <w:link w:val="Heading2"/>
    <w:uiPriority w:val="9"/>
    <w:rsid w:val="00D211D5"/>
    <w:rPr>
      <w:rFonts w:asciiTheme="majorHAnsi" w:eastAsiaTheme="majorEastAsia" w:hAnsiTheme="majorHAnsi" w:cstheme="majorBidi"/>
      <w:color w:val="3A7C22" w:themeColor="accent6" w:themeShade="BF"/>
      <w:sz w:val="32"/>
      <w:szCs w:val="32"/>
    </w:rPr>
  </w:style>
  <w:style w:type="character" w:customStyle="1" w:styleId="Heading3Char">
    <w:name w:val="Heading 3 Char"/>
    <w:basedOn w:val="DefaultParagraphFont"/>
    <w:link w:val="Heading3"/>
    <w:uiPriority w:val="9"/>
    <w:rsid w:val="00D86E3C"/>
    <w:rPr>
      <w:rFonts w:eastAsiaTheme="majorEastAsia" w:cstheme="majorBidi"/>
      <w:color w:val="3A7C22" w:themeColor="accent6" w:themeShade="BF"/>
      <w:sz w:val="28"/>
      <w:szCs w:val="28"/>
    </w:rPr>
  </w:style>
  <w:style w:type="character" w:customStyle="1" w:styleId="Heading4Char">
    <w:name w:val="Heading 4 Char"/>
    <w:basedOn w:val="DefaultParagraphFont"/>
    <w:link w:val="Heading4"/>
    <w:uiPriority w:val="9"/>
    <w:rsid w:val="008F2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2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8BE"/>
    <w:rPr>
      <w:rFonts w:eastAsiaTheme="majorEastAsia" w:cstheme="majorBidi"/>
      <w:color w:val="272727" w:themeColor="text1" w:themeTint="D8"/>
    </w:rPr>
  </w:style>
  <w:style w:type="paragraph" w:styleId="Title">
    <w:name w:val="Title"/>
    <w:basedOn w:val="Normal"/>
    <w:next w:val="Normal"/>
    <w:link w:val="TitleChar"/>
    <w:uiPriority w:val="10"/>
    <w:qFormat/>
    <w:rsid w:val="008F2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8BE"/>
    <w:pPr>
      <w:spacing w:before="160"/>
      <w:jc w:val="center"/>
    </w:pPr>
    <w:rPr>
      <w:i/>
      <w:iCs/>
      <w:color w:val="404040" w:themeColor="text1" w:themeTint="BF"/>
    </w:rPr>
  </w:style>
  <w:style w:type="character" w:customStyle="1" w:styleId="QuoteChar">
    <w:name w:val="Quote Char"/>
    <w:basedOn w:val="DefaultParagraphFont"/>
    <w:link w:val="Quote"/>
    <w:uiPriority w:val="29"/>
    <w:rsid w:val="008F28BE"/>
    <w:rPr>
      <w:i/>
      <w:iCs/>
      <w:color w:val="404040" w:themeColor="text1" w:themeTint="BF"/>
    </w:rPr>
  </w:style>
  <w:style w:type="paragraph" w:styleId="ListParagraph">
    <w:name w:val="List Paragraph"/>
    <w:basedOn w:val="Normal"/>
    <w:uiPriority w:val="34"/>
    <w:qFormat/>
    <w:rsid w:val="008F28BE"/>
    <w:pPr>
      <w:ind w:left="720"/>
      <w:contextualSpacing/>
    </w:pPr>
  </w:style>
  <w:style w:type="character" w:styleId="IntenseEmphasis">
    <w:name w:val="Intense Emphasis"/>
    <w:basedOn w:val="DefaultParagraphFont"/>
    <w:uiPriority w:val="21"/>
    <w:qFormat/>
    <w:rsid w:val="008F28BE"/>
    <w:rPr>
      <w:i/>
      <w:iCs/>
      <w:color w:val="0F4761" w:themeColor="accent1" w:themeShade="BF"/>
    </w:rPr>
  </w:style>
  <w:style w:type="paragraph" w:styleId="IntenseQuote">
    <w:name w:val="Intense Quote"/>
    <w:basedOn w:val="Normal"/>
    <w:next w:val="Normal"/>
    <w:link w:val="IntenseQuoteChar"/>
    <w:uiPriority w:val="30"/>
    <w:qFormat/>
    <w:rsid w:val="008F2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8BE"/>
    <w:rPr>
      <w:i/>
      <w:iCs/>
      <w:color w:val="0F4761" w:themeColor="accent1" w:themeShade="BF"/>
    </w:rPr>
  </w:style>
  <w:style w:type="character" w:styleId="IntenseReference">
    <w:name w:val="Intense Reference"/>
    <w:basedOn w:val="DefaultParagraphFont"/>
    <w:uiPriority w:val="32"/>
    <w:qFormat/>
    <w:rsid w:val="008F28BE"/>
    <w:rPr>
      <w:b/>
      <w:bCs/>
      <w:smallCaps/>
      <w:color w:val="0F4761" w:themeColor="accent1" w:themeShade="BF"/>
      <w:spacing w:val="5"/>
    </w:rPr>
  </w:style>
  <w:style w:type="character" w:styleId="Hyperlink">
    <w:name w:val="Hyperlink"/>
    <w:basedOn w:val="DefaultParagraphFont"/>
    <w:uiPriority w:val="99"/>
    <w:unhideWhenUsed/>
    <w:rsid w:val="00B82F94"/>
    <w:rPr>
      <w:color w:val="0070C0"/>
      <w:u w:val="single"/>
    </w:rPr>
  </w:style>
  <w:style w:type="character" w:styleId="UnresolvedMention">
    <w:name w:val="Unresolved Mention"/>
    <w:basedOn w:val="DefaultParagraphFont"/>
    <w:uiPriority w:val="99"/>
    <w:semiHidden/>
    <w:unhideWhenUsed/>
    <w:rsid w:val="002A4300"/>
    <w:rPr>
      <w:color w:val="605E5C"/>
      <w:shd w:val="clear" w:color="auto" w:fill="E1DFDD"/>
    </w:rPr>
  </w:style>
  <w:style w:type="table" w:styleId="TableGrid">
    <w:name w:val="Table Grid"/>
    <w:basedOn w:val="TableNormal"/>
    <w:uiPriority w:val="39"/>
    <w:rsid w:val="00B45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B620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F2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C28"/>
  </w:style>
  <w:style w:type="character" w:styleId="PageNumber">
    <w:name w:val="page number"/>
    <w:basedOn w:val="DefaultParagraphFont"/>
    <w:uiPriority w:val="99"/>
    <w:semiHidden/>
    <w:unhideWhenUsed/>
    <w:rsid w:val="00FF2C28"/>
  </w:style>
  <w:style w:type="table" w:styleId="GridTable2">
    <w:name w:val="Grid Table 2"/>
    <w:basedOn w:val="TableNormal"/>
    <w:uiPriority w:val="47"/>
    <w:rsid w:val="0008578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CE6B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BA7AD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5E0E0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5E0E0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094CD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17337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173375"/>
    <w:rPr>
      <w:sz w:val="16"/>
      <w:szCs w:val="16"/>
    </w:rPr>
  </w:style>
  <w:style w:type="paragraph" w:styleId="CommentText">
    <w:name w:val="annotation text"/>
    <w:basedOn w:val="Normal"/>
    <w:link w:val="CommentTextChar"/>
    <w:uiPriority w:val="99"/>
    <w:unhideWhenUsed/>
    <w:rsid w:val="00173375"/>
    <w:pPr>
      <w:spacing w:line="240" w:lineRule="auto"/>
    </w:pPr>
    <w:rPr>
      <w:sz w:val="20"/>
      <w:szCs w:val="20"/>
    </w:rPr>
  </w:style>
  <w:style w:type="character" w:customStyle="1" w:styleId="CommentTextChar">
    <w:name w:val="Comment Text Char"/>
    <w:basedOn w:val="DefaultParagraphFont"/>
    <w:link w:val="CommentText"/>
    <w:uiPriority w:val="99"/>
    <w:rsid w:val="00173375"/>
    <w:rPr>
      <w:sz w:val="20"/>
      <w:szCs w:val="20"/>
    </w:rPr>
  </w:style>
  <w:style w:type="paragraph" w:styleId="CommentSubject">
    <w:name w:val="annotation subject"/>
    <w:basedOn w:val="CommentText"/>
    <w:next w:val="CommentText"/>
    <w:link w:val="CommentSubjectChar"/>
    <w:uiPriority w:val="99"/>
    <w:semiHidden/>
    <w:unhideWhenUsed/>
    <w:rsid w:val="00173375"/>
    <w:rPr>
      <w:b/>
      <w:bCs/>
    </w:rPr>
  </w:style>
  <w:style w:type="character" w:customStyle="1" w:styleId="CommentSubjectChar">
    <w:name w:val="Comment Subject Char"/>
    <w:basedOn w:val="CommentTextChar"/>
    <w:link w:val="CommentSubject"/>
    <w:uiPriority w:val="99"/>
    <w:semiHidden/>
    <w:rsid w:val="00173375"/>
    <w:rPr>
      <w:b/>
      <w:bCs/>
      <w:sz w:val="20"/>
      <w:szCs w:val="20"/>
    </w:rPr>
  </w:style>
  <w:style w:type="character" w:customStyle="1" w:styleId="normaltextrun">
    <w:name w:val="normaltextrun"/>
    <w:basedOn w:val="DefaultParagraphFont"/>
    <w:rsid w:val="00173375"/>
  </w:style>
  <w:style w:type="character" w:customStyle="1" w:styleId="eop">
    <w:name w:val="eop"/>
    <w:basedOn w:val="DefaultParagraphFont"/>
    <w:rsid w:val="00173375"/>
  </w:style>
  <w:style w:type="paragraph" w:customStyle="1" w:styleId="paragraph">
    <w:name w:val="paragraph"/>
    <w:basedOn w:val="Normal"/>
    <w:rsid w:val="0017337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Heading">
    <w:name w:val="TOC Heading"/>
    <w:basedOn w:val="Heading1"/>
    <w:next w:val="Normal"/>
    <w:uiPriority w:val="39"/>
    <w:unhideWhenUsed/>
    <w:qFormat/>
    <w:rsid w:val="00173375"/>
    <w:pPr>
      <w:spacing w:before="480" w:after="0" w:line="276" w:lineRule="auto"/>
      <w:outlineLvl w:val="9"/>
    </w:pPr>
    <w:rPr>
      <w:b/>
      <w:bCs/>
      <w:kern w:val="0"/>
      <w:sz w:val="28"/>
      <w:szCs w:val="28"/>
      <w14:ligatures w14:val="none"/>
    </w:rPr>
  </w:style>
  <w:style w:type="paragraph" w:styleId="TOC2">
    <w:name w:val="toc 2"/>
    <w:basedOn w:val="Normal"/>
    <w:next w:val="Normal"/>
    <w:autoRedefine/>
    <w:uiPriority w:val="39"/>
    <w:unhideWhenUsed/>
    <w:rsid w:val="00173375"/>
    <w:pPr>
      <w:spacing w:before="120" w:after="0"/>
      <w:ind w:left="240"/>
    </w:pPr>
    <w:rPr>
      <w:b/>
      <w:bCs/>
      <w:szCs w:val="22"/>
    </w:rPr>
  </w:style>
  <w:style w:type="paragraph" w:styleId="TOC3">
    <w:name w:val="toc 3"/>
    <w:basedOn w:val="Normal"/>
    <w:next w:val="Normal"/>
    <w:autoRedefine/>
    <w:uiPriority w:val="39"/>
    <w:unhideWhenUsed/>
    <w:rsid w:val="00173375"/>
    <w:pPr>
      <w:spacing w:after="0"/>
      <w:ind w:left="480"/>
    </w:pPr>
    <w:rPr>
      <w:sz w:val="20"/>
      <w:szCs w:val="20"/>
    </w:rPr>
  </w:style>
  <w:style w:type="paragraph" w:styleId="TOC1">
    <w:name w:val="toc 1"/>
    <w:basedOn w:val="Normal"/>
    <w:next w:val="Normal"/>
    <w:autoRedefine/>
    <w:uiPriority w:val="39"/>
    <w:unhideWhenUsed/>
    <w:rsid w:val="00173375"/>
    <w:pPr>
      <w:spacing w:before="120" w:after="0"/>
    </w:pPr>
    <w:rPr>
      <w:b/>
      <w:bCs/>
      <w:i/>
      <w:iCs/>
    </w:rPr>
  </w:style>
  <w:style w:type="paragraph" w:styleId="TOC4">
    <w:name w:val="toc 4"/>
    <w:basedOn w:val="Normal"/>
    <w:next w:val="Normal"/>
    <w:autoRedefine/>
    <w:uiPriority w:val="39"/>
    <w:semiHidden/>
    <w:unhideWhenUsed/>
    <w:rsid w:val="00173375"/>
    <w:pPr>
      <w:spacing w:after="0"/>
      <w:ind w:left="720"/>
    </w:pPr>
    <w:rPr>
      <w:sz w:val="20"/>
      <w:szCs w:val="20"/>
    </w:rPr>
  </w:style>
  <w:style w:type="paragraph" w:styleId="TOC5">
    <w:name w:val="toc 5"/>
    <w:basedOn w:val="Normal"/>
    <w:next w:val="Normal"/>
    <w:autoRedefine/>
    <w:uiPriority w:val="39"/>
    <w:semiHidden/>
    <w:unhideWhenUsed/>
    <w:rsid w:val="00173375"/>
    <w:pPr>
      <w:spacing w:after="0"/>
      <w:ind w:left="960"/>
    </w:pPr>
    <w:rPr>
      <w:sz w:val="20"/>
      <w:szCs w:val="20"/>
    </w:rPr>
  </w:style>
  <w:style w:type="paragraph" w:styleId="TOC6">
    <w:name w:val="toc 6"/>
    <w:basedOn w:val="Normal"/>
    <w:next w:val="Normal"/>
    <w:autoRedefine/>
    <w:uiPriority w:val="39"/>
    <w:semiHidden/>
    <w:unhideWhenUsed/>
    <w:rsid w:val="00173375"/>
    <w:pPr>
      <w:spacing w:after="0"/>
      <w:ind w:left="1200"/>
    </w:pPr>
    <w:rPr>
      <w:sz w:val="20"/>
      <w:szCs w:val="20"/>
    </w:rPr>
  </w:style>
  <w:style w:type="paragraph" w:styleId="TOC7">
    <w:name w:val="toc 7"/>
    <w:basedOn w:val="Normal"/>
    <w:next w:val="Normal"/>
    <w:autoRedefine/>
    <w:uiPriority w:val="39"/>
    <w:semiHidden/>
    <w:unhideWhenUsed/>
    <w:rsid w:val="00173375"/>
    <w:pPr>
      <w:spacing w:after="0"/>
      <w:ind w:left="1440"/>
    </w:pPr>
    <w:rPr>
      <w:sz w:val="20"/>
      <w:szCs w:val="20"/>
    </w:rPr>
  </w:style>
  <w:style w:type="paragraph" w:styleId="TOC8">
    <w:name w:val="toc 8"/>
    <w:basedOn w:val="Normal"/>
    <w:next w:val="Normal"/>
    <w:autoRedefine/>
    <w:uiPriority w:val="39"/>
    <w:semiHidden/>
    <w:unhideWhenUsed/>
    <w:rsid w:val="00173375"/>
    <w:pPr>
      <w:spacing w:after="0"/>
      <w:ind w:left="1680"/>
    </w:pPr>
    <w:rPr>
      <w:sz w:val="20"/>
      <w:szCs w:val="20"/>
    </w:rPr>
  </w:style>
  <w:style w:type="paragraph" w:styleId="TOC9">
    <w:name w:val="toc 9"/>
    <w:basedOn w:val="Normal"/>
    <w:next w:val="Normal"/>
    <w:autoRedefine/>
    <w:uiPriority w:val="39"/>
    <w:semiHidden/>
    <w:unhideWhenUsed/>
    <w:rsid w:val="00173375"/>
    <w:pPr>
      <w:spacing w:after="0"/>
      <w:ind w:left="1920"/>
    </w:pPr>
    <w:rPr>
      <w:sz w:val="20"/>
      <w:szCs w:val="20"/>
    </w:rPr>
  </w:style>
  <w:style w:type="paragraph" w:styleId="Revision">
    <w:name w:val="Revision"/>
    <w:hidden/>
    <w:uiPriority w:val="99"/>
    <w:semiHidden/>
    <w:rsid w:val="00173375"/>
    <w:pPr>
      <w:spacing w:after="0" w:line="240" w:lineRule="auto"/>
    </w:pPr>
  </w:style>
  <w:style w:type="paragraph" w:styleId="Header">
    <w:name w:val="header"/>
    <w:basedOn w:val="Normal"/>
    <w:link w:val="HeaderChar"/>
    <w:uiPriority w:val="99"/>
    <w:unhideWhenUsed/>
    <w:rsid w:val="00173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375"/>
  </w:style>
  <w:style w:type="character" w:styleId="Strong">
    <w:name w:val="Strong"/>
    <w:basedOn w:val="DefaultParagraphFont"/>
    <w:uiPriority w:val="22"/>
    <w:qFormat/>
    <w:rsid w:val="00173375"/>
    <w:rPr>
      <w:b/>
      <w:bCs/>
    </w:rPr>
  </w:style>
  <w:style w:type="character" w:customStyle="1" w:styleId="apple-converted-space">
    <w:name w:val="apple-converted-space"/>
    <w:basedOn w:val="DefaultParagraphFont"/>
    <w:rsid w:val="00173375"/>
  </w:style>
  <w:style w:type="character" w:styleId="PlaceholderText">
    <w:name w:val="Placeholder Text"/>
    <w:basedOn w:val="DefaultParagraphFont"/>
    <w:uiPriority w:val="99"/>
    <w:semiHidden/>
    <w:rsid w:val="00173375"/>
    <w:rPr>
      <w:color w:val="666666"/>
    </w:rPr>
  </w:style>
  <w:style w:type="paragraph" w:styleId="NoSpacing">
    <w:name w:val="No Spacing"/>
    <w:uiPriority w:val="1"/>
    <w:qFormat/>
    <w:rsid w:val="00647CD8"/>
    <w:pPr>
      <w:spacing w:after="0" w:line="240" w:lineRule="auto"/>
    </w:pPr>
    <w:rPr>
      <w:rFonts w:eastAsiaTheme="minorEastAsia"/>
      <w:kern w:val="0"/>
      <w:sz w:val="22"/>
      <w:szCs w:val="22"/>
      <w:lang w:eastAsia="zh-CN"/>
      <w14:ligatures w14:val="none"/>
    </w:rPr>
  </w:style>
  <w:style w:type="character" w:styleId="FollowedHyperlink">
    <w:name w:val="FollowedHyperlink"/>
    <w:basedOn w:val="DefaultParagraphFont"/>
    <w:uiPriority w:val="99"/>
    <w:semiHidden/>
    <w:unhideWhenUsed/>
    <w:rsid w:val="00E32186"/>
    <w:rPr>
      <w:color w:val="96607D" w:themeColor="followedHyperlink"/>
      <w:u w:val="single"/>
    </w:rPr>
  </w:style>
  <w:style w:type="character" w:styleId="Emphasis">
    <w:name w:val="Emphasis"/>
    <w:basedOn w:val="DefaultParagraphFont"/>
    <w:uiPriority w:val="20"/>
    <w:qFormat/>
    <w:rsid w:val="00B135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atahart@msu.edu" TargetMode="External"/><Relationship Id="rId18" Type="http://schemas.openxmlformats.org/officeDocument/2006/relationships/hyperlink" Target="https://provost.msu.edu/mission-and-values" TargetMode="External"/><Relationship Id="rId26" Type="http://schemas.openxmlformats.org/officeDocument/2006/relationships/hyperlink" Target="https://natsci.msu.edu/about/strategic-plan.aspx" TargetMode="External"/><Relationship Id="rId3" Type="http://schemas.openxmlformats.org/officeDocument/2006/relationships/styles" Target="styles.xml"/><Relationship Id="rId21" Type="http://schemas.openxmlformats.org/officeDocument/2006/relationships/hyperlink" Target="https://natsci.msu.edu/faculty-staff/faculty-and-academic-staff/performance-review/index.asp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r.msu.edu/policies-procedures/faculty-academic-staff/academic-specialist-handbook/index.html" TargetMode="External"/><Relationship Id="rId17" Type="http://schemas.openxmlformats.org/officeDocument/2006/relationships/hyperlink" Target="https://hr.msu.edu/policies-procedures/faculty-academic-staff/academic-specialist-handbook/index.html" TargetMode="External"/><Relationship Id="rId25" Type="http://schemas.openxmlformats.org/officeDocument/2006/relationships/hyperlink" Target="mailto:NatSci.RPT@msu.edu"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svg"/><Relationship Id="rId20" Type="http://schemas.openxmlformats.org/officeDocument/2006/relationships/hyperlink" Target="https://hr.msu.edu/policies-procedures/faculty-academic-staff/faculty-handbook/faculty_rights.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msu.edu/policies-procedures/faculty-academic-staff/faculty-handbook/index.html" TargetMode="External"/><Relationship Id="rId24" Type="http://schemas.openxmlformats.org/officeDocument/2006/relationships/hyperlink" Target="mailto:NatSci.RPT@msu.edu"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hr.msu.edu/policies-procedures/faculty-academic-staff/faculty-handbook/external_ref-letters.html"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hr.msu.edu/policies-procedures/faculty-academic-staff/fas-policies-procedures/academic_responsibilities.htm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hr.msu.edu/policies-procedures/faculty-academic-staff/academic-specialist-handbook/index.html" TargetMode="External"/><Relationship Id="rId22" Type="http://schemas.openxmlformats.org/officeDocument/2006/relationships/hyperlink" Target="https://hr.msu.edu/policies-procedures/faculty-academic-staff/academic-specialist-handbook/index.html" TargetMode="External"/><Relationship Id="rId27" Type="http://schemas.openxmlformats.org/officeDocument/2006/relationships/hyperlink" Target="https://strategicplan.msu.edu/"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782DC-F2DE-734F-9EA7-CFF11BC3A77D}">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45</Pages>
  <Words>16310</Words>
  <Characters>92973</Characters>
  <Application>Microsoft Office Word</Application>
  <DocSecurity>2</DocSecurity>
  <Lines>774</Lines>
  <Paragraphs>218</Paragraphs>
  <ScaleCrop>false</ScaleCrop>
  <Company/>
  <LinksUpToDate>false</LinksUpToDate>
  <CharactersWithSpaces>109065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2026-09-03T15:56:00Z</dcterms:created>
  <dcterms:modified xsi:type="dcterms:W3CDTF">2026-09-03T22:47:00Z</dcterms:modified>
</cp:coreProperties>
</file>