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6" w:rsidRDefault="008A7827" w:rsidP="008164A4">
      <w:pPr>
        <w:pStyle w:val="Heading1"/>
        <w:jc w:val="center"/>
      </w:pPr>
      <w:bookmarkStart w:id="0" w:name="_GoBack"/>
      <w:bookmarkEnd w:id="0"/>
      <w:r w:rsidRPr="004F73C4">
        <w:t>CNS Peer Classroom</w:t>
      </w:r>
      <w:r w:rsidR="00623550" w:rsidRPr="004F73C4">
        <w:t xml:space="preserve"> Observation </w:t>
      </w:r>
      <w:r w:rsidR="004F73C4" w:rsidRPr="004F73C4">
        <w:t>Tool</w:t>
      </w:r>
    </w:p>
    <w:p w:rsidR="008164A4" w:rsidRPr="008164A4" w:rsidRDefault="008164A4" w:rsidP="008164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1980"/>
        <w:gridCol w:w="450"/>
        <w:gridCol w:w="1980"/>
        <w:gridCol w:w="1998"/>
      </w:tblGrid>
      <w:tr w:rsidR="00226A01" w:rsidTr="00226A01">
        <w:tc>
          <w:tcPr>
            <w:tcW w:w="2448" w:type="dxa"/>
          </w:tcPr>
          <w:p w:rsidR="00226A01" w:rsidRDefault="00226A01" w:rsidP="009E135C">
            <w:pPr>
              <w:spacing w:line="240" w:lineRule="exact"/>
            </w:pPr>
            <w:bookmarkStart w:id="1" w:name="OLE_LINK47"/>
            <w:r>
              <w:t>Faculty Observed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6A01" w:rsidRDefault="00226A01" w:rsidP="009E135C">
            <w:pPr>
              <w:spacing w:line="240" w:lineRule="exact"/>
            </w:pPr>
          </w:p>
        </w:tc>
        <w:tc>
          <w:tcPr>
            <w:tcW w:w="450" w:type="dxa"/>
          </w:tcPr>
          <w:p w:rsidR="00226A01" w:rsidRDefault="00226A01" w:rsidP="009E135C">
            <w:pPr>
              <w:spacing w:line="240" w:lineRule="exact"/>
            </w:pPr>
          </w:p>
        </w:tc>
        <w:tc>
          <w:tcPr>
            <w:tcW w:w="1980" w:type="dxa"/>
          </w:tcPr>
          <w:p w:rsidR="00226A01" w:rsidRDefault="00226A01" w:rsidP="009E135C">
            <w:pPr>
              <w:spacing w:line="240" w:lineRule="exact"/>
            </w:pPr>
            <w:r>
              <w:t>Rank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26A01" w:rsidRDefault="00226A01" w:rsidP="009E135C">
            <w:pPr>
              <w:spacing w:line="240" w:lineRule="exact"/>
            </w:pPr>
          </w:p>
        </w:tc>
      </w:tr>
      <w:tr w:rsidR="00226A01" w:rsidTr="00226A01">
        <w:tc>
          <w:tcPr>
            <w:tcW w:w="2448" w:type="dxa"/>
          </w:tcPr>
          <w:p w:rsidR="00226A01" w:rsidRDefault="00226A01" w:rsidP="009E135C">
            <w:pPr>
              <w:spacing w:line="240" w:lineRule="exact"/>
            </w:pPr>
            <w:r>
              <w:t>Date of Observation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6A01" w:rsidRDefault="00226A01" w:rsidP="009E135C">
            <w:pPr>
              <w:spacing w:line="240" w:lineRule="exact"/>
            </w:pPr>
          </w:p>
        </w:tc>
        <w:tc>
          <w:tcPr>
            <w:tcW w:w="450" w:type="dxa"/>
          </w:tcPr>
          <w:p w:rsidR="00226A01" w:rsidRDefault="00226A01" w:rsidP="009E135C">
            <w:pPr>
              <w:spacing w:line="240" w:lineRule="exact"/>
            </w:pPr>
          </w:p>
        </w:tc>
        <w:tc>
          <w:tcPr>
            <w:tcW w:w="1980" w:type="dxa"/>
          </w:tcPr>
          <w:p w:rsidR="00226A01" w:rsidRDefault="00226A01" w:rsidP="009E135C">
            <w:pPr>
              <w:spacing w:line="240" w:lineRule="exact"/>
            </w:pPr>
            <w:r>
              <w:t>Course Observed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226A01" w:rsidRDefault="00226A01" w:rsidP="009E135C">
            <w:pPr>
              <w:spacing w:line="240" w:lineRule="exact"/>
            </w:pPr>
          </w:p>
        </w:tc>
      </w:tr>
      <w:bookmarkEnd w:id="1"/>
    </w:tbl>
    <w:p w:rsidR="008164A4" w:rsidRDefault="008164A4" w:rsidP="008164A4">
      <w:pPr>
        <w:spacing w:line="240" w:lineRule="exact"/>
      </w:pPr>
    </w:p>
    <w:p w:rsidR="00F35346" w:rsidRPr="003A4D0F" w:rsidRDefault="00A23A38" w:rsidP="00F35346">
      <w:pPr>
        <w:rPr>
          <w:b/>
        </w:rPr>
      </w:pPr>
      <w:r w:rsidRPr="00A23A38">
        <w:rPr>
          <w:b/>
          <w:u w:val="single"/>
        </w:rPr>
        <w:t>Content/Organization:</w:t>
      </w:r>
      <w:r>
        <w:rPr>
          <w:b/>
        </w:rPr>
        <w:t xml:space="preserve"> </w:t>
      </w:r>
      <w:r w:rsidRPr="00A23A38">
        <w:rPr>
          <w:i/>
        </w:rPr>
        <w:t>Accuracy, depth, relevance, and currency of subject matter; amount/level and selection/development of topics covered; clarifying examples used; alignment of topics with course/curricular goals.</w:t>
      </w:r>
    </w:p>
    <w:tbl>
      <w:tblPr>
        <w:tblStyle w:val="TableGrid"/>
        <w:tblW w:w="8838" w:type="dxa"/>
        <w:tblLayout w:type="fixed"/>
        <w:tblLook w:val="04A0"/>
      </w:tblPr>
      <w:tblGrid>
        <w:gridCol w:w="2088"/>
        <w:gridCol w:w="2250"/>
        <w:gridCol w:w="2520"/>
        <w:gridCol w:w="1980"/>
      </w:tblGrid>
      <w:tr w:rsidR="00F17F87" w:rsidTr="00F17F87">
        <w:trPr>
          <w:trHeight w:val="1961"/>
        </w:trPr>
        <w:tc>
          <w:tcPr>
            <w:tcW w:w="2088" w:type="dxa"/>
          </w:tcPr>
          <w:p w:rsidR="00F17F87" w:rsidRPr="00DD2C0A" w:rsidRDefault="00F17F87" w:rsidP="00F35346">
            <w:bookmarkStart w:id="2" w:name="OLE_LINK23"/>
            <w:bookmarkStart w:id="3" w:name="OLE_LINK24"/>
            <w:bookmarkStart w:id="4" w:name="OLE_LINK35"/>
            <w:bookmarkStart w:id="5" w:name="OLE_LINK36"/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Unsatisfactory </w:t>
            </w:r>
            <w:r w:rsidRPr="00A23A38">
              <w:rPr>
                <w:sz w:val="18"/>
                <w:szCs w:val="18"/>
              </w:rPr>
              <w:t xml:space="preserve">Inappropriate, </w:t>
            </w:r>
            <w:r w:rsidR="005E2805">
              <w:rPr>
                <w:sz w:val="18"/>
                <w:szCs w:val="18"/>
              </w:rPr>
              <w:t xml:space="preserve">out of date, </w:t>
            </w:r>
            <w:r w:rsidRPr="00A23A38">
              <w:rPr>
                <w:sz w:val="18"/>
                <w:szCs w:val="18"/>
              </w:rPr>
              <w:t>misleading, or factually incorrect information presented, or selection, level, or amount of content inappropriate for course.</w:t>
            </w:r>
            <w:bookmarkEnd w:id="2"/>
            <w:bookmarkEnd w:id="3"/>
          </w:p>
        </w:tc>
        <w:tc>
          <w:tcPr>
            <w:tcW w:w="2250" w:type="dxa"/>
          </w:tcPr>
          <w:p w:rsidR="00F17F87" w:rsidRPr="00A23A38" w:rsidRDefault="00F17F87" w:rsidP="00A23A38">
            <w:pPr>
              <w:rPr>
                <w:sz w:val="18"/>
                <w:szCs w:val="18"/>
              </w:rPr>
            </w:pPr>
            <w:bookmarkStart w:id="6" w:name="OLE_LINK27"/>
            <w:bookmarkStart w:id="7" w:name="OLE_LINK28"/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Needs </w:t>
            </w:r>
            <w:r w:rsidRPr="00A23A38">
              <w:t>Improvement</w:t>
            </w:r>
            <w:r w:rsidRPr="00A23A38">
              <w:rPr>
                <w:sz w:val="18"/>
                <w:szCs w:val="18"/>
              </w:rPr>
              <w:t xml:space="preserve"> </w:t>
            </w:r>
            <w:bookmarkEnd w:id="6"/>
            <w:bookmarkEnd w:id="7"/>
          </w:p>
          <w:p w:rsidR="00F17F87" w:rsidRPr="00F17F87" w:rsidRDefault="00F17F87" w:rsidP="00F17F87">
            <w:pPr>
              <w:rPr>
                <w:sz w:val="18"/>
                <w:szCs w:val="18"/>
              </w:rPr>
            </w:pPr>
            <w:bookmarkStart w:id="8" w:name="OLE_LINK17"/>
            <w:r w:rsidRPr="00A23A38">
              <w:rPr>
                <w:sz w:val="18"/>
                <w:szCs w:val="18"/>
              </w:rPr>
              <w:t xml:space="preserve">Some weakness in selection, level, or amount </w:t>
            </w:r>
            <w:r w:rsidR="005E2805">
              <w:rPr>
                <w:sz w:val="18"/>
                <w:szCs w:val="18"/>
              </w:rPr>
              <w:t>of material, topics unconnected, poorly developed, or un</w:t>
            </w:r>
            <w:r w:rsidRPr="00A23A38">
              <w:rPr>
                <w:sz w:val="18"/>
                <w:szCs w:val="18"/>
              </w:rPr>
              <w:t>related to course objectives.</w:t>
            </w:r>
            <w:bookmarkEnd w:id="8"/>
          </w:p>
        </w:tc>
        <w:tc>
          <w:tcPr>
            <w:tcW w:w="2520" w:type="dxa"/>
          </w:tcPr>
          <w:p w:rsidR="00F17F87" w:rsidRDefault="00F17F87" w:rsidP="002A75E9">
            <w:bookmarkStart w:id="9" w:name="OLE_LINK31"/>
            <w:bookmarkStart w:id="10" w:name="OLE_LINK32"/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Good </w:t>
            </w:r>
          </w:p>
          <w:p w:rsidR="00F17F87" w:rsidRDefault="00F17F87" w:rsidP="002A75E9">
            <w:pPr>
              <w:rPr>
                <w:b/>
              </w:rPr>
            </w:pPr>
            <w:r w:rsidRPr="00A23A38">
              <w:rPr>
                <w:sz w:val="18"/>
                <w:szCs w:val="18"/>
              </w:rPr>
              <w:t>Subject matter and content level of high quality, presented from a variety of approaches to maximize student learning, and all topics clearly introduced, developed, and explicitly linked to course objectives</w:t>
            </w:r>
            <w:bookmarkEnd w:id="9"/>
            <w:bookmarkEnd w:id="10"/>
          </w:p>
        </w:tc>
        <w:tc>
          <w:tcPr>
            <w:tcW w:w="1980" w:type="dxa"/>
          </w:tcPr>
          <w:p w:rsidR="00F17F87" w:rsidRDefault="00F17F87" w:rsidP="002A75E9"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Excellent </w:t>
            </w:r>
          </w:p>
          <w:p w:rsidR="00F17F87" w:rsidRDefault="00F17F87" w:rsidP="002A75E9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Exemplary or </w:t>
            </w:r>
            <w:r w:rsidRPr="00A23A38">
              <w:rPr>
                <w:sz w:val="18"/>
                <w:szCs w:val="18"/>
              </w:rPr>
              <w:t>creative selection, motivation, and development of topics d</w:t>
            </w:r>
            <w:r>
              <w:rPr>
                <w:sz w:val="18"/>
                <w:szCs w:val="18"/>
              </w:rPr>
              <w:t xml:space="preserve">iscussed, and course objectives or </w:t>
            </w:r>
            <w:r w:rsidRPr="00A23A38">
              <w:rPr>
                <w:sz w:val="18"/>
                <w:szCs w:val="18"/>
              </w:rPr>
              <w:t>expectations clearly embedded in class design.</w:t>
            </w:r>
          </w:p>
        </w:tc>
      </w:tr>
      <w:tr w:rsidR="002A75E9" w:rsidTr="00F17F87">
        <w:trPr>
          <w:trHeight w:val="773"/>
        </w:trPr>
        <w:tc>
          <w:tcPr>
            <w:tcW w:w="8838" w:type="dxa"/>
            <w:gridSpan w:val="4"/>
          </w:tcPr>
          <w:p w:rsidR="002A75E9" w:rsidRDefault="002D1691" w:rsidP="002D1691">
            <w:pPr>
              <w:rPr>
                <w:b/>
              </w:rPr>
            </w:pPr>
            <w:r>
              <w:rPr>
                <w:b/>
              </w:rPr>
              <w:t>Comments</w:t>
            </w:r>
            <w:r w:rsidR="002A75E9">
              <w:rPr>
                <w:b/>
              </w:rPr>
              <w:t>:</w:t>
            </w:r>
            <w:r w:rsidR="00F17F87">
              <w:rPr>
                <w:b/>
              </w:rPr>
              <w:t xml:space="preserve">                                                                                                           </w:t>
            </w:r>
            <w:r w:rsidR="00F17F87">
              <w:rPr>
                <w:rFonts w:ascii="Menlo Regular" w:hAnsi="Menlo Regular" w:cs="Menlo Regular"/>
              </w:rPr>
              <w:t xml:space="preserve">❏ </w:t>
            </w:r>
            <w:r w:rsidR="00F17F87">
              <w:rPr>
                <w:rFonts w:cs="Menlo Regular"/>
              </w:rPr>
              <w:t>Not Observed</w:t>
            </w:r>
          </w:p>
          <w:p w:rsidR="00A23A38" w:rsidRDefault="00A23A38" w:rsidP="002D1691">
            <w:pPr>
              <w:rPr>
                <w:b/>
              </w:rPr>
            </w:pPr>
          </w:p>
          <w:p w:rsidR="00A23A38" w:rsidRDefault="00A23A38" w:rsidP="002D1691">
            <w:pPr>
              <w:rPr>
                <w:b/>
              </w:rPr>
            </w:pPr>
          </w:p>
          <w:p w:rsidR="00A23A38" w:rsidRDefault="00A23A38" w:rsidP="002D1691">
            <w:pPr>
              <w:rPr>
                <w:b/>
              </w:rPr>
            </w:pPr>
          </w:p>
          <w:p w:rsidR="00F17F87" w:rsidRDefault="00F17F87" w:rsidP="00F17F87">
            <w:pPr>
              <w:rPr>
                <w:rFonts w:ascii="Menlo Regular" w:hAnsi="Menlo Regular" w:cs="Menlo Regular"/>
              </w:rPr>
            </w:pPr>
          </w:p>
          <w:p w:rsidR="00A23A38" w:rsidRDefault="00A23A38" w:rsidP="002D1691">
            <w:pPr>
              <w:rPr>
                <w:rFonts w:cs="Menlo Regular"/>
              </w:rPr>
            </w:pPr>
          </w:p>
          <w:p w:rsidR="00F17F87" w:rsidRDefault="00F17F87" w:rsidP="002D1691">
            <w:pPr>
              <w:rPr>
                <w:rFonts w:cs="Menlo Regular"/>
              </w:rPr>
            </w:pPr>
          </w:p>
          <w:p w:rsidR="00F17F87" w:rsidRPr="00F17F87" w:rsidRDefault="00F17F87" w:rsidP="002D1691">
            <w:pPr>
              <w:rPr>
                <w:rFonts w:cs="Menlo Regular"/>
              </w:rPr>
            </w:pPr>
          </w:p>
        </w:tc>
      </w:tr>
      <w:bookmarkEnd w:id="4"/>
      <w:bookmarkEnd w:id="5"/>
    </w:tbl>
    <w:p w:rsidR="00D362AC" w:rsidRDefault="00D362AC" w:rsidP="00F35346">
      <w:pPr>
        <w:rPr>
          <w:b/>
        </w:rPr>
      </w:pPr>
    </w:p>
    <w:p w:rsidR="00F35346" w:rsidRPr="00A23A38" w:rsidRDefault="005E2805" w:rsidP="00F35346">
      <w:pPr>
        <w:rPr>
          <w:i/>
        </w:rPr>
      </w:pPr>
      <w:r>
        <w:rPr>
          <w:b/>
          <w:u w:val="single"/>
        </w:rPr>
        <w:t xml:space="preserve">Instructional </w:t>
      </w:r>
      <w:r w:rsidR="00A23A38" w:rsidRPr="008C67D4">
        <w:rPr>
          <w:b/>
          <w:u w:val="single"/>
        </w:rPr>
        <w:t>Delivery:</w:t>
      </w:r>
      <w:r w:rsidR="00A23A38">
        <w:rPr>
          <w:b/>
        </w:rPr>
        <w:t xml:space="preserve"> </w:t>
      </w:r>
      <w:r w:rsidR="003A4D0F">
        <w:rPr>
          <w:b/>
        </w:rPr>
        <w:t xml:space="preserve"> </w:t>
      </w:r>
      <w:r w:rsidR="00A23A38" w:rsidRPr="00A23A38">
        <w:rPr>
          <w:i/>
        </w:rPr>
        <w:t xml:space="preserve">Verbal, visual, and logical clarity of classroom presentation; communication techniques or media used; instructional strategies employed. </w:t>
      </w:r>
    </w:p>
    <w:tbl>
      <w:tblPr>
        <w:tblStyle w:val="TableGrid"/>
        <w:tblW w:w="8838" w:type="dxa"/>
        <w:tblLayout w:type="fixed"/>
        <w:tblLook w:val="04A0"/>
      </w:tblPr>
      <w:tblGrid>
        <w:gridCol w:w="1998"/>
        <w:gridCol w:w="2430"/>
        <w:gridCol w:w="2160"/>
        <w:gridCol w:w="2250"/>
      </w:tblGrid>
      <w:tr w:rsidR="00F17F87" w:rsidTr="00E509E8">
        <w:trPr>
          <w:trHeight w:val="2528"/>
        </w:trPr>
        <w:tc>
          <w:tcPr>
            <w:tcW w:w="1998" w:type="dxa"/>
          </w:tcPr>
          <w:p w:rsidR="00F17F87" w:rsidRPr="00EA6362" w:rsidRDefault="00F17F87" w:rsidP="00A23A38">
            <w:pPr>
              <w:rPr>
                <w:sz w:val="18"/>
                <w:szCs w:val="18"/>
              </w:rPr>
            </w:pPr>
            <w:bookmarkStart w:id="11" w:name="OLE_LINK49"/>
            <w:bookmarkStart w:id="12" w:name="OLE_LINK50"/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Unsatisfactory </w:t>
            </w:r>
            <w:r w:rsidRPr="00A23A38">
              <w:rPr>
                <w:sz w:val="18"/>
                <w:szCs w:val="18"/>
              </w:rPr>
              <w:t xml:space="preserve">Unintelligible or </w:t>
            </w:r>
            <w:bookmarkStart w:id="13" w:name="OLE_LINK5"/>
            <w:bookmarkStart w:id="14" w:name="OLE_LINK6"/>
            <w:r w:rsidRPr="00A23A38">
              <w:rPr>
                <w:sz w:val="18"/>
                <w:szCs w:val="18"/>
              </w:rPr>
              <w:t>imprecise speech</w:t>
            </w:r>
            <w:bookmarkEnd w:id="13"/>
            <w:bookmarkEnd w:id="14"/>
            <w:r w:rsidRPr="00A23A38">
              <w:rPr>
                <w:sz w:val="18"/>
                <w:szCs w:val="18"/>
              </w:rPr>
              <w:t>, unreadable visual material, unclear explanation of content,</w:t>
            </w:r>
            <w:r w:rsidR="00E509E8">
              <w:rPr>
                <w:sz w:val="18"/>
                <w:szCs w:val="18"/>
              </w:rPr>
              <w:t xml:space="preserve"> inappropriate instructional strategy,</w:t>
            </w:r>
            <w:r w:rsidRPr="00A23A38">
              <w:rPr>
                <w:sz w:val="18"/>
                <w:szCs w:val="18"/>
              </w:rPr>
              <w:t xml:space="preserve"> pres</w:t>
            </w:r>
            <w:r>
              <w:rPr>
                <w:sz w:val="18"/>
                <w:szCs w:val="18"/>
              </w:rPr>
              <w:t xml:space="preserve">entation too fast or </w:t>
            </w:r>
            <w:r w:rsidRPr="00A23A38">
              <w:rPr>
                <w:sz w:val="18"/>
                <w:szCs w:val="18"/>
              </w:rPr>
              <w:t>slow, or instructor unprepared.</w:t>
            </w:r>
          </w:p>
        </w:tc>
        <w:tc>
          <w:tcPr>
            <w:tcW w:w="2430" w:type="dxa"/>
          </w:tcPr>
          <w:p w:rsidR="00F17F87" w:rsidRDefault="00F17F87" w:rsidP="00A23A38"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Needs Improvement </w:t>
            </w:r>
          </w:p>
          <w:p w:rsidR="00F17F87" w:rsidRPr="00DD2C0A" w:rsidRDefault="00F17F87" w:rsidP="00A23A38">
            <w:pPr>
              <w:rPr>
                <w:sz w:val="18"/>
                <w:szCs w:val="18"/>
              </w:rPr>
            </w:pPr>
            <w:r w:rsidRPr="00A23A38">
              <w:rPr>
                <w:sz w:val="18"/>
                <w:szCs w:val="18"/>
              </w:rPr>
              <w:t xml:space="preserve">Some </w:t>
            </w:r>
            <w:proofErr w:type="spellStart"/>
            <w:r w:rsidRPr="00A23A38">
              <w:rPr>
                <w:sz w:val="18"/>
                <w:szCs w:val="18"/>
              </w:rPr>
              <w:t>unmodulated</w:t>
            </w:r>
            <w:proofErr w:type="spellEnd"/>
            <w:r w:rsidRPr="00A23A38">
              <w:rPr>
                <w:sz w:val="18"/>
                <w:szCs w:val="18"/>
              </w:rPr>
              <w:t xml:space="preserve"> or imprecise speech, visual aids absent or difficult to read, unclear content explanation, </w:t>
            </w:r>
            <w:r w:rsidR="00E509E8">
              <w:rPr>
                <w:sz w:val="18"/>
                <w:szCs w:val="18"/>
              </w:rPr>
              <w:t xml:space="preserve">inadvisable instructional strategy, </w:t>
            </w:r>
            <w:r w:rsidRPr="00A23A38">
              <w:rPr>
                <w:sz w:val="18"/>
                <w:szCs w:val="18"/>
              </w:rPr>
              <w:t>or pre</w:t>
            </w:r>
            <w:r>
              <w:rPr>
                <w:sz w:val="18"/>
                <w:szCs w:val="18"/>
              </w:rPr>
              <w:t xml:space="preserve">sentation occasionally too fast or </w:t>
            </w:r>
            <w:r w:rsidRPr="00A23A38">
              <w:rPr>
                <w:sz w:val="18"/>
                <w:szCs w:val="18"/>
              </w:rPr>
              <w:t>slow</w:t>
            </w:r>
            <w:r>
              <w:rPr>
                <w:sz w:val="18"/>
                <w:szCs w:val="18"/>
              </w:rPr>
              <w:t>,</w:t>
            </w:r>
            <w:r w:rsidRPr="00A23A38">
              <w:rPr>
                <w:sz w:val="18"/>
                <w:szCs w:val="18"/>
              </w:rPr>
              <w:t xml:space="preserve"> or ineffective at holding audience attention.</w:t>
            </w:r>
          </w:p>
        </w:tc>
        <w:tc>
          <w:tcPr>
            <w:tcW w:w="2160" w:type="dxa"/>
          </w:tcPr>
          <w:p w:rsidR="00F17F87" w:rsidRDefault="00F17F87" w:rsidP="00A23A38"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Good </w:t>
            </w:r>
          </w:p>
          <w:p w:rsidR="00F17F87" w:rsidRPr="00EA6362" w:rsidRDefault="00F17F87" w:rsidP="00A23A38">
            <w:pPr>
              <w:rPr>
                <w:sz w:val="18"/>
                <w:szCs w:val="18"/>
              </w:rPr>
            </w:pPr>
            <w:r w:rsidRPr="0018117D">
              <w:rPr>
                <w:sz w:val="18"/>
                <w:szCs w:val="18"/>
              </w:rPr>
              <w:t>Presentation enthusiastic, verbally and visually clear and precise, effective explanation of content, held audience attention</w:t>
            </w:r>
            <w:r w:rsidR="00E509E8">
              <w:rPr>
                <w:sz w:val="18"/>
                <w:szCs w:val="18"/>
              </w:rPr>
              <w:t>, appropriately paced, and use of</w:t>
            </w:r>
            <w:r w:rsidRPr="0018117D">
              <w:rPr>
                <w:sz w:val="18"/>
                <w:szCs w:val="18"/>
              </w:rPr>
              <w:t xml:space="preserve"> effective </w:t>
            </w:r>
            <w:r w:rsidR="00E509E8">
              <w:rPr>
                <w:sz w:val="18"/>
                <w:szCs w:val="18"/>
              </w:rPr>
              <w:t xml:space="preserve">and well-suited </w:t>
            </w:r>
            <w:r w:rsidRPr="0018117D">
              <w:rPr>
                <w:sz w:val="18"/>
                <w:szCs w:val="18"/>
              </w:rPr>
              <w:t>communication and instructional strategies or visual aids.</w:t>
            </w:r>
          </w:p>
        </w:tc>
        <w:tc>
          <w:tcPr>
            <w:tcW w:w="2250" w:type="dxa"/>
          </w:tcPr>
          <w:p w:rsidR="00F17F87" w:rsidRDefault="00F17F87" w:rsidP="00A23A38"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Excellent </w:t>
            </w:r>
          </w:p>
          <w:p w:rsidR="00F17F87" w:rsidRPr="00FF053C" w:rsidRDefault="00F17F87" w:rsidP="00A23A38">
            <w:pPr>
              <w:rPr>
                <w:sz w:val="18"/>
                <w:szCs w:val="18"/>
              </w:rPr>
            </w:pPr>
            <w:r w:rsidRPr="0018117D">
              <w:rPr>
                <w:sz w:val="18"/>
                <w:szCs w:val="18"/>
              </w:rPr>
              <w:t>Dynamic verbal and visual presentation, superlative explanation of content, variable and responsive pace, and use of innovative communication or instructio</w:t>
            </w:r>
            <w:r>
              <w:rPr>
                <w:sz w:val="18"/>
                <w:szCs w:val="18"/>
              </w:rPr>
              <w:t xml:space="preserve">nal techniques requiring active or </w:t>
            </w:r>
            <w:r w:rsidRPr="0018117D">
              <w:rPr>
                <w:sz w:val="18"/>
                <w:szCs w:val="18"/>
              </w:rPr>
              <w:t>high-level student thinking.</w:t>
            </w:r>
          </w:p>
        </w:tc>
      </w:tr>
      <w:tr w:rsidR="002A75E9" w:rsidTr="00F17F87">
        <w:trPr>
          <w:trHeight w:val="809"/>
        </w:trPr>
        <w:tc>
          <w:tcPr>
            <w:tcW w:w="8838" w:type="dxa"/>
            <w:gridSpan w:val="4"/>
          </w:tcPr>
          <w:p w:rsidR="00F17F87" w:rsidRDefault="002D1691" w:rsidP="00F17F87">
            <w:pPr>
              <w:rPr>
                <w:rFonts w:cs="Menlo Regular"/>
              </w:rPr>
            </w:pPr>
            <w:r>
              <w:rPr>
                <w:b/>
              </w:rPr>
              <w:t>Comments</w:t>
            </w:r>
            <w:r w:rsidR="002A75E9">
              <w:rPr>
                <w:b/>
              </w:rPr>
              <w:t>:</w:t>
            </w:r>
            <w:r w:rsidR="00F17F87">
              <w:rPr>
                <w:b/>
              </w:rPr>
              <w:t xml:space="preserve">                                                                                                           </w:t>
            </w:r>
            <w:r w:rsidR="00F17F87">
              <w:rPr>
                <w:rFonts w:ascii="Menlo Regular" w:hAnsi="Menlo Regular" w:cs="Menlo Regular"/>
              </w:rPr>
              <w:t xml:space="preserve">❏ </w:t>
            </w:r>
            <w:r w:rsidR="00F17F87">
              <w:rPr>
                <w:rFonts w:cs="Menlo Regular"/>
              </w:rPr>
              <w:t>Not Observed</w:t>
            </w:r>
          </w:p>
          <w:p w:rsidR="002A75E9" w:rsidRDefault="002A75E9" w:rsidP="00A23A38">
            <w:pPr>
              <w:rPr>
                <w:b/>
              </w:rPr>
            </w:pPr>
          </w:p>
          <w:p w:rsidR="00FF053C" w:rsidRDefault="00FF053C" w:rsidP="00A23A38">
            <w:pPr>
              <w:rPr>
                <w:b/>
              </w:rPr>
            </w:pPr>
          </w:p>
          <w:p w:rsidR="00FF053C" w:rsidRDefault="00FF053C" w:rsidP="00A23A38">
            <w:pPr>
              <w:rPr>
                <w:b/>
              </w:rPr>
            </w:pPr>
          </w:p>
          <w:p w:rsidR="00FF053C" w:rsidRDefault="00FF053C" w:rsidP="00A23A38">
            <w:pPr>
              <w:rPr>
                <w:b/>
              </w:rPr>
            </w:pPr>
          </w:p>
          <w:p w:rsidR="00FF053C" w:rsidRDefault="00FF053C" w:rsidP="00A23A38">
            <w:pPr>
              <w:rPr>
                <w:b/>
              </w:rPr>
            </w:pPr>
          </w:p>
          <w:p w:rsidR="00F17F87" w:rsidRDefault="00F17F87" w:rsidP="00A23A38">
            <w:pPr>
              <w:rPr>
                <w:b/>
              </w:rPr>
            </w:pPr>
          </w:p>
          <w:p w:rsidR="00F17F87" w:rsidRDefault="00F17F87" w:rsidP="00A23A38">
            <w:pPr>
              <w:rPr>
                <w:b/>
              </w:rPr>
            </w:pPr>
          </w:p>
        </w:tc>
      </w:tr>
    </w:tbl>
    <w:bookmarkEnd w:id="11"/>
    <w:bookmarkEnd w:id="12"/>
    <w:p w:rsidR="00F35346" w:rsidRPr="008C67D4" w:rsidRDefault="008C67D4" w:rsidP="00F35346">
      <w:pPr>
        <w:rPr>
          <w:i/>
        </w:rPr>
      </w:pPr>
      <w:r w:rsidRPr="008C67D4">
        <w:rPr>
          <w:b/>
          <w:u w:val="single"/>
        </w:rPr>
        <w:lastRenderedPageBreak/>
        <w:t xml:space="preserve">Classroom Environment/Interaction: </w:t>
      </w:r>
      <w:r w:rsidR="003A4D0F">
        <w:rPr>
          <w:b/>
        </w:rPr>
        <w:t xml:space="preserve"> </w:t>
      </w:r>
      <w:r w:rsidRPr="008C67D4">
        <w:rPr>
          <w:i/>
        </w:rPr>
        <w:t xml:space="preserve">Effectiveness of classroom as a learning environment; quality of faculty/student and student/student interactions; </w:t>
      </w:r>
      <w:r w:rsidR="00EA3975">
        <w:rPr>
          <w:i/>
        </w:rPr>
        <w:t>encouragement of</w:t>
      </w:r>
      <w:r w:rsidR="00E509E8">
        <w:rPr>
          <w:i/>
        </w:rPr>
        <w:t xml:space="preserve"> student feedback; </w:t>
      </w:r>
      <w:r w:rsidRPr="008C67D4">
        <w:rPr>
          <w:i/>
        </w:rPr>
        <w:t>time management.</w:t>
      </w:r>
    </w:p>
    <w:tbl>
      <w:tblPr>
        <w:tblStyle w:val="TableGrid"/>
        <w:tblW w:w="8838" w:type="dxa"/>
        <w:tblLayout w:type="fixed"/>
        <w:tblLook w:val="04A0"/>
      </w:tblPr>
      <w:tblGrid>
        <w:gridCol w:w="2178"/>
        <w:gridCol w:w="2520"/>
        <w:gridCol w:w="2430"/>
        <w:gridCol w:w="1710"/>
      </w:tblGrid>
      <w:tr w:rsidR="00397457" w:rsidTr="00E3624F">
        <w:trPr>
          <w:trHeight w:val="2204"/>
        </w:trPr>
        <w:tc>
          <w:tcPr>
            <w:tcW w:w="2178" w:type="dxa"/>
          </w:tcPr>
          <w:p w:rsidR="00397457" w:rsidRPr="002D5449" w:rsidRDefault="00397457" w:rsidP="00A23A38">
            <w:pPr>
              <w:rPr>
                <w:sz w:val="18"/>
                <w:szCs w:val="18"/>
              </w:rPr>
            </w:pPr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Unsatisfactory </w:t>
            </w:r>
            <w:r w:rsidRPr="00946E39">
              <w:rPr>
                <w:sz w:val="18"/>
                <w:szCs w:val="18"/>
              </w:rPr>
              <w:t xml:space="preserve">Disrespectful instructor behavior, hostility to feedback, absence of focus on subject matter, bad time management, uncontrolled distracting student behaviors, or uncivil learning environment. </w:t>
            </w:r>
          </w:p>
        </w:tc>
        <w:tc>
          <w:tcPr>
            <w:tcW w:w="2520" w:type="dxa"/>
          </w:tcPr>
          <w:p w:rsidR="007E1A86" w:rsidRDefault="00397457" w:rsidP="00A23A38"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Needs Improvement </w:t>
            </w:r>
          </w:p>
          <w:p w:rsidR="00397457" w:rsidRPr="00DD2C0A" w:rsidRDefault="00397457" w:rsidP="00A23A38">
            <w:pPr>
              <w:rPr>
                <w:sz w:val="18"/>
                <w:szCs w:val="18"/>
              </w:rPr>
            </w:pPr>
            <w:r w:rsidRPr="00946E39">
              <w:rPr>
                <w:sz w:val="18"/>
                <w:szCs w:val="18"/>
              </w:rPr>
              <w:t xml:space="preserve">Unresponsive to student feedback, occasional </w:t>
            </w:r>
            <w:r>
              <w:rPr>
                <w:sz w:val="18"/>
                <w:szCs w:val="18"/>
              </w:rPr>
              <w:t xml:space="preserve">distracting digressions, some </w:t>
            </w:r>
            <w:r w:rsidRPr="00946E39">
              <w:rPr>
                <w:sz w:val="18"/>
                <w:szCs w:val="18"/>
              </w:rPr>
              <w:t>misunderstanding of or inadequate response to questions, or poor classroom management or time usage.</w:t>
            </w:r>
          </w:p>
        </w:tc>
        <w:tc>
          <w:tcPr>
            <w:tcW w:w="2430" w:type="dxa"/>
          </w:tcPr>
          <w:p w:rsidR="00397457" w:rsidRDefault="00397457" w:rsidP="00A23A38"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Good </w:t>
            </w:r>
          </w:p>
          <w:p w:rsidR="00397457" w:rsidRDefault="00397457" w:rsidP="00A23A38">
            <w:pPr>
              <w:rPr>
                <w:b/>
              </w:rPr>
            </w:pPr>
            <w:r w:rsidRPr="00946E39">
              <w:rPr>
                <w:sz w:val="18"/>
                <w:szCs w:val="18"/>
              </w:rPr>
              <w:t xml:space="preserve">Student feedback invited, and enthusiastic and appropriate responses given to questions. Focused classroom environment conducive to learning. </w:t>
            </w:r>
            <w:r w:rsidR="009669CC">
              <w:rPr>
                <w:sz w:val="18"/>
                <w:szCs w:val="18"/>
              </w:rPr>
              <w:t xml:space="preserve">Good time management. </w:t>
            </w:r>
            <w:r w:rsidRPr="00946E39">
              <w:rPr>
                <w:sz w:val="18"/>
                <w:szCs w:val="18"/>
              </w:rPr>
              <w:t>Peer</w:t>
            </w:r>
            <w:r w:rsidR="00E3624F">
              <w:rPr>
                <w:sz w:val="18"/>
                <w:szCs w:val="18"/>
              </w:rPr>
              <w:t>, team,</w:t>
            </w:r>
            <w:r w:rsidRPr="00946E39">
              <w:rPr>
                <w:sz w:val="18"/>
                <w:szCs w:val="18"/>
              </w:rPr>
              <w:t xml:space="preserve"> or active learning, if used, done appropriately.</w:t>
            </w:r>
          </w:p>
        </w:tc>
        <w:tc>
          <w:tcPr>
            <w:tcW w:w="1710" w:type="dxa"/>
          </w:tcPr>
          <w:p w:rsidR="00397457" w:rsidRDefault="00397457" w:rsidP="00A23A38">
            <w:r>
              <w:rPr>
                <w:rFonts w:ascii="Menlo Regular" w:hAnsi="Menlo Regular" w:cs="Menlo Regular"/>
              </w:rPr>
              <w:t xml:space="preserve">❏ </w:t>
            </w:r>
            <w:r>
              <w:t xml:space="preserve">Excellent </w:t>
            </w:r>
          </w:p>
          <w:p w:rsidR="00397457" w:rsidRPr="002D5449" w:rsidRDefault="00397457" w:rsidP="00A23A38">
            <w:pPr>
              <w:rPr>
                <w:sz w:val="18"/>
                <w:szCs w:val="18"/>
              </w:rPr>
            </w:pPr>
            <w:r w:rsidRPr="00DD2C0A">
              <w:rPr>
                <w:sz w:val="18"/>
                <w:szCs w:val="18"/>
              </w:rPr>
              <w:t>Exceptional environment in which students freely participate in constructive dialog with instructor and, if appropriate, with other students.</w:t>
            </w:r>
          </w:p>
        </w:tc>
      </w:tr>
      <w:tr w:rsidR="00DD2C0A" w:rsidTr="00397457">
        <w:trPr>
          <w:trHeight w:val="944"/>
        </w:trPr>
        <w:tc>
          <w:tcPr>
            <w:tcW w:w="8838" w:type="dxa"/>
            <w:gridSpan w:val="4"/>
          </w:tcPr>
          <w:p w:rsidR="00397457" w:rsidRDefault="002D1691" w:rsidP="00397457">
            <w:pPr>
              <w:rPr>
                <w:rFonts w:cs="Menlo Regular"/>
              </w:rPr>
            </w:pPr>
            <w:r>
              <w:rPr>
                <w:b/>
              </w:rPr>
              <w:t>Comments</w:t>
            </w:r>
            <w:r w:rsidR="00DD2C0A">
              <w:rPr>
                <w:b/>
              </w:rPr>
              <w:t>:</w:t>
            </w:r>
            <w:r w:rsidR="00397457">
              <w:rPr>
                <w:b/>
              </w:rPr>
              <w:t xml:space="preserve"> </w:t>
            </w:r>
            <w:r w:rsidR="005761D6">
              <w:rPr>
                <w:b/>
              </w:rPr>
              <w:t xml:space="preserve">                                                                                                          </w:t>
            </w:r>
            <w:r w:rsidR="00397457">
              <w:rPr>
                <w:rFonts w:ascii="Menlo Regular" w:hAnsi="Menlo Regular" w:cs="Menlo Regular"/>
              </w:rPr>
              <w:t xml:space="preserve">❏ </w:t>
            </w:r>
            <w:r w:rsidR="00397457">
              <w:rPr>
                <w:rFonts w:cs="Menlo Regular"/>
              </w:rPr>
              <w:t>Not Observed</w:t>
            </w:r>
          </w:p>
          <w:p w:rsidR="00DD2C0A" w:rsidRDefault="00DD2C0A" w:rsidP="00A23A38">
            <w:pPr>
              <w:rPr>
                <w:b/>
              </w:rPr>
            </w:pPr>
          </w:p>
          <w:p w:rsidR="005761D6" w:rsidRDefault="005761D6" w:rsidP="00A23A38">
            <w:pPr>
              <w:rPr>
                <w:b/>
              </w:rPr>
            </w:pPr>
          </w:p>
          <w:p w:rsidR="00946E39" w:rsidRDefault="00946E39" w:rsidP="00A23A38">
            <w:pPr>
              <w:rPr>
                <w:b/>
              </w:rPr>
            </w:pPr>
          </w:p>
          <w:p w:rsidR="00946E39" w:rsidRDefault="00946E39" w:rsidP="00A23A38">
            <w:pPr>
              <w:rPr>
                <w:b/>
              </w:rPr>
            </w:pPr>
          </w:p>
          <w:p w:rsidR="00946E39" w:rsidRDefault="00946E39" w:rsidP="00A23A38">
            <w:pPr>
              <w:rPr>
                <w:b/>
              </w:rPr>
            </w:pPr>
          </w:p>
          <w:p w:rsidR="00946E39" w:rsidRDefault="00946E39" w:rsidP="00A23A38">
            <w:pPr>
              <w:rPr>
                <w:b/>
              </w:rPr>
            </w:pPr>
          </w:p>
          <w:p w:rsidR="005761D6" w:rsidRDefault="005761D6" w:rsidP="00A23A38">
            <w:pPr>
              <w:rPr>
                <w:b/>
              </w:rPr>
            </w:pPr>
          </w:p>
        </w:tc>
      </w:tr>
    </w:tbl>
    <w:p w:rsidR="00F35346" w:rsidRDefault="00F35346" w:rsidP="00F35346">
      <w:pPr>
        <w:rPr>
          <w:b/>
        </w:rPr>
      </w:pPr>
    </w:p>
    <w:p w:rsidR="00817F49" w:rsidRPr="00E86BF1" w:rsidRDefault="00817F49" w:rsidP="00F35346">
      <w:pPr>
        <w:rPr>
          <w:b/>
          <w:u w:val="single"/>
        </w:rPr>
      </w:pPr>
      <w:r w:rsidRPr="00E86BF1">
        <w:rPr>
          <w:b/>
          <w:u w:val="single"/>
        </w:rPr>
        <w:t>Examples of Teaching Excellence</w:t>
      </w:r>
      <w:r w:rsidR="00CC65B3" w:rsidRPr="00E86BF1">
        <w:rPr>
          <w:b/>
          <w:u w:val="single"/>
        </w:rPr>
        <w:t xml:space="preserve"> (if appropriate)</w:t>
      </w:r>
      <w:r w:rsidRPr="00E86BF1">
        <w:rPr>
          <w:b/>
          <w:u w:val="single"/>
        </w:rPr>
        <w:t>:</w:t>
      </w:r>
    </w:p>
    <w:p w:rsid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CC65B3" w:rsidRDefault="00CC65B3" w:rsidP="00F35346">
      <w:pPr>
        <w:rPr>
          <w:b/>
        </w:rPr>
      </w:pPr>
    </w:p>
    <w:p w:rsidR="00CC65B3" w:rsidRDefault="00CC65B3" w:rsidP="00F35346">
      <w:pPr>
        <w:rPr>
          <w:b/>
        </w:rPr>
      </w:pPr>
    </w:p>
    <w:p w:rsidR="00817F49" w:rsidRPr="00E86BF1" w:rsidRDefault="00817F49" w:rsidP="00F35346">
      <w:pPr>
        <w:rPr>
          <w:b/>
          <w:u w:val="single"/>
        </w:rPr>
      </w:pPr>
      <w:r w:rsidRPr="00E86BF1">
        <w:rPr>
          <w:b/>
          <w:u w:val="single"/>
        </w:rPr>
        <w:t>Summary and Recommendations:</w:t>
      </w:r>
    </w:p>
    <w:p w:rsidR="00817F49" w:rsidRDefault="00817F49" w:rsidP="00F35346">
      <w:pPr>
        <w:rPr>
          <w:b/>
        </w:rPr>
      </w:pPr>
    </w:p>
    <w:p w:rsidR="00CC65B3" w:rsidRDefault="00CC65B3" w:rsidP="00F35346">
      <w:pPr>
        <w:rPr>
          <w:b/>
        </w:rPr>
      </w:pPr>
    </w:p>
    <w:p w:rsidR="00CC65B3" w:rsidRDefault="00CC65B3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817F49" w:rsidRP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p w:rsidR="00817F49" w:rsidRDefault="00817F49" w:rsidP="00F3534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2880"/>
        <w:gridCol w:w="2448"/>
      </w:tblGrid>
      <w:tr w:rsidR="00226A01" w:rsidTr="00226A01">
        <w:tc>
          <w:tcPr>
            <w:tcW w:w="6408" w:type="dxa"/>
            <w:gridSpan w:val="2"/>
            <w:vAlign w:val="center"/>
          </w:tcPr>
          <w:p w:rsidR="00226A01" w:rsidRDefault="00226A01" w:rsidP="00226A0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  <w:r w:rsidRPr="00CC65B3">
              <w:t>Date Form Returned to Department and Observed Faculty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226A01" w:rsidRDefault="00226A01" w:rsidP="00226A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226A01" w:rsidTr="00226A01">
        <w:tc>
          <w:tcPr>
            <w:tcW w:w="3528" w:type="dxa"/>
            <w:vAlign w:val="center"/>
          </w:tcPr>
          <w:p w:rsidR="00226A01" w:rsidRDefault="00226A01" w:rsidP="00226A0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  <w:r w:rsidRPr="00CC65B3">
              <w:t>Observer Signature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vAlign w:val="center"/>
          </w:tcPr>
          <w:p w:rsidR="00226A01" w:rsidRDefault="00226A01" w:rsidP="00226A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226A01" w:rsidTr="00226A01">
        <w:tc>
          <w:tcPr>
            <w:tcW w:w="3528" w:type="dxa"/>
            <w:vAlign w:val="center"/>
          </w:tcPr>
          <w:p w:rsidR="00226A01" w:rsidRPr="00CC65B3" w:rsidRDefault="00226A01" w:rsidP="00226A0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  <w:r w:rsidRPr="00CC65B3">
              <w:rPr>
                <w:rFonts w:eastAsia="Times"/>
              </w:rPr>
              <w:t>Observed Faculty Signature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vAlign w:val="center"/>
          </w:tcPr>
          <w:p w:rsidR="00226A01" w:rsidRDefault="00226A01" w:rsidP="00226A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226A01" w:rsidTr="00226A01">
        <w:tc>
          <w:tcPr>
            <w:tcW w:w="3528" w:type="dxa"/>
            <w:vAlign w:val="center"/>
          </w:tcPr>
          <w:p w:rsidR="00226A01" w:rsidRPr="00CC65B3" w:rsidRDefault="00226A01" w:rsidP="00226A0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eastAsia="Times"/>
              </w:rPr>
            </w:pPr>
            <w:r w:rsidRPr="00CC65B3">
              <w:t>Department Chair Signature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vAlign w:val="center"/>
          </w:tcPr>
          <w:p w:rsidR="00226A01" w:rsidRDefault="00226A01" w:rsidP="00226A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106D75" w:rsidRPr="00CC65B3" w:rsidRDefault="00106D75" w:rsidP="00746101">
      <w:pPr>
        <w:pStyle w:val="Footer"/>
        <w:tabs>
          <w:tab w:val="clear" w:pos="4320"/>
          <w:tab w:val="clear" w:pos="8640"/>
        </w:tabs>
        <w:rPr>
          <w:b/>
        </w:rPr>
      </w:pPr>
    </w:p>
    <w:sectPr w:rsidR="00106D75" w:rsidRPr="00CC65B3" w:rsidSect="00450E6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E8" w:rsidRDefault="00E509E8" w:rsidP="00E37C43">
      <w:r>
        <w:separator/>
      </w:r>
    </w:p>
  </w:endnote>
  <w:endnote w:type="continuationSeparator" w:id="0">
    <w:p w:rsidR="00E509E8" w:rsidRDefault="00E509E8" w:rsidP="00E3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6D" w:rsidRPr="00C0066D" w:rsidRDefault="00C0066D">
    <w:pPr>
      <w:pStyle w:val="Footer"/>
      <w:rPr>
        <w:sz w:val="16"/>
        <w:szCs w:val="16"/>
      </w:rPr>
    </w:pPr>
    <w:r w:rsidRPr="00C0066D">
      <w:rPr>
        <w:sz w:val="16"/>
        <w:szCs w:val="16"/>
      </w:rPr>
      <w:t>This work is licensed under the Creative Commons Attribution-</w:t>
    </w:r>
    <w:proofErr w:type="spellStart"/>
    <w:r w:rsidRPr="00C0066D">
      <w:rPr>
        <w:sz w:val="16"/>
        <w:szCs w:val="16"/>
      </w:rPr>
      <w:t>NonCommercial</w:t>
    </w:r>
    <w:proofErr w:type="spellEnd"/>
    <w:r w:rsidRPr="00C0066D">
      <w:rPr>
        <w:sz w:val="16"/>
        <w:szCs w:val="16"/>
      </w:rPr>
      <w:t>-</w:t>
    </w:r>
    <w:proofErr w:type="spellStart"/>
    <w:r w:rsidRPr="00C0066D">
      <w:rPr>
        <w:sz w:val="16"/>
        <w:szCs w:val="16"/>
      </w:rPr>
      <w:t>ShareAlike</w:t>
    </w:r>
    <w:proofErr w:type="spellEnd"/>
    <w:r w:rsidRPr="00C0066D">
      <w:rPr>
        <w:sz w:val="16"/>
        <w:szCs w:val="16"/>
      </w:rPr>
      <w:t xml:space="preserve"> 3.0 </w:t>
    </w:r>
    <w:proofErr w:type="spellStart"/>
    <w:r w:rsidRPr="00C0066D">
      <w:rPr>
        <w:sz w:val="16"/>
        <w:szCs w:val="16"/>
      </w:rPr>
      <w:t>Unported</w:t>
    </w:r>
    <w:proofErr w:type="spellEnd"/>
    <w:r w:rsidRPr="00C0066D">
      <w:rPr>
        <w:sz w:val="16"/>
        <w:szCs w:val="16"/>
      </w:rPr>
      <w:t xml:space="preserve"> License. To view a copy of this license, visit http://creativecommons.org/licenses/by-nc-sa/3.0</w:t>
    </w:r>
    <w:proofErr w:type="gramStart"/>
    <w:r w:rsidRPr="00C0066D">
      <w:rPr>
        <w:sz w:val="16"/>
        <w:szCs w:val="16"/>
      </w:rPr>
      <w:t>/ .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E8" w:rsidRDefault="00E509E8" w:rsidP="00E37C43">
      <w:r>
        <w:separator/>
      </w:r>
    </w:p>
  </w:footnote>
  <w:footnote w:type="continuationSeparator" w:id="0">
    <w:p w:rsidR="00E509E8" w:rsidRDefault="00E509E8" w:rsidP="00E37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8" w:rsidRDefault="00E509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8" w:rsidRDefault="00C0066D">
    <w:pPr>
      <w:pStyle w:val="Header"/>
    </w:pPr>
    <w:r>
      <w:t>Version 2.2 (April 7</w:t>
    </w:r>
    <w:r w:rsidR="00E509E8">
      <w:t>, 2011)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8" w:rsidRDefault="00E509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8E2"/>
    <w:multiLevelType w:val="hybridMultilevel"/>
    <w:tmpl w:val="A32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5346"/>
    <w:rsid w:val="00071600"/>
    <w:rsid w:val="00082BD6"/>
    <w:rsid w:val="00106D75"/>
    <w:rsid w:val="0018117D"/>
    <w:rsid w:val="00185C7E"/>
    <w:rsid w:val="00190919"/>
    <w:rsid w:val="001C187C"/>
    <w:rsid w:val="001D792F"/>
    <w:rsid w:val="001E0FEC"/>
    <w:rsid w:val="002174FC"/>
    <w:rsid w:val="00226A01"/>
    <w:rsid w:val="00251446"/>
    <w:rsid w:val="002549B6"/>
    <w:rsid w:val="00270B68"/>
    <w:rsid w:val="00294149"/>
    <w:rsid w:val="002A75E9"/>
    <w:rsid w:val="002C742D"/>
    <w:rsid w:val="002D1691"/>
    <w:rsid w:val="002D5449"/>
    <w:rsid w:val="00301B34"/>
    <w:rsid w:val="00397457"/>
    <w:rsid w:val="003A4D0F"/>
    <w:rsid w:val="003C5720"/>
    <w:rsid w:val="00445F11"/>
    <w:rsid w:val="00450E6F"/>
    <w:rsid w:val="004541B6"/>
    <w:rsid w:val="004652FC"/>
    <w:rsid w:val="004943FC"/>
    <w:rsid w:val="004F3DE7"/>
    <w:rsid w:val="004F5426"/>
    <w:rsid w:val="004F73C4"/>
    <w:rsid w:val="00517B6A"/>
    <w:rsid w:val="00541D04"/>
    <w:rsid w:val="005761D6"/>
    <w:rsid w:val="005E2805"/>
    <w:rsid w:val="00601776"/>
    <w:rsid w:val="00605D90"/>
    <w:rsid w:val="00623550"/>
    <w:rsid w:val="006252C9"/>
    <w:rsid w:val="00630160"/>
    <w:rsid w:val="0065306A"/>
    <w:rsid w:val="00666947"/>
    <w:rsid w:val="006D1CAC"/>
    <w:rsid w:val="006E7454"/>
    <w:rsid w:val="006F7218"/>
    <w:rsid w:val="00746101"/>
    <w:rsid w:val="007B7FD2"/>
    <w:rsid w:val="007C56D3"/>
    <w:rsid w:val="007D77E4"/>
    <w:rsid w:val="007E1A86"/>
    <w:rsid w:val="008164A4"/>
    <w:rsid w:val="00817F49"/>
    <w:rsid w:val="0083756E"/>
    <w:rsid w:val="008440F8"/>
    <w:rsid w:val="008A7827"/>
    <w:rsid w:val="008B4784"/>
    <w:rsid w:val="008C67D4"/>
    <w:rsid w:val="008D315A"/>
    <w:rsid w:val="008F45E3"/>
    <w:rsid w:val="0091587B"/>
    <w:rsid w:val="0091719C"/>
    <w:rsid w:val="00946E39"/>
    <w:rsid w:val="009669CC"/>
    <w:rsid w:val="00966DD6"/>
    <w:rsid w:val="009A1F0B"/>
    <w:rsid w:val="009E135C"/>
    <w:rsid w:val="00A23A38"/>
    <w:rsid w:val="00A62F79"/>
    <w:rsid w:val="00B54ACE"/>
    <w:rsid w:val="00B67664"/>
    <w:rsid w:val="00B95B82"/>
    <w:rsid w:val="00BB0F7A"/>
    <w:rsid w:val="00BB3E15"/>
    <w:rsid w:val="00C0066D"/>
    <w:rsid w:val="00C01437"/>
    <w:rsid w:val="00C20439"/>
    <w:rsid w:val="00C43507"/>
    <w:rsid w:val="00C5131A"/>
    <w:rsid w:val="00CC0617"/>
    <w:rsid w:val="00CC65B3"/>
    <w:rsid w:val="00CD4958"/>
    <w:rsid w:val="00CE5220"/>
    <w:rsid w:val="00D362AC"/>
    <w:rsid w:val="00DD2C0A"/>
    <w:rsid w:val="00E3624F"/>
    <w:rsid w:val="00E37B71"/>
    <w:rsid w:val="00E37C43"/>
    <w:rsid w:val="00E422D6"/>
    <w:rsid w:val="00E509E8"/>
    <w:rsid w:val="00E710FF"/>
    <w:rsid w:val="00E86BF1"/>
    <w:rsid w:val="00EA3975"/>
    <w:rsid w:val="00EA6362"/>
    <w:rsid w:val="00EB280B"/>
    <w:rsid w:val="00ED15AD"/>
    <w:rsid w:val="00EF0F98"/>
    <w:rsid w:val="00F17F87"/>
    <w:rsid w:val="00F35346"/>
    <w:rsid w:val="00F72D18"/>
    <w:rsid w:val="00FF05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65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2AC"/>
    <w:pPr>
      <w:ind w:left="720"/>
      <w:contextualSpacing/>
    </w:pPr>
  </w:style>
  <w:style w:type="table" w:styleId="TableGrid">
    <w:name w:val="Table Grid"/>
    <w:basedOn w:val="TableNormal"/>
    <w:uiPriority w:val="59"/>
    <w:rsid w:val="004F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1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nhideWhenUsed/>
    <w:rsid w:val="00746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610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65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2AC"/>
    <w:pPr>
      <w:ind w:left="720"/>
      <w:contextualSpacing/>
    </w:pPr>
  </w:style>
  <w:style w:type="table" w:styleId="TableGrid">
    <w:name w:val="Table Grid"/>
    <w:basedOn w:val="TableNormal"/>
    <w:uiPriority w:val="59"/>
    <w:rsid w:val="004F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1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nhideWhenUsed/>
    <w:rsid w:val="00746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610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408B4-6084-436D-8049-C5B4A84A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CNS Peer Classroom Observation Tool</vt:lpstr>
    </vt:vector>
  </TitlesOfParts>
  <Company>Michigan State University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Sekhar Chivukula</dc:creator>
  <cp:lastModifiedBy>petersof</cp:lastModifiedBy>
  <cp:revision>3</cp:revision>
  <dcterms:created xsi:type="dcterms:W3CDTF">2011-04-07T14:21:00Z</dcterms:created>
  <dcterms:modified xsi:type="dcterms:W3CDTF">2011-04-14T14:40:00Z</dcterms:modified>
</cp:coreProperties>
</file>